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76" w:rsidRPr="00163F2E" w:rsidRDefault="00011CEE" w:rsidP="00EE3A7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11CEE">
        <w:rPr>
          <w:rFonts w:ascii="GHEA Grapalat" w:hAnsi="GHEA Grapalat"/>
          <w:b/>
          <w:sz w:val="24"/>
          <w:szCs w:val="24"/>
          <w:lang w:val="hy-AM"/>
        </w:rPr>
        <w:t xml:space="preserve">Կապան </w:t>
      </w:r>
      <w:proofErr w:type="spellStart"/>
      <w:r w:rsidR="00EE3A76" w:rsidRPr="00011CEE">
        <w:rPr>
          <w:rFonts w:ascii="GHEA Grapalat" w:hAnsi="GHEA Grapalat"/>
          <w:b/>
          <w:sz w:val="24"/>
          <w:szCs w:val="24"/>
        </w:rPr>
        <w:t>համայնք</w:t>
      </w:r>
      <w:proofErr w:type="spellEnd"/>
      <w:r w:rsidR="00163F2E">
        <w:rPr>
          <w:rFonts w:ascii="GHEA Grapalat" w:hAnsi="GHEA Grapalat"/>
          <w:b/>
          <w:sz w:val="24"/>
          <w:szCs w:val="24"/>
          <w:lang w:val="en-US"/>
        </w:rPr>
        <w:t xml:space="preserve"> (201</w:t>
      </w:r>
      <w:r w:rsidR="00404024">
        <w:rPr>
          <w:rFonts w:ascii="GHEA Grapalat" w:hAnsi="GHEA Grapalat"/>
          <w:b/>
          <w:sz w:val="24"/>
          <w:szCs w:val="24"/>
          <w:lang w:val="en-US"/>
        </w:rPr>
        <w:t>9</w:t>
      </w:r>
      <w:r w:rsidR="00163F2E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404024">
        <w:rPr>
          <w:rFonts w:ascii="GHEA Grapalat" w:hAnsi="GHEA Grapalat"/>
          <w:b/>
          <w:sz w:val="24"/>
          <w:szCs w:val="24"/>
          <w:lang w:val="en-US"/>
        </w:rPr>
        <w:t>1</w:t>
      </w:r>
      <w:r w:rsidR="0087085B">
        <w:rPr>
          <w:rFonts w:ascii="GHEA Grapalat" w:hAnsi="GHEA Grapalat"/>
          <w:b/>
          <w:sz w:val="24"/>
          <w:szCs w:val="24"/>
          <w:lang w:val="en-US"/>
        </w:rPr>
        <w:t>-</w:t>
      </w:r>
      <w:r w:rsidR="00404024">
        <w:rPr>
          <w:rFonts w:ascii="GHEA Grapalat" w:hAnsi="GHEA Grapalat"/>
          <w:b/>
          <w:sz w:val="24"/>
          <w:szCs w:val="24"/>
          <w:lang w:val="hy-AM"/>
        </w:rPr>
        <w:t>ին</w:t>
      </w:r>
      <w:r w:rsidR="00163F2E">
        <w:rPr>
          <w:rFonts w:ascii="GHEA Grapalat" w:hAnsi="GHEA Grapalat"/>
          <w:b/>
          <w:sz w:val="24"/>
          <w:szCs w:val="24"/>
          <w:lang w:val="hy-AM"/>
        </w:rPr>
        <w:t xml:space="preserve"> եռամսյակ)</w:t>
      </w:r>
    </w:p>
    <w:p w:rsidR="00EE3A76" w:rsidRPr="00883F48" w:rsidRDefault="00EE3A76" w:rsidP="006052D1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11CEE">
        <w:rPr>
          <w:rFonts w:ascii="GHEA Grapalat" w:hAnsi="GHEA Grapalat"/>
          <w:sz w:val="24"/>
          <w:szCs w:val="24"/>
          <w:lang w:val="en-US"/>
        </w:rPr>
        <w:tab/>
      </w:r>
      <w:r w:rsidR="00011CEE" w:rsidRPr="00883F48">
        <w:rPr>
          <w:rFonts w:ascii="GHEA Grapalat" w:hAnsi="GHEA Grapalat"/>
          <w:sz w:val="24"/>
          <w:szCs w:val="24"/>
          <w:lang w:val="hy-AM"/>
        </w:rPr>
        <w:t xml:space="preserve">Համայնքում </w:t>
      </w:r>
      <w:r w:rsidRPr="00883F48">
        <w:rPr>
          <w:rFonts w:ascii="GHEA Grapalat" w:hAnsi="GHEA Grapalat"/>
          <w:sz w:val="24"/>
          <w:szCs w:val="24"/>
          <w:lang w:val="hy-AM"/>
        </w:rPr>
        <w:t>բնակչությանը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մատուցվող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հանրային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տրամադրումը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="00011CEE" w:rsidRPr="00883F48">
        <w:rPr>
          <w:rFonts w:ascii="GHEA Grapalat" w:hAnsi="GHEA Grapalat"/>
          <w:sz w:val="24"/>
          <w:szCs w:val="24"/>
          <w:lang w:val="hy-AM"/>
        </w:rPr>
        <w:t xml:space="preserve">իրականացվում է </w:t>
      </w:r>
      <w:r w:rsidRPr="00883F48">
        <w:rPr>
          <w:rFonts w:ascii="GHEA Grapalat" w:hAnsi="GHEA Grapalat"/>
          <w:sz w:val="24"/>
          <w:szCs w:val="24"/>
          <w:lang w:val="hy-AM"/>
        </w:rPr>
        <w:t>«Մեկ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պատուհան, մեկ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կանգառ» սկզբունքով՝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բնակչի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համար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ապահովելով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հարմարավետ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և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որակյալ</w:t>
      </w:r>
      <w:r w:rsidR="005328DD" w:rsidRPr="00883F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3F48">
        <w:rPr>
          <w:rFonts w:ascii="GHEA Grapalat" w:hAnsi="GHEA Grapalat"/>
          <w:sz w:val="24"/>
          <w:szCs w:val="24"/>
          <w:lang w:val="hy-AM"/>
        </w:rPr>
        <w:t>սպասարկում:</w:t>
      </w:r>
    </w:p>
    <w:p w:rsidR="00EE3A76" w:rsidRPr="00163F2E" w:rsidRDefault="00011CEE" w:rsidP="006052D1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Կապանի համայնքապետարանում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ներդրված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է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Համայնքային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կառավարման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տեղեկատվական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համակարգի՝ (ՀԿՏՀ) խոշորացված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համայնքի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համար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մշակված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տարբերակը, որը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է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ընձեռ</w:t>
      </w:r>
      <w:r w:rsidR="00DC2BF1">
        <w:rPr>
          <w:rFonts w:ascii="GHEA Grapalat" w:hAnsi="GHEA Grapalat"/>
          <w:sz w:val="24"/>
          <w:szCs w:val="24"/>
          <w:lang w:val="hy-AM"/>
        </w:rPr>
        <w:t>ն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ում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համայնքի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բնակավայրերում, վարչական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ղեկավարների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միջոցով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քաղաքացիներին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էլեկտրոնային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եղանակով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մատուցել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գրեթե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բոլոր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այն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ծառայությունները, որոնք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տրամադրվում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են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քաղաքացուն՝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համայնքապետարան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այցելելու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դեպքում: Նման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թվին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են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պատկանում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քաղաքացիների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դիմումների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ընդունումը, տարաբնույթ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տեղեկանքների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տրամադրումը, համայնքի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ղեկավարի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և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ավագանու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մոտ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գրանցումը, գույքային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հարկերի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և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վարձակալական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վճարների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գանձումը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կամ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դրանց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առնչվող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>տեղեկանքների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A76" w:rsidRPr="00163F2E">
        <w:rPr>
          <w:rFonts w:ascii="GHEA Grapalat" w:hAnsi="GHEA Grapalat"/>
          <w:sz w:val="24"/>
          <w:szCs w:val="24"/>
          <w:lang w:val="hy-AM"/>
        </w:rPr>
        <w:t xml:space="preserve">տրամադրումը: </w:t>
      </w:r>
    </w:p>
    <w:p w:rsidR="00EE3A76" w:rsidRPr="00163F2E" w:rsidRDefault="00EE3A76" w:rsidP="006052D1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63F2E">
        <w:rPr>
          <w:rFonts w:ascii="GHEA Grapalat" w:hAnsi="GHEA Grapalat"/>
          <w:sz w:val="24"/>
          <w:szCs w:val="24"/>
          <w:lang w:val="hy-AM"/>
        </w:rPr>
        <w:t>Համայքապետարանն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ունի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պաշտոնական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համացանցային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կայք</w:t>
      </w:r>
      <w:r w:rsidR="00FB7DAB" w:rsidRPr="00163F2E">
        <w:rPr>
          <w:rFonts w:ascii="GHEA Grapalat" w:hAnsi="GHEA Grapalat"/>
          <w:sz w:val="24"/>
          <w:szCs w:val="24"/>
          <w:lang w:val="hy-AM"/>
        </w:rPr>
        <w:t xml:space="preserve"> (www.kapan</w:t>
      </w:r>
      <w:r w:rsidRPr="00163F2E">
        <w:rPr>
          <w:rFonts w:ascii="GHEA Grapalat" w:hAnsi="GHEA Grapalat"/>
          <w:sz w:val="24"/>
          <w:szCs w:val="24"/>
          <w:lang w:val="hy-AM"/>
        </w:rPr>
        <w:t>.am), ինչը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մեծապես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նպաստում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է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համայնքի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ղեկավարի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և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ավագանու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հրապարականության, թափանցիկության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և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հաշվետվողականության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 xml:space="preserve">ապահովմանը: </w:t>
      </w:r>
    </w:p>
    <w:p w:rsidR="00EE3A76" w:rsidRPr="00163F2E" w:rsidRDefault="00EE3A76" w:rsidP="006052D1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63F2E">
        <w:rPr>
          <w:rFonts w:ascii="GHEA Grapalat" w:hAnsi="GHEA Grapalat"/>
          <w:sz w:val="24"/>
          <w:szCs w:val="24"/>
          <w:lang w:val="hy-AM"/>
        </w:rPr>
        <w:t>Համայնքում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ապահովված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է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նաև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ավագանու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նիստերի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և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հանրային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նշանակության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այլ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առցանց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հեռարձակումը</w:t>
      </w:r>
      <w:r w:rsidR="005328DD" w:rsidRPr="00163F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3F2E">
        <w:rPr>
          <w:rFonts w:ascii="GHEA Grapalat" w:hAnsi="GHEA Grapalat"/>
          <w:sz w:val="24"/>
          <w:szCs w:val="24"/>
          <w:lang w:val="hy-AM"/>
        </w:rPr>
        <w:t>համացանցում:</w:t>
      </w:r>
    </w:p>
    <w:p w:rsidR="00EE3A76" w:rsidRPr="005328DD" w:rsidRDefault="005328DD" w:rsidP="008F3D16">
      <w:pPr>
        <w:spacing w:line="240" w:lineRule="auto"/>
        <w:ind w:firstLine="426"/>
        <w:contextualSpacing/>
        <w:rPr>
          <w:rFonts w:ascii="GHEA Grapalat" w:hAnsi="GHEA Grapalat"/>
          <w:b/>
          <w:sz w:val="24"/>
          <w:szCs w:val="24"/>
          <w:lang w:val="en-US"/>
        </w:rPr>
      </w:pPr>
      <w:r w:rsidRPr="00163F2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F3D16" w:rsidRPr="00404024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</w:t>
      </w:r>
      <w:proofErr w:type="spellStart"/>
      <w:r w:rsidR="00EE3A76" w:rsidRPr="00011CEE">
        <w:rPr>
          <w:rFonts w:ascii="GHEA Grapalat" w:hAnsi="GHEA Grapalat"/>
          <w:b/>
          <w:sz w:val="24"/>
          <w:szCs w:val="24"/>
        </w:rPr>
        <w:t>Համայնքի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EE3A76" w:rsidRPr="00011CEE">
        <w:rPr>
          <w:rFonts w:ascii="GHEA Grapalat" w:hAnsi="GHEA Grapalat"/>
          <w:b/>
          <w:sz w:val="24"/>
          <w:szCs w:val="24"/>
        </w:rPr>
        <w:t>հաստիք</w:t>
      </w:r>
      <w:proofErr w:type="spellEnd"/>
      <w:r w:rsidR="00CF575F">
        <w:rPr>
          <w:rFonts w:ascii="GHEA Grapalat" w:hAnsi="GHEA Grapalat"/>
          <w:b/>
          <w:sz w:val="24"/>
          <w:szCs w:val="24"/>
          <w:lang w:val="hy-AM"/>
        </w:rPr>
        <w:t>ային միավոր</w:t>
      </w:r>
      <w:proofErr w:type="spellStart"/>
      <w:r w:rsidR="00EE3A76" w:rsidRPr="00011CEE">
        <w:rPr>
          <w:rFonts w:ascii="GHEA Grapalat" w:hAnsi="GHEA Grapalat"/>
          <w:b/>
          <w:sz w:val="24"/>
          <w:szCs w:val="24"/>
        </w:rPr>
        <w:t>ներ</w:t>
      </w:r>
      <w:proofErr w:type="spellEnd"/>
    </w:p>
    <w:tbl>
      <w:tblPr>
        <w:tblW w:w="10345" w:type="dxa"/>
        <w:jc w:val="center"/>
        <w:tblLook w:val="04A0" w:firstRow="1" w:lastRow="0" w:firstColumn="1" w:lastColumn="0" w:noHBand="0" w:noVBand="1"/>
      </w:tblPr>
      <w:tblGrid>
        <w:gridCol w:w="222"/>
        <w:gridCol w:w="2170"/>
        <w:gridCol w:w="129"/>
        <w:gridCol w:w="2873"/>
        <w:gridCol w:w="2580"/>
        <w:gridCol w:w="570"/>
        <w:gridCol w:w="1801"/>
      </w:tblGrid>
      <w:tr w:rsidR="00FB7DAB" w:rsidRPr="00FA0D67" w:rsidTr="003D7F19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CF575F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Կապան համայնք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Մինչև</w:t>
            </w:r>
            <w:proofErr w:type="spellEnd"/>
            <w:r w:rsidR="005328DD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Խոշորացումից</w:t>
            </w:r>
            <w:proofErr w:type="spellEnd"/>
            <w:r w:rsidR="005328DD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հետո</w:t>
            </w:r>
            <w:proofErr w:type="spellEnd"/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Ավագանու</w:t>
            </w:r>
            <w:proofErr w:type="spellEnd"/>
            <w:r w:rsidR="00814B5A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անդամներ</w:t>
            </w:r>
            <w:proofErr w:type="spellEnd"/>
          </w:p>
        </w:tc>
      </w:tr>
      <w:tr w:rsidR="00FB7DAB" w:rsidRPr="00FA0D67" w:rsidTr="003D7F19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A0D67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Կապան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</w:t>
            </w:r>
            <w:proofErr w:type="spellStart"/>
            <w:r w:rsidR="00B01334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Կապան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143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FB7DAB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15</w:t>
            </w: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2.</w:t>
            </w:r>
            <w:proofErr w:type="spellStart"/>
            <w:r w:rsidR="00B01334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Ագարակ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AB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3.</w:t>
            </w:r>
            <w:proofErr w:type="spellStart"/>
            <w:r w:rsidR="00B01334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Աղվանի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AB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4.</w:t>
            </w:r>
            <w:proofErr w:type="spellStart"/>
            <w:r w:rsidR="00B01334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Աճանան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AB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5.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Անտառաշատ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4,7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AB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6.</w:t>
            </w:r>
            <w:proofErr w:type="spellStart"/>
            <w:r w:rsidR="00B01334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Առաջաձոր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3.75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AB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7.</w:t>
            </w:r>
            <w:proofErr w:type="spellStart"/>
            <w:r w:rsidR="00B01334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Արծվանիկ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DAB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B7DAB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AB" w:rsidRPr="00FA0D67" w:rsidRDefault="00FB7DAB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01334"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8.Գեղանուշ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AB" w:rsidRPr="00FA0D67" w:rsidRDefault="00B01334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7,5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7DAB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DAB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B01334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4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34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9.Դավիթ 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Բեկ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6,4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34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B01334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4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10.Եղեգ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4,25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34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B01334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4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11.Եղվարդ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6,6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34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B01334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4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12.Խդրանց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34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B01334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4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13.Ծավ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34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B01334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34" w:rsidRPr="00FA0D67" w:rsidRDefault="00B01334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14.Կաղնուտ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1334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34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15.Ձորաստան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16.Ճակատեն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5,3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17.Ներքին 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Խոտանան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 xml:space="preserve">18.Ներքին 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Հանդ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19.Նորաշենիկ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4,7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20.Շիկահող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21.Շրվենանց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22.Չափնի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23.Սևաքար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5,27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24.Սյունիք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25.Սրաշեն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26.Վանեք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27.Վարդավանք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28. </w:t>
            </w:r>
            <w:proofErr w:type="spellStart"/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ՎերինԽոտանան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5,5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29.Տանձավեր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3,75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30.Տավրուս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3,8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31.Ուժանիս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  <w:tr w:rsidR="00FA5380" w:rsidRPr="00FA0D67" w:rsidTr="00FA0D67">
        <w:trPr>
          <w:cantSplit/>
          <w:trHeight w:val="211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32.Օխտար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US"/>
              </w:rPr>
              <w:t>3,75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5380" w:rsidRPr="00FA0D67" w:rsidRDefault="00FA5380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380" w:rsidRPr="00FA0D67" w:rsidRDefault="001F4F59" w:rsidP="006052D1">
            <w:pPr>
              <w:spacing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FA0D67"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0</w:t>
            </w:r>
          </w:p>
        </w:tc>
      </w:tr>
    </w:tbl>
    <w:p w:rsidR="003D7F19" w:rsidRDefault="003D7F19" w:rsidP="003D7F19">
      <w:pPr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3D7F19" w:rsidRPr="003D7F19" w:rsidRDefault="003D7F19" w:rsidP="006052D1">
      <w:pPr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FF66AD">
        <w:rPr>
          <w:rFonts w:ascii="GHEA Grapalat" w:hAnsi="GHEA Grapalat"/>
          <w:sz w:val="24"/>
          <w:szCs w:val="24"/>
          <w:lang w:val="hy-AM"/>
        </w:rPr>
        <w:t>Մինչև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խոշորացումը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Կապան համայնքի ՀՈԱԿ-ներում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եղել է ընդհանուրը 841,35 հաստիքային միավոր, իսկ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խոշորացումից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հետո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դրանց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թիվը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F66AD">
        <w:rPr>
          <w:rFonts w:ascii="GHEA Grapalat" w:hAnsi="GHEA Grapalat"/>
          <w:sz w:val="24"/>
          <w:szCs w:val="24"/>
          <w:lang w:val="hy-AM"/>
        </w:rPr>
        <w:t>ավելացել է 39,55-ով</w:t>
      </w:r>
      <w:r w:rsidRPr="003D7F19">
        <w:rPr>
          <w:rFonts w:ascii="GHEA Grapalat" w:hAnsi="GHEA Grapalat"/>
          <w:sz w:val="24"/>
          <w:szCs w:val="24"/>
          <w:lang w:val="en-US"/>
        </w:rPr>
        <w:t>`</w:t>
      </w:r>
      <w:r w:rsidRPr="00FF66AD">
        <w:rPr>
          <w:rFonts w:ascii="GHEA Grapalat" w:hAnsi="GHEA Grapalat"/>
          <w:sz w:val="24"/>
          <w:szCs w:val="24"/>
          <w:lang w:val="hy-AM"/>
        </w:rPr>
        <w:t xml:space="preserve"> դառնալով 880,9 հաստիք:</w:t>
      </w:r>
      <w:r>
        <w:rPr>
          <w:rFonts w:ascii="GHEA Grapalat" w:hAnsi="GHEA Grapalat"/>
          <w:sz w:val="24"/>
          <w:szCs w:val="24"/>
          <w:lang w:val="hy-AM"/>
        </w:rPr>
        <w:t xml:space="preserve"> Ավագանու 15.05.2018թ. թիվ 56-Ա որոշմամբ համայնքի 11 ՆՈՒՀ ՀՈԱԿ-ներում՝ յուրաքանչյուրում ավելացվել է գործավարի 0,5 և լվացարար-արդուկողի 0,5 հաստիքային մավոր, ինչի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արդյունքում ենթակառույցների հաստիքային միավորները ավելացել են 11-ով և կազմում են 891,9 հաստիք:  Կապանի համայնքապետարանում եղել է 70 հաստիք, խոշորացումից հետո այդ թիվը կազմել է 143 հաստիք: Դա բացատրվում է նրանով, որ համայնքապետարանի հաստիքացուցակում ներառվել են վարչական ղեկավարների և օպերատորների հաստիքները /վերջիններս ներառվել են համայնքային ծառայության խմբում/: Նախկին գյուղական բնակավայրերի աշխատակազմերի ակումբ-գրադարանների աշխատակիցների և տեխնիկական անձնակազմի աշխատողների հաստիքները  ներառվել են համապատասխանաբար՝ Կապանի ակումբագրադարանային միավորման և Կապանի կոմունալ ծառայության հաստիքացուցակներում:</w:t>
      </w:r>
    </w:p>
    <w:p w:rsidR="0082614B" w:rsidRDefault="00DE3ED4" w:rsidP="006052D1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Կապան համայնքի ավագանու </w:t>
      </w:r>
      <w:r w:rsidRPr="003D7F19">
        <w:rPr>
          <w:rFonts w:ascii="GHEA Grapalat" w:hAnsi="GHEA Grapalat"/>
          <w:sz w:val="24"/>
          <w:szCs w:val="24"/>
          <w:lang w:val="en-US"/>
        </w:rPr>
        <w:t xml:space="preserve">2018 </w:t>
      </w:r>
      <w:r>
        <w:rPr>
          <w:rFonts w:ascii="GHEA Grapalat" w:hAnsi="GHEA Grapalat"/>
          <w:sz w:val="24"/>
          <w:szCs w:val="24"/>
          <w:lang w:val="hy-AM"/>
        </w:rPr>
        <w:t>թվականի դեկտեմբերի 10-ի թիվ 117-Ա որոշմամբ հաստատվել են համայնքային ենթակայության ՀՈԱԿ-ների հաստիքացուցակները, և ըստ այդ որ</w:t>
      </w:r>
      <w:r w:rsidR="00F0186E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շման հաստիքային միավորների ընդհանուր թիվը կազմել է 908,9: Նույն օրվա թիվ 118-Ա որոշմամբ ստեղծվել է ևս մեկ համայնքային ՀՈԱԿ՝ «Կապանի պլաստշին» ՀՈԱԿ-ը՝ 21 հաստիքային միավորով: 2019 թվականի հունվարի 1-ի դրությամբ Կապան համայնքի ՀՈԱԿ-ներում եղել է ընդհանուրը 929</w:t>
      </w:r>
      <w:r w:rsidR="00881E09">
        <w:rPr>
          <w:rFonts w:ascii="GHEA Grapalat" w:hAnsi="GHEA Grapalat"/>
          <w:sz w:val="24"/>
          <w:szCs w:val="24"/>
          <w:lang w:val="hy-AM"/>
        </w:rPr>
        <w:t xml:space="preserve">,9 հաստիքային միավոր: Համայնքի ավագանու 2019թ.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81E09">
        <w:rPr>
          <w:rFonts w:ascii="GHEA Grapalat" w:hAnsi="GHEA Grapalat"/>
          <w:sz w:val="24"/>
          <w:szCs w:val="24"/>
          <w:lang w:val="hy-AM"/>
        </w:rPr>
        <w:t xml:space="preserve">մարտի 29-ի թիվ 14-Ա որոշմամբ գյուղական բնակավայրերում գործող թվով 4 ՆՈՒՀ  ՀՈԱԿ-ների հաստիքացուցակներում տեղի են ունեցել փոքր </w:t>
      </w:r>
      <w:r w:rsidR="000B16EE">
        <w:rPr>
          <w:rFonts w:ascii="GHEA Grapalat" w:hAnsi="GHEA Grapalat"/>
          <w:sz w:val="24"/>
          <w:szCs w:val="24"/>
          <w:lang w:val="hy-AM"/>
        </w:rPr>
        <w:t>ավելացումներ</w:t>
      </w:r>
      <w:r w:rsidR="00881E0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B16EE">
        <w:rPr>
          <w:rFonts w:ascii="GHEA Grapalat" w:hAnsi="GHEA Grapalat"/>
          <w:sz w:val="24"/>
          <w:szCs w:val="24"/>
          <w:lang w:val="hy-AM"/>
        </w:rPr>
        <w:t>դաստիարակի, դաստիարակի օգնականի և խոհարարի հաստիքների հետ կապված (Արծվանիկ բնակավայրում՝ +0,57 միավոր, Դավիթ-Բեկ բնակավայրում՝ +1,42, Ծավ բնակավայրում՝ +0,82, Սյունիք բնակավայրում՝ +0,24)</w:t>
      </w:r>
      <w:r w:rsidR="0082614B">
        <w:rPr>
          <w:rFonts w:ascii="GHEA Grapalat" w:hAnsi="GHEA Grapalat"/>
          <w:sz w:val="24"/>
          <w:szCs w:val="24"/>
          <w:lang w:val="hy-AM"/>
        </w:rPr>
        <w:t>՝ ընդամենը 3,05 հաստիքային միավորի չափով:</w:t>
      </w:r>
      <w:r w:rsidR="000B16EE">
        <w:rPr>
          <w:rFonts w:ascii="GHEA Grapalat" w:hAnsi="GHEA Grapalat"/>
          <w:sz w:val="24"/>
          <w:szCs w:val="24"/>
          <w:lang w:val="hy-AM"/>
        </w:rPr>
        <w:t xml:space="preserve"> </w:t>
      </w:r>
      <w:r w:rsidR="00F0186E">
        <w:rPr>
          <w:rFonts w:ascii="GHEA Grapalat" w:hAnsi="GHEA Grapalat"/>
          <w:sz w:val="24"/>
          <w:szCs w:val="24"/>
          <w:lang w:val="hy-AM"/>
        </w:rPr>
        <w:t>Նույն օրվա թիվ 11-Ա որոշմամբ ստեղծվել է նոր ՀՈԱԿ՝ «Կապանի արվեստի թանգարան»՝ 2 հաստիքային միավորով: Արդյունքում համայնքային ենթակայության կառույցների հաստիքային միավորների թիվը 31.03.2019թ. դրությամբ կազմում է 934,95</w:t>
      </w:r>
      <w:r w:rsidR="008A0568">
        <w:rPr>
          <w:rFonts w:ascii="GHEA Grapalat" w:hAnsi="GHEA Grapalat"/>
          <w:sz w:val="24"/>
          <w:szCs w:val="24"/>
          <w:lang w:val="hy-AM"/>
        </w:rPr>
        <w:t>:</w:t>
      </w:r>
      <w:r w:rsidR="00F0186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8A0568" w:rsidRDefault="00F0186E" w:rsidP="006052D1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Կապանի համայնքապետարանը 2018 թվականի ընթացքում գործել է 143 հաստիքային միավորով: </w:t>
      </w:r>
      <w:r w:rsidR="008A0568">
        <w:rPr>
          <w:rFonts w:ascii="GHEA Grapalat" w:hAnsi="GHEA Grapalat"/>
          <w:sz w:val="24"/>
          <w:szCs w:val="24"/>
          <w:lang w:val="hy-AM"/>
        </w:rPr>
        <w:t xml:space="preserve">Համայնքի ավագանու 2018 թվականի դեկտեմբերի 10-ի թիվ 116-Ա որոշման համաձայն 2019 թվականի մարտի 18-ին, լիազոր մարմնի կողմից հաստատվելուց հետո, ուժի մեջ է մտել և գործում է նոր հաստիքացուցակը՝ 148 հաստիքային միավորով: </w:t>
      </w:r>
    </w:p>
    <w:p w:rsidR="00F2238A" w:rsidRPr="00B01334" w:rsidRDefault="00F2238A" w:rsidP="00F2238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334">
        <w:rPr>
          <w:rFonts w:ascii="GHEA Grapalat" w:hAnsi="GHEA Grapalat"/>
          <w:b/>
          <w:sz w:val="24"/>
          <w:szCs w:val="24"/>
          <w:lang w:val="hy-AM"/>
        </w:rPr>
        <w:t>Կապիտալ ծրագրեր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F2238A" w:rsidRPr="00FF66AD" w:rsidTr="00883F48">
        <w:trPr>
          <w:trHeight w:val="482"/>
        </w:trPr>
        <w:tc>
          <w:tcPr>
            <w:tcW w:w="4786" w:type="dxa"/>
            <w:vAlign w:val="center"/>
          </w:tcPr>
          <w:p w:rsidR="00F2238A" w:rsidRPr="00883F48" w:rsidRDefault="00F2238A" w:rsidP="005328D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3F48">
              <w:rPr>
                <w:sz w:val="24"/>
                <w:szCs w:val="24"/>
              </w:rPr>
              <w:t>Մինչև</w:t>
            </w:r>
            <w:proofErr w:type="spellEnd"/>
            <w:r w:rsidR="00883F48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5670" w:type="dxa"/>
            <w:vAlign w:val="center"/>
          </w:tcPr>
          <w:p w:rsidR="00F2238A" w:rsidRPr="00883F48" w:rsidRDefault="00F2238A" w:rsidP="005328D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3F48">
              <w:rPr>
                <w:sz w:val="24"/>
                <w:szCs w:val="24"/>
              </w:rPr>
              <w:t>Խոշորացումից</w:t>
            </w:r>
            <w:proofErr w:type="spellEnd"/>
            <w:r w:rsidR="00883F48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</w:rPr>
              <w:t>հետո</w:t>
            </w:r>
            <w:proofErr w:type="spellEnd"/>
            <w:r w:rsidRPr="00883F48">
              <w:rPr>
                <w:rStyle w:val="a7"/>
                <w:sz w:val="24"/>
                <w:szCs w:val="24"/>
              </w:rPr>
              <w:footnoteReference w:id="1"/>
            </w:r>
          </w:p>
        </w:tc>
      </w:tr>
      <w:tr w:rsidR="00F2238A" w:rsidRPr="00F37955" w:rsidTr="00883F48">
        <w:trPr>
          <w:trHeight w:val="482"/>
        </w:trPr>
        <w:tc>
          <w:tcPr>
            <w:tcW w:w="4786" w:type="dxa"/>
            <w:vAlign w:val="center"/>
          </w:tcPr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C2BF1">
              <w:rPr>
                <w:sz w:val="24"/>
                <w:szCs w:val="24"/>
                <w:lang w:val="ru-RU"/>
              </w:rPr>
              <w:t>1. «</w:t>
            </w:r>
            <w:proofErr w:type="spellStart"/>
            <w:r w:rsidRPr="00883F48">
              <w:rPr>
                <w:rFonts w:cs="Arial"/>
                <w:sz w:val="24"/>
                <w:szCs w:val="24"/>
              </w:rPr>
              <w:t>Կապանի</w:t>
            </w:r>
            <w:proofErr w:type="spellEnd"/>
            <w:r w:rsidR="005328DD" w:rsidRPr="00DC2BF1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</w:rPr>
              <w:t>թիվ</w:t>
            </w:r>
            <w:proofErr w:type="spellEnd"/>
            <w:r w:rsidRPr="00DC2BF1">
              <w:rPr>
                <w:sz w:val="24"/>
                <w:szCs w:val="24"/>
                <w:lang w:val="ru-RU"/>
              </w:rPr>
              <w:t xml:space="preserve"> 1 </w:t>
            </w:r>
            <w:proofErr w:type="spellStart"/>
            <w:proofErr w:type="gramStart"/>
            <w:r w:rsidRPr="00883F48">
              <w:rPr>
                <w:rFonts w:cs="Arial"/>
                <w:sz w:val="24"/>
                <w:szCs w:val="24"/>
              </w:rPr>
              <w:t>հիմնականդպրոց</w:t>
            </w:r>
            <w:proofErr w:type="spellEnd"/>
            <w:r w:rsidRPr="00DC2BF1">
              <w:rPr>
                <w:rFonts w:cs="Arial"/>
                <w:sz w:val="24"/>
                <w:szCs w:val="24"/>
                <w:lang w:val="ru-RU"/>
              </w:rPr>
              <w:t>»</w:t>
            </w:r>
            <w:r w:rsidRPr="00883F48">
              <w:rPr>
                <w:rFonts w:cs="Arial"/>
                <w:sz w:val="24"/>
                <w:szCs w:val="24"/>
              </w:rPr>
              <w:t>ՊՈԱԿԻ</w:t>
            </w:r>
            <w:proofErr w:type="gramEnd"/>
            <w:r w:rsidRPr="00DC2BF1">
              <w:rPr>
                <w:sz w:val="24"/>
                <w:szCs w:val="24"/>
                <w:lang w:val="ru-RU"/>
              </w:rPr>
              <w:t>-</w:t>
            </w:r>
            <w:r w:rsidRPr="00883F48">
              <w:rPr>
                <w:rFonts w:cs="Arial"/>
                <w:sz w:val="24"/>
                <w:szCs w:val="24"/>
              </w:rPr>
              <w:t>ի</w:t>
            </w:r>
            <w:r w:rsidRPr="00DC2BF1">
              <w:rPr>
                <w:sz w:val="24"/>
                <w:szCs w:val="24"/>
                <w:lang w:val="ru-RU"/>
              </w:rPr>
              <w:t xml:space="preserve">  '' </w:t>
            </w:r>
            <w:r w:rsidRPr="00883F48">
              <w:rPr>
                <w:rFonts w:cs="Arial"/>
                <w:sz w:val="24"/>
                <w:szCs w:val="24"/>
                <w:lang w:val="ru-RU"/>
              </w:rPr>
              <w:t>Դ</w:t>
            </w:r>
            <w:r w:rsidRPr="00DC2BF1">
              <w:rPr>
                <w:sz w:val="24"/>
                <w:szCs w:val="24"/>
                <w:lang w:val="ru-RU"/>
              </w:rPr>
              <w:t xml:space="preserve">''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մասնաշենքի</w:t>
            </w:r>
            <w:proofErr w:type="spellEnd"/>
            <w:r w:rsidR="005328DD" w:rsidRPr="00DC2BF1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883F48">
              <w:rPr>
                <w:rFonts w:cs="Arial"/>
                <w:sz w:val="24"/>
                <w:szCs w:val="24"/>
              </w:rPr>
              <w:t>վ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երակառուցում</w:t>
            </w:r>
            <w:proofErr w:type="spellEnd"/>
            <w:r w:rsidRPr="00883F48">
              <w:rPr>
                <w:rFonts w:cs="Arial"/>
                <w:sz w:val="24"/>
                <w:szCs w:val="24"/>
                <w:lang w:val="ru-RU"/>
              </w:rPr>
              <w:t>՝</w:t>
            </w:r>
            <w:r w:rsidR="005328DD" w:rsidRPr="00883F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նախադպրոցական</w:t>
            </w:r>
            <w:proofErr w:type="spellEnd"/>
            <w:r w:rsidR="005328DD" w:rsidRPr="00883F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ուսումնական</w:t>
            </w:r>
            <w:proofErr w:type="spellEnd"/>
            <w:r w:rsidR="005328DD" w:rsidRPr="00883F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հաստատության</w:t>
            </w:r>
            <w:proofErr w:type="spellEnd"/>
            <w:r w:rsidR="005328DD" w:rsidRPr="00883F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կազմակերպման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տարածքի</w:t>
            </w:r>
            <w:proofErr w:type="spellEnd"/>
            <w:r w:rsidR="005328DD" w:rsidRPr="00883F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բարեկարգման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խաղահրապարակի</w:t>
            </w:r>
            <w:proofErr w:type="spellEnd"/>
            <w:r w:rsidR="005328DD" w:rsidRPr="00883F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կառուցման</w:t>
            </w:r>
            <w:proofErr w:type="spellEnd"/>
            <w:r w:rsidR="005328DD" w:rsidRPr="00883F48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աշխատանքներ</w:t>
            </w:r>
            <w:proofErr w:type="spellEnd"/>
            <w:r w:rsidRPr="00883F48">
              <w:rPr>
                <w:rFonts w:cs="Arial"/>
                <w:sz w:val="24"/>
                <w:szCs w:val="24"/>
                <w:lang w:val="ru-RU"/>
              </w:rPr>
              <w:t>՝</w:t>
            </w:r>
            <w:r w:rsidRPr="00883F48">
              <w:rPr>
                <w:sz w:val="24"/>
                <w:szCs w:val="24"/>
                <w:lang w:val="ru-RU"/>
              </w:rPr>
              <w:t xml:space="preserve"> </w:t>
            </w:r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r w:rsidRPr="00883F48">
              <w:rPr>
                <w:sz w:val="24"/>
                <w:szCs w:val="24"/>
                <w:lang w:val="ru-RU"/>
              </w:rPr>
              <w:t xml:space="preserve">17424.0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հազ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3F48">
              <w:rPr>
                <w:rFonts w:cs="Arial"/>
                <w:sz w:val="24"/>
                <w:szCs w:val="24"/>
                <w:lang w:val="ru-RU"/>
              </w:rPr>
              <w:t>դրամ</w:t>
            </w:r>
            <w:proofErr w:type="spellEnd"/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3F48">
              <w:rPr>
                <w:sz w:val="24"/>
                <w:szCs w:val="24"/>
                <w:lang w:val="ru-RU"/>
              </w:rPr>
              <w:t>2. «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Կապան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համայնքի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թիվ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ՆՈւՀ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» ՀՈԱԿ-ի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դահլիճի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վերանորոգման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աշխատանքներ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՝ 8996,51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հազ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դրամ</w:t>
            </w:r>
            <w:proofErr w:type="spellEnd"/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3F48">
              <w:rPr>
                <w:sz w:val="24"/>
                <w:szCs w:val="24"/>
                <w:lang w:val="ru-RU"/>
              </w:rPr>
              <w:t>3. Հ.</w:t>
            </w:r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Ավետիսյան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փողոցի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խաչմերուկում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լուսացույցների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նոր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համակարգի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տեղադրման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աշխատանքներ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՝ 2032.2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հազ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դրամ</w:t>
            </w:r>
            <w:proofErr w:type="spellEnd"/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3F48">
              <w:rPr>
                <w:sz w:val="24"/>
                <w:szCs w:val="24"/>
                <w:lang w:val="ru-RU"/>
              </w:rPr>
              <w:t xml:space="preserve">4.Անձրևաջրերի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ընդունիչ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առվի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վերանորոգման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աշխատանքներ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՝ 3657.88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հազ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դրամ</w:t>
            </w:r>
            <w:proofErr w:type="spellEnd"/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3F48"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Կապան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համայնքի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միջհամայնքային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ճանապարհների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փոսային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նորոգման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հարակից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մայթերի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բարեկարգման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աշխատանքներ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՝ 10180.06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հազ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դրամ</w:t>
            </w:r>
            <w:proofErr w:type="spellEnd"/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3F48">
              <w:rPr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Բազմաբնակարան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շենքերի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մարդատար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վերելակների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նորոգման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աշխատանքներ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՝ 5676.575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հազ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դրամ</w:t>
            </w:r>
            <w:proofErr w:type="spellEnd"/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2238A" w:rsidRPr="00883F48" w:rsidRDefault="00F2238A" w:rsidP="005328D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3F48">
              <w:rPr>
                <w:sz w:val="24"/>
                <w:szCs w:val="24"/>
                <w:lang w:val="ru-RU"/>
              </w:rPr>
              <w:t>7. Ա.</w:t>
            </w:r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Մանուկյան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փողոցի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լուսավորության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համակարգի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վերանորոգման</w:t>
            </w:r>
            <w:proofErr w:type="spellEnd"/>
            <w:r w:rsidR="005328DD" w:rsidRPr="00883F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աշխատանքներ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՝ 2149.75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հազ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83F48">
              <w:rPr>
                <w:sz w:val="24"/>
                <w:szCs w:val="24"/>
                <w:lang w:val="ru-RU"/>
              </w:rPr>
              <w:t>դրամ</w:t>
            </w:r>
            <w:proofErr w:type="spellEnd"/>
            <w:r w:rsidRPr="00883F48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  <w:vAlign w:val="center"/>
          </w:tcPr>
          <w:p w:rsidR="00F2238A" w:rsidRPr="00883F48" w:rsidRDefault="00F2238A" w:rsidP="005328DD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3F1CE5" w:rsidRPr="003F1CE5" w:rsidRDefault="003F1CE5" w:rsidP="003F1CE5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1CE5">
              <w:rPr>
                <w:b/>
                <w:sz w:val="24"/>
                <w:szCs w:val="24"/>
                <w:lang w:val="ru-RU"/>
              </w:rPr>
              <w:t>Կապան</w:t>
            </w:r>
            <w:proofErr w:type="spellEnd"/>
            <w:r w:rsidRPr="003F1CE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խոշորացված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համայնքում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2018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թվականի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1-ին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եռամսյակի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ընթացքում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կազմվել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են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Կավարտ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գետակի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ե/բ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անց</w:t>
            </w:r>
            <w:r w:rsidRPr="003F1CE5">
              <w:rPr>
                <w:sz w:val="24"/>
                <w:szCs w:val="24"/>
              </w:rPr>
              <w:t>ումների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վերակառուցման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>», «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Կապան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համայնքի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Ա.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Մանուկյան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փողոցի</w:t>
            </w:r>
            <w:proofErr w:type="spellEnd"/>
            <w:r w:rsidRPr="003F1CE5">
              <w:rPr>
                <w:sz w:val="24"/>
                <w:szCs w:val="24"/>
              </w:rPr>
              <w:t>՝</w:t>
            </w:r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համայ</w:t>
            </w:r>
            <w:proofErr w:type="spellEnd"/>
            <w:r w:rsidRPr="003F1CE5">
              <w:rPr>
                <w:sz w:val="24"/>
                <w:szCs w:val="24"/>
              </w:rPr>
              <w:t>ն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քապետարանին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հարակից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մայթի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մի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  <w:lang w:val="ru-RU"/>
              </w:rPr>
              <w:t>հատվածի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F1CE5">
              <w:rPr>
                <w:sz w:val="24"/>
                <w:szCs w:val="24"/>
              </w:rPr>
              <w:t>համայնքապետարանի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</w:rPr>
              <w:t>շենքից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</w:rPr>
              <w:t>մինչև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CE5">
              <w:rPr>
                <w:sz w:val="24"/>
                <w:szCs w:val="24"/>
              </w:rPr>
              <w:lastRenderedPageBreak/>
              <w:t>մարզադաշտ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F1CE5">
              <w:rPr>
                <w:sz w:val="24"/>
                <w:szCs w:val="24"/>
              </w:rPr>
              <w:t>վերանորոգման</w:t>
            </w:r>
            <w:proofErr w:type="spellEnd"/>
            <w:r w:rsidRPr="003F1CE5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3F1CE5">
              <w:rPr>
                <w:sz w:val="24"/>
                <w:szCs w:val="24"/>
              </w:rPr>
              <w:t>նախագծերը</w:t>
            </w:r>
            <w:proofErr w:type="spellEnd"/>
          </w:p>
          <w:p w:rsidR="003F1CE5" w:rsidRPr="00883F48" w:rsidRDefault="003F1CE5" w:rsidP="003F1CE5">
            <w:pPr>
              <w:ind w:left="34" w:firstLine="326"/>
              <w:jc w:val="both"/>
              <w:rPr>
                <w:sz w:val="24"/>
                <w:szCs w:val="24"/>
                <w:lang w:val="ru-RU"/>
              </w:rPr>
            </w:pPr>
          </w:p>
          <w:p w:rsidR="003F1CE5" w:rsidRPr="00883F48" w:rsidRDefault="003F1CE5" w:rsidP="003F1CE5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3F1CE5" w:rsidRDefault="003F1CE5" w:rsidP="003F1CE5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317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Կապան համայնքում 2018 թվականի 2-րդ եռամսյակի ընթացքում կազմվել են «Կապանի թիվ 2 երաժշտական դպրոց» ՀՈԱԿ-ի, Կապանի թիվ 11 ՆՈՒՀ ՀՈԱԿ-ի,Կապանի թիվ 8 ՆՈՒՀ ՀՈԱԿ-ի վերանորոգման, Ողջի գետի հունի մաքրման, Ա. Մանուկյան փողոցի մայթի մի հատվածի /թիվ 3 դպրոցից մինչև կամուրջ/ վերանորոգման, համայնքային ճանապարհների գրունտային նորոգման նախագծերը: Շարունակվել են «Կապանի թիվ 1 հիմնական դպրոց» ՊՈԱԿ-ի «Դ» մասնաշենքի վերակառուցման  ֆինանսավորումը: Իրականացվել է Ա. Մանուկյան փողոցի՝ համայնքապետարանին հարակից մայթի մի հատվածի վերանորոգման ֆինանսավորումը:</w:t>
            </w:r>
          </w:p>
          <w:p w:rsidR="003F1CE5" w:rsidRPr="00883F48" w:rsidRDefault="003F1CE5" w:rsidP="003F1CE5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F2238A" w:rsidRPr="00DC2BF1" w:rsidRDefault="00DC2BF1" w:rsidP="00DC2BF1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Կապան համայնքում 3-րդ եռամսյակի ընթացքում կազմվել են բազմաբնակարան շենքերի վերելակների նորոգման, հետիոտնային կամուրջների, սելավատարների վերանորոգման աշխատանքների նախագծերը, ֆինանսավորվել են ներհամայնքային ճանապարհների փոսային նորոգման աշխատանքները:</w:t>
            </w:r>
          </w:p>
          <w:p w:rsidR="00F2238A" w:rsidRDefault="00F2238A" w:rsidP="005328DD">
            <w:pPr>
              <w:ind w:left="360" w:firstLine="0"/>
              <w:contextualSpacing/>
              <w:rPr>
                <w:sz w:val="24"/>
                <w:szCs w:val="24"/>
                <w:lang w:val="hy-AM"/>
              </w:rPr>
            </w:pPr>
          </w:p>
          <w:p w:rsidR="008A0568" w:rsidRDefault="008F3D16" w:rsidP="00994160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Կապան համայնքում 4-րդ եռամսյակի ընթացքում ֆինանսավորվել են ներհամայնքային ճանապարհների փոսային նորոգման աշխատանքները, սելավատարների</w:t>
            </w:r>
            <w:r w:rsidR="00AA13DB">
              <w:rPr>
                <w:sz w:val="24"/>
                <w:szCs w:val="24"/>
                <w:lang w:val="hy-AM"/>
              </w:rPr>
              <w:t xml:space="preserve"> վերանորոգման աշխատանքների նախագծերը, բազմաբնակարան շենքերի վերելակների նորոգման աշխատանքները, «Կապանի թիվ 2 երաժշտական դպրոց» ՀՈԱԿ-ի մասնաշենքի նորոգման աշխատանքները, Ա. Մանուկյան փողոցի մայթի մի հատվածի նորոգման աշխատանքները, Բաղաբուրջի խմելու ջրի ջրատարի և ՕԿՋ-ի կառուցման նախագ</w:t>
            </w:r>
            <w:r w:rsidR="00994160">
              <w:rPr>
                <w:sz w:val="24"/>
                <w:szCs w:val="24"/>
                <w:lang w:val="hy-AM"/>
              </w:rPr>
              <w:t>ծ</w:t>
            </w:r>
            <w:r w:rsidR="00AA13DB">
              <w:rPr>
                <w:sz w:val="24"/>
                <w:szCs w:val="24"/>
                <w:lang w:val="hy-AM"/>
              </w:rPr>
              <w:t xml:space="preserve">երը, Ձորաստան և Ճակատեն բնակավայրերի ջրագծերի վերանորոգման նախագծերը, Շրվենանց բնակավայրի կոյուղագծի </w:t>
            </w:r>
            <w:r w:rsidR="00994160">
              <w:rPr>
                <w:sz w:val="24"/>
                <w:szCs w:val="24"/>
                <w:lang w:val="hy-AM"/>
              </w:rPr>
              <w:t>վերանորոգման նախագիծը, բազմաբնակարան շենքերի տանիքների նորոգման նախագծերը:</w:t>
            </w:r>
          </w:p>
          <w:p w:rsidR="008A0568" w:rsidRPr="008A0568" w:rsidRDefault="008A0568" w:rsidP="008A0568">
            <w:pPr>
              <w:pStyle w:val="a4"/>
              <w:rPr>
                <w:sz w:val="24"/>
                <w:szCs w:val="24"/>
                <w:lang w:val="hy-AM"/>
              </w:rPr>
            </w:pPr>
          </w:p>
          <w:p w:rsidR="00DC2BF1" w:rsidRPr="008F3D16" w:rsidRDefault="008A0568" w:rsidP="00994160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326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 xml:space="preserve">Կապան համայնքում 2019 թվականի 1-ին </w:t>
            </w:r>
            <w:r w:rsidR="00FA0D67">
              <w:rPr>
                <w:sz w:val="24"/>
                <w:szCs w:val="24"/>
                <w:lang w:val="hy-AM"/>
              </w:rPr>
              <w:t xml:space="preserve">եռամսյակի ընթացքում ֆինանսավորվել են </w:t>
            </w:r>
            <w:r w:rsidR="00AA13DB">
              <w:rPr>
                <w:sz w:val="24"/>
                <w:szCs w:val="24"/>
                <w:lang w:val="hy-AM"/>
              </w:rPr>
              <w:t xml:space="preserve"> </w:t>
            </w:r>
            <w:r w:rsidR="008F3D16">
              <w:rPr>
                <w:sz w:val="24"/>
                <w:szCs w:val="24"/>
                <w:lang w:val="hy-AM"/>
              </w:rPr>
              <w:t xml:space="preserve"> </w:t>
            </w:r>
            <w:r w:rsidR="00FA0D67">
              <w:rPr>
                <w:sz w:val="24"/>
                <w:szCs w:val="24"/>
                <w:lang w:val="hy-AM"/>
              </w:rPr>
              <w:t>«Կապանի թիվ 1 հիմնական դպրոց» ՊՈԱԿ-ի «Դ» մասնաշենքի վերակառուցման աշխատանքները՝ 16 753 670 դրամի չափով և «Մանկական կենտրոն» ՀՈԱԿ-ի շենքի ջեռուցման համակարգի նախագծման աշխատանքները՝ 450 000 դրամի չափով:</w:t>
            </w:r>
          </w:p>
        </w:tc>
      </w:tr>
    </w:tbl>
    <w:p w:rsidR="0084466D" w:rsidRDefault="0084466D" w:rsidP="0084466D">
      <w:pPr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84466D" w:rsidRPr="0084466D" w:rsidRDefault="006052D1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D7F19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84466D" w:rsidRPr="0084466D">
        <w:rPr>
          <w:rFonts w:ascii="GHEA Grapalat" w:hAnsi="GHEA Grapalat" w:cs="Sylfaen"/>
          <w:b/>
          <w:i/>
          <w:sz w:val="24"/>
          <w:szCs w:val="24"/>
          <w:lang w:val="hy-AM"/>
        </w:rPr>
        <w:t>.Բնակավայրերի քանակը</w:t>
      </w:r>
      <w:r w:rsidR="0084466D" w:rsidRPr="0084466D">
        <w:rPr>
          <w:rFonts w:ascii="GHEA Grapalat" w:hAnsi="GHEA Grapalat" w:cs="Sylfaen"/>
          <w:sz w:val="24"/>
          <w:szCs w:val="24"/>
          <w:lang w:val="hy-AM"/>
        </w:rPr>
        <w:t>՝</w:t>
      </w:r>
      <w:r w:rsidR="0084466D" w:rsidRPr="00150025">
        <w:rPr>
          <w:rFonts w:ascii="GHEA Grapalat" w:hAnsi="GHEA Grapalat" w:cs="Sylfaen"/>
          <w:sz w:val="24"/>
          <w:szCs w:val="24"/>
          <w:lang w:val="hy-AM"/>
        </w:rPr>
        <w:t xml:space="preserve"> 38</w:t>
      </w:r>
      <w:r w:rsidR="0084466D" w:rsidRPr="0084466D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84466D" w:rsidRPr="00EB602D" w:rsidRDefault="0084466D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4466D">
        <w:rPr>
          <w:rFonts w:ascii="GHEA Grapalat" w:hAnsi="GHEA Grapalat" w:cs="Sylfaen"/>
          <w:b/>
          <w:i/>
          <w:sz w:val="24"/>
          <w:szCs w:val="24"/>
          <w:lang w:val="hy-AM"/>
        </w:rPr>
        <w:t>2.Հրավիրված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84466D">
        <w:rPr>
          <w:rFonts w:ascii="GHEA Grapalat" w:hAnsi="GHEA Grapalat" w:cs="Sylfaen"/>
          <w:b/>
          <w:i/>
          <w:sz w:val="24"/>
          <w:szCs w:val="24"/>
          <w:lang w:val="hy-AM"/>
        </w:rPr>
        <w:t>խորհրդակցությունների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84466D">
        <w:rPr>
          <w:rFonts w:ascii="GHEA Grapalat" w:hAnsi="GHEA Grapalat" w:cs="Sylfaen"/>
          <w:b/>
          <w:i/>
          <w:sz w:val="24"/>
          <w:szCs w:val="24"/>
          <w:lang w:val="hy-AM"/>
        </w:rPr>
        <w:t>քանակը</w:t>
      </w:r>
      <w:r w:rsidRPr="0084466D">
        <w:rPr>
          <w:rFonts w:ascii="GHEA Grapalat" w:hAnsi="GHEA Grapalat" w:cs="Sylfaen"/>
          <w:sz w:val="24"/>
          <w:szCs w:val="24"/>
          <w:lang w:val="hy-AM"/>
        </w:rPr>
        <w:t>՝</w:t>
      </w:r>
      <w:r w:rsidRPr="00440D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466D">
        <w:rPr>
          <w:rFonts w:ascii="GHEA Grapalat" w:hAnsi="GHEA Grapalat"/>
          <w:b/>
          <w:sz w:val="24"/>
          <w:szCs w:val="24"/>
          <w:lang w:val="hy-AM"/>
        </w:rPr>
        <w:t>13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84466D" w:rsidRPr="0040164B" w:rsidRDefault="0084466D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B477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3.Համայնքի բնակիչների </w:t>
      </w:r>
      <w:r w:rsidRPr="0040164B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ընդունելությունների քանակը՝    4: </w:t>
      </w:r>
    </w:p>
    <w:p w:rsidR="0084466D" w:rsidRPr="001B477E" w:rsidRDefault="0084466D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B477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4.Բնակավայրերի </w:t>
      </w:r>
      <w:r w:rsidRPr="0040164B">
        <w:rPr>
          <w:rFonts w:ascii="GHEA Grapalat" w:hAnsi="GHEA Grapalat" w:cs="Sylfaen"/>
          <w:b/>
          <w:i/>
          <w:sz w:val="24"/>
          <w:szCs w:val="24"/>
          <w:lang w:val="hy-AM"/>
        </w:rPr>
        <w:t>այցելությունների քանակը</w:t>
      </w:r>
      <w:r w:rsidRPr="0040164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40164B">
        <w:rPr>
          <w:rFonts w:ascii="GHEA Grapalat" w:hAnsi="GHEA Grapalat" w:cs="Sylfaen"/>
          <w:b/>
          <w:sz w:val="24"/>
          <w:szCs w:val="24"/>
          <w:lang w:val="hy-AM"/>
        </w:rPr>
        <w:t>62</w:t>
      </w:r>
      <w:r w:rsidRPr="0040164B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84466D" w:rsidRPr="001B477E" w:rsidRDefault="0084466D" w:rsidP="0084466D">
      <w:pPr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477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5.Ավագանու նիստերի քանակը՝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B477E">
        <w:rPr>
          <w:rFonts w:ascii="GHEA Grapalat" w:hAnsi="GHEA Grapalat" w:cs="Sylfaen"/>
          <w:b/>
          <w:sz w:val="24"/>
          <w:szCs w:val="24"/>
          <w:lang w:val="hy-AM"/>
        </w:rPr>
        <w:t xml:space="preserve">թվով            </w:t>
      </w:r>
      <w:r w:rsidRPr="00BB70D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1B477E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84466D" w:rsidRPr="001B477E" w:rsidRDefault="0084466D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B477E">
        <w:rPr>
          <w:rFonts w:ascii="GHEA Grapalat" w:hAnsi="GHEA Grapalat" w:cs="Sylfaen"/>
          <w:b/>
          <w:sz w:val="24"/>
          <w:szCs w:val="24"/>
          <w:lang w:val="hy-AM"/>
        </w:rPr>
        <w:t xml:space="preserve">6.Ավագանու մշտական հանձնաժողովների քանակը՝  </w:t>
      </w:r>
      <w:r w:rsidRPr="001B477E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1B477E">
        <w:rPr>
          <w:rFonts w:ascii="GHEA Grapalat" w:hAnsi="GHEA Grapalat" w:cs="Sylfaen"/>
          <w:b/>
          <w:sz w:val="24"/>
          <w:szCs w:val="24"/>
          <w:lang w:val="hy-AM"/>
        </w:rPr>
        <w:t xml:space="preserve">        6</w:t>
      </w:r>
      <w:r w:rsidRPr="001B477E">
        <w:rPr>
          <w:rFonts w:ascii="GHEA Grapalat" w:hAnsi="GHEA Grapalat"/>
          <w:sz w:val="24"/>
          <w:szCs w:val="24"/>
          <w:lang w:val="hy-AM"/>
        </w:rPr>
        <w:t>:</w:t>
      </w:r>
    </w:p>
    <w:p w:rsidR="0084466D" w:rsidRPr="001B477E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77E">
        <w:rPr>
          <w:rFonts w:ascii="GHEA Grapalat" w:hAnsi="GHEA Grapalat" w:cs="Sylfaen"/>
          <w:sz w:val="24"/>
          <w:szCs w:val="24"/>
          <w:lang w:val="hy-AM"/>
        </w:rPr>
        <w:t xml:space="preserve">1. գիտության,  կրթության,  մշակույթի և երիտասարդական հարցերի, </w:t>
      </w:r>
    </w:p>
    <w:p w:rsidR="0084466D" w:rsidRPr="001B477E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77E">
        <w:rPr>
          <w:rFonts w:ascii="GHEA Grapalat" w:hAnsi="GHEA Grapalat" w:cs="Sylfaen"/>
          <w:sz w:val="24"/>
          <w:szCs w:val="24"/>
          <w:lang w:val="hy-AM"/>
        </w:rPr>
        <w:t>2. սոցիալական, առողջապահության</w:t>
      </w:r>
      <w:r>
        <w:rPr>
          <w:rFonts w:ascii="GHEA Grapalat" w:hAnsi="GHEA Grapalat" w:cs="Sylfaen"/>
          <w:sz w:val="24"/>
          <w:szCs w:val="24"/>
          <w:lang w:val="hy-AM"/>
        </w:rPr>
        <w:t>, սպորտի</w:t>
      </w:r>
      <w:r w:rsidRPr="001B477E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>
        <w:rPr>
          <w:rFonts w:ascii="GHEA Grapalat" w:hAnsi="GHEA Grapalat" w:cs="Sylfaen"/>
          <w:sz w:val="24"/>
          <w:szCs w:val="24"/>
          <w:lang w:val="hy-AM"/>
        </w:rPr>
        <w:t>ֆիզիկական կուլտուրայի</w:t>
      </w:r>
      <w:r w:rsidRPr="001B477E">
        <w:rPr>
          <w:rFonts w:ascii="GHEA Grapalat" w:hAnsi="GHEA Grapalat" w:cs="Sylfaen"/>
          <w:sz w:val="24"/>
          <w:szCs w:val="24"/>
          <w:lang w:val="hy-AM"/>
        </w:rPr>
        <w:t xml:space="preserve"> հարցերի,</w:t>
      </w:r>
    </w:p>
    <w:p w:rsidR="0084466D" w:rsidRPr="001B477E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77E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քաղաքաշինության, տրանսպորտի, կոմունալ տնտեսության, գյուղատնտեսության, բնության և շրջակա միջավայրի պահպանության </w:t>
      </w:r>
      <w:r w:rsidRPr="001B477E">
        <w:rPr>
          <w:rFonts w:ascii="GHEA Grapalat" w:hAnsi="GHEA Grapalat" w:cs="Sylfaen"/>
          <w:sz w:val="24"/>
          <w:szCs w:val="24"/>
          <w:lang w:val="hy-AM"/>
        </w:rPr>
        <w:t>հարցերի,</w:t>
      </w:r>
    </w:p>
    <w:p w:rsidR="0084466D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77E">
        <w:rPr>
          <w:rFonts w:ascii="GHEA Grapalat" w:hAnsi="GHEA Grapalat" w:cs="Sylfaen"/>
          <w:sz w:val="24"/>
          <w:szCs w:val="24"/>
          <w:lang w:val="hy-AM"/>
        </w:rPr>
        <w:t>4. ֆինանսավարկային, բյուջետային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477E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477E">
        <w:rPr>
          <w:rFonts w:ascii="GHEA Grapalat" w:hAnsi="GHEA Grapalat" w:cs="Sylfaen"/>
          <w:sz w:val="24"/>
          <w:szCs w:val="24"/>
          <w:lang w:val="hy-AM"/>
        </w:rPr>
        <w:t>տնտեսական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477E">
        <w:rPr>
          <w:rFonts w:ascii="GHEA Grapalat" w:hAnsi="GHEA Grapalat" w:cs="Sylfaen"/>
          <w:sz w:val="24"/>
          <w:szCs w:val="24"/>
          <w:lang w:val="hy-AM"/>
        </w:rPr>
        <w:t>հարցերի</w:t>
      </w:r>
    </w:p>
    <w:p w:rsidR="0084466D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5. Ենթակառուցվածքների գործունեության հարցերի</w:t>
      </w:r>
    </w:p>
    <w:p w:rsidR="0084466D" w:rsidRPr="00E566D8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6. Համայնքի տնտեսական զարգացման և փոքր ու միջին բիզնեսի աջակցման</w:t>
      </w:r>
    </w:p>
    <w:p w:rsidR="0084466D" w:rsidRPr="0040164B" w:rsidRDefault="0084466D" w:rsidP="0084466D">
      <w:pPr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566D8">
        <w:rPr>
          <w:rFonts w:ascii="GHEA Grapalat" w:hAnsi="GHEA Grapalat" w:cs="Sylfaen"/>
          <w:b/>
          <w:i/>
          <w:sz w:val="24"/>
          <w:szCs w:val="24"/>
          <w:lang w:val="hy-AM"/>
        </w:rPr>
        <w:t>7.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E566D8">
        <w:rPr>
          <w:rFonts w:ascii="GHEA Grapalat" w:hAnsi="GHEA Grapalat" w:cs="Sylfaen"/>
          <w:b/>
          <w:i/>
          <w:sz w:val="24"/>
          <w:szCs w:val="24"/>
          <w:lang w:val="hy-AM"/>
        </w:rPr>
        <w:t>Սոցիալական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E566D8">
        <w:rPr>
          <w:rFonts w:ascii="GHEA Grapalat" w:hAnsi="GHEA Grapalat" w:cs="Sylfaen"/>
          <w:b/>
          <w:i/>
          <w:sz w:val="24"/>
          <w:szCs w:val="24"/>
          <w:lang w:val="hy-AM"/>
        </w:rPr>
        <w:t>աշխատողի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E566D8">
        <w:rPr>
          <w:rFonts w:ascii="GHEA Grapalat" w:hAnsi="GHEA Grapalat" w:cs="Sylfaen"/>
          <w:b/>
          <w:i/>
          <w:sz w:val="24"/>
          <w:szCs w:val="24"/>
          <w:lang w:val="hy-AM"/>
        </w:rPr>
        <w:t>կողմից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E566D8">
        <w:rPr>
          <w:rFonts w:ascii="GHEA Grapalat" w:hAnsi="GHEA Grapalat" w:cs="Sylfaen"/>
          <w:b/>
          <w:i/>
          <w:sz w:val="24"/>
          <w:szCs w:val="24"/>
          <w:lang w:val="hy-AM"/>
        </w:rPr>
        <w:t>տնային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E566D8">
        <w:rPr>
          <w:rFonts w:ascii="GHEA Grapalat" w:hAnsi="GHEA Grapalat" w:cs="Sylfaen"/>
          <w:b/>
          <w:i/>
          <w:sz w:val="24"/>
          <w:szCs w:val="24"/>
          <w:lang w:val="hy-AM"/>
        </w:rPr>
        <w:t>այցելությունների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E566D8">
        <w:rPr>
          <w:rFonts w:ascii="GHEA Grapalat" w:hAnsi="GHEA Grapalat" w:cs="Sylfaen"/>
          <w:b/>
          <w:i/>
          <w:sz w:val="24"/>
          <w:szCs w:val="24"/>
          <w:lang w:val="hy-AM"/>
        </w:rPr>
        <w:t>քանակը</w:t>
      </w:r>
      <w:r w:rsidRPr="00E566D8"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4B">
        <w:rPr>
          <w:rFonts w:ascii="GHEA Grapalat" w:hAnsi="GHEA Grapalat"/>
          <w:sz w:val="24"/>
          <w:szCs w:val="24"/>
          <w:lang w:val="hy-AM"/>
        </w:rPr>
        <w:t xml:space="preserve">թվով   </w:t>
      </w:r>
      <w:r w:rsidRPr="0040164B">
        <w:rPr>
          <w:rFonts w:ascii="GHEA Grapalat" w:hAnsi="GHEA Grapalat"/>
          <w:b/>
          <w:sz w:val="24"/>
          <w:szCs w:val="24"/>
          <w:lang w:val="hy-AM"/>
        </w:rPr>
        <w:t>20</w:t>
      </w:r>
    </w:p>
    <w:p w:rsidR="0084466D" w:rsidRPr="00B35524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5524">
        <w:rPr>
          <w:rFonts w:ascii="GHEA Grapalat" w:hAnsi="GHEA Grapalat" w:cs="Sylfaen"/>
          <w:sz w:val="24"/>
          <w:szCs w:val="24"/>
          <w:lang w:val="hy-AM"/>
        </w:rPr>
        <w:t xml:space="preserve">Աշխատակազմի սոցիալական աշխատողի հաստիքը </w:t>
      </w:r>
      <w:r>
        <w:rPr>
          <w:rFonts w:ascii="GHEA Grapalat" w:hAnsi="GHEA Grapalat" w:cs="Sylfaen"/>
          <w:sz w:val="24"/>
          <w:szCs w:val="24"/>
          <w:lang w:val="hy-AM"/>
        </w:rPr>
        <w:t>լրացվել</w:t>
      </w:r>
      <w:r w:rsidRPr="00B35524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523B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տնայցերը կատարվել են վերջինիս և «Կապանի մանկական կենտրոն» ՀՈԱԿ-ի սոցիալական աշխատողների կողմից՝ պայմանավորված ՀՈԱԿ-ի ընթացիկ աշխատանքներով /11 տունայց/, ինչպես նաև դատարանում խնամակալության և հոգաբարձության մարմնի կողմից օրենքով սահմանված ուսումնասիրությունները կատարելու և արձանագրություններն ու եզրակացությունները կազմելու նպատակով /9 տունայց/: </w:t>
      </w:r>
    </w:p>
    <w:p w:rsidR="0084466D" w:rsidRPr="00B35524" w:rsidRDefault="0084466D" w:rsidP="0084466D">
      <w:pPr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35524">
        <w:rPr>
          <w:rFonts w:ascii="GHEA Grapalat" w:hAnsi="GHEA Grapalat" w:cs="Sylfaen"/>
          <w:b/>
          <w:i/>
          <w:sz w:val="24"/>
          <w:szCs w:val="24"/>
          <w:lang w:val="hy-AM"/>
        </w:rPr>
        <w:t>8.Նախադպրոցական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35524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35524">
        <w:rPr>
          <w:rFonts w:ascii="GHEA Grapalat" w:hAnsi="GHEA Grapalat" w:cs="Sylfaen"/>
          <w:b/>
          <w:i/>
          <w:sz w:val="24"/>
          <w:szCs w:val="24"/>
          <w:lang w:val="hy-AM"/>
        </w:rPr>
        <w:t>արտադպրոցական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35524">
        <w:rPr>
          <w:rFonts w:ascii="GHEA Grapalat" w:hAnsi="GHEA Grapalat" w:cs="Sylfaen"/>
          <w:b/>
          <w:i/>
          <w:sz w:val="24"/>
          <w:szCs w:val="24"/>
          <w:lang w:val="hy-AM"/>
        </w:rPr>
        <w:t>կրթության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35524">
        <w:rPr>
          <w:rFonts w:ascii="GHEA Grapalat" w:hAnsi="GHEA Grapalat" w:cs="Sylfaen"/>
          <w:b/>
          <w:i/>
          <w:sz w:val="24"/>
          <w:szCs w:val="24"/>
          <w:lang w:val="hy-AM"/>
        </w:rPr>
        <w:t>հաստատություններ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35524">
        <w:rPr>
          <w:rFonts w:ascii="GHEA Grapalat" w:hAnsi="GHEA Grapalat" w:cs="Sylfaen"/>
          <w:b/>
          <w:i/>
          <w:sz w:val="24"/>
          <w:szCs w:val="24"/>
          <w:lang w:val="hy-AM"/>
        </w:rPr>
        <w:t>կատարված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B35524">
        <w:rPr>
          <w:rFonts w:ascii="GHEA Grapalat" w:hAnsi="GHEA Grapalat" w:cs="Sylfaen"/>
          <w:b/>
          <w:i/>
          <w:sz w:val="24"/>
          <w:szCs w:val="24"/>
          <w:lang w:val="hy-AM"/>
        </w:rPr>
        <w:t>այցեր</w:t>
      </w:r>
      <w:r w:rsidRPr="00B35524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:rsidR="0084466D" w:rsidRPr="00954063" w:rsidRDefault="0084466D" w:rsidP="0084466D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0164B">
        <w:rPr>
          <w:rFonts w:ascii="GHEA Grapalat" w:hAnsi="GHEA Grapalat"/>
          <w:sz w:val="24"/>
          <w:szCs w:val="24"/>
          <w:lang w:val="hy-AM"/>
        </w:rPr>
        <w:t xml:space="preserve">թվով </w:t>
      </w:r>
      <w:r>
        <w:rPr>
          <w:rFonts w:ascii="GHEA Grapalat" w:hAnsi="GHEA Grapalat"/>
          <w:sz w:val="24"/>
          <w:szCs w:val="24"/>
          <w:lang w:val="hy-AM"/>
        </w:rPr>
        <w:t>28</w:t>
      </w:r>
      <w:r w:rsidRPr="0040164B">
        <w:rPr>
          <w:rFonts w:ascii="GHEA Grapalat" w:hAnsi="GHEA Grapalat"/>
          <w:sz w:val="24"/>
          <w:szCs w:val="24"/>
          <w:lang w:val="hy-AM"/>
        </w:rPr>
        <w:t>:</w:t>
      </w:r>
    </w:p>
    <w:p w:rsidR="0084466D" w:rsidRPr="00954063" w:rsidRDefault="0084466D" w:rsidP="0084466D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84466D" w:rsidRDefault="0084466D" w:rsidP="0084466D">
      <w:pPr>
        <w:spacing w:after="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9.Դպրոցական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տարիքի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երեխաների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քանակը</w:t>
      </w:r>
      <w:r w:rsidRPr="00150025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որոնք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դուրս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են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մնացել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ուսումնական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պրոցեսից՝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sz w:val="24"/>
          <w:szCs w:val="24"/>
          <w:lang w:val="hy-AM"/>
        </w:rPr>
        <w:t>այդպիսիք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sz w:val="24"/>
          <w:szCs w:val="24"/>
          <w:lang w:val="hy-AM"/>
        </w:rPr>
        <w:t xml:space="preserve"> չկան:</w:t>
      </w:r>
    </w:p>
    <w:p w:rsidR="0084466D" w:rsidRPr="00150025" w:rsidRDefault="0084466D" w:rsidP="0084466D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84466D" w:rsidRPr="008E3A0E" w:rsidRDefault="0084466D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10.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Հանրային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միջոցառումներ՝</w:t>
      </w:r>
      <w:r w:rsidRPr="008E3A0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14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>06 01 2019թ</w:t>
      </w:r>
      <w:r w:rsidRPr="0040164B">
        <w:rPr>
          <w:sz w:val="24"/>
          <w:szCs w:val="24"/>
          <w:lang w:val="hy-AM"/>
        </w:rPr>
        <w:t xml:space="preserve"> Կապանի մշակույթի կենտրոնի փոքր դահլիճում, հատուկ  կարիքներ ունեցող  երեխաների համար կազմակերպվեց ամանորյա  համերգ։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lastRenderedPageBreak/>
        <w:t>23 01 2019</w:t>
      </w:r>
      <w:r w:rsidRPr="0040164B">
        <w:rPr>
          <w:sz w:val="24"/>
          <w:szCs w:val="24"/>
          <w:lang w:val="hy-AM"/>
        </w:rPr>
        <w:t>թ Կապանի</w:t>
      </w:r>
      <w:r w:rsidRPr="0040164B">
        <w:rPr>
          <w:b/>
          <w:sz w:val="24"/>
          <w:szCs w:val="24"/>
          <w:lang w:val="hy-AM"/>
        </w:rPr>
        <w:t xml:space="preserve"> </w:t>
      </w:r>
      <w:r w:rsidRPr="0040164B">
        <w:rPr>
          <w:sz w:val="24"/>
          <w:szCs w:val="24"/>
          <w:lang w:val="hy-AM"/>
        </w:rPr>
        <w:t>Մշակույթի կենտրոնի մեծ դահլիճում տեղի ունեցավ  Կովսականի &lt;&lt;Թաթուլ&gt;&gt;  ազգագրական  պարի համույթի ելույթը։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25 01 2019թ </w:t>
      </w:r>
      <w:r w:rsidRPr="0040164B">
        <w:rPr>
          <w:sz w:val="24"/>
          <w:szCs w:val="24"/>
          <w:lang w:val="hy-AM"/>
        </w:rPr>
        <w:t xml:space="preserve"> Մշակույթի կենտրոնի փոքր դահլիճում &lt;&lt; Հայոց բանակի 27-րդ&gt;&gt; տարեդարձին  նվիրված համերգային ծրագրով  հանդես եկավ  Կապանի թիվ 5  ՆՈՒՀ  ՀՈԱԿ-ը։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25 01 2019թ  </w:t>
      </w:r>
      <w:r w:rsidRPr="0040164B">
        <w:rPr>
          <w:sz w:val="24"/>
          <w:szCs w:val="24"/>
          <w:lang w:val="hy-AM"/>
        </w:rPr>
        <w:t>Կապանի N զորամասում՝ համերգային ծրագրով  հանդես  եկավ  մշակույթի կենտրոնը։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>28 01 2019 թ</w:t>
      </w:r>
      <w:r w:rsidRPr="0040164B">
        <w:rPr>
          <w:sz w:val="24"/>
          <w:szCs w:val="24"/>
          <w:lang w:val="hy-AM"/>
        </w:rPr>
        <w:t xml:space="preserve"> Կապանի մշակույթի կենտրոնի  մեծ  համերգային  դահլիճում  համերգ՝  նվիրված &lt;&lt;Հայոց  բանակի 27-րդ  տարեդարձին&gt;&gt;։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13 02 2019թ </w:t>
      </w:r>
      <w:r w:rsidRPr="0040164B">
        <w:rPr>
          <w:sz w:val="24"/>
          <w:szCs w:val="24"/>
          <w:lang w:val="hy-AM"/>
        </w:rPr>
        <w:t xml:space="preserve">Կապանի Սուրբ Մեսրոպ Մաշտոց եկեղեցում  և Վահանավանքի վանական համալիրում տեղի ունեցավ  ,,Տյարն ընդ առաջ,, եկեղեցական </w:t>
      </w:r>
      <w:r>
        <w:rPr>
          <w:sz w:val="24"/>
          <w:szCs w:val="24"/>
          <w:lang w:val="hy-AM"/>
        </w:rPr>
        <w:t>տոնին նվիրված միջոցառում</w:t>
      </w:r>
      <w:r w:rsidRPr="0040164B">
        <w:rPr>
          <w:sz w:val="24"/>
          <w:szCs w:val="24"/>
          <w:lang w:val="hy-AM"/>
        </w:rPr>
        <w:t>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>19 02 2019թ</w:t>
      </w:r>
      <w:r w:rsidRPr="0040164B">
        <w:rPr>
          <w:sz w:val="24"/>
          <w:szCs w:val="24"/>
          <w:lang w:val="hy-AM"/>
        </w:rPr>
        <w:t xml:space="preserve"> Կապանի  էլեկտրոնային  գրադարանում </w:t>
      </w:r>
      <w:r>
        <w:rPr>
          <w:sz w:val="24"/>
          <w:szCs w:val="24"/>
          <w:lang w:val="hy-AM"/>
        </w:rPr>
        <w:t xml:space="preserve">կազմակերպվեց </w:t>
      </w:r>
      <w:r w:rsidRPr="0040164B">
        <w:rPr>
          <w:sz w:val="24"/>
          <w:szCs w:val="24"/>
          <w:lang w:val="hy-AM"/>
        </w:rPr>
        <w:t>միջոցառում՝ նվիրված  Հովհաննես  Թումանյանի ծննդյան 150- ամյակին։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01 03 2019թ  </w:t>
      </w:r>
      <w:r w:rsidRPr="0040164B">
        <w:rPr>
          <w:sz w:val="24"/>
          <w:szCs w:val="24"/>
          <w:lang w:val="hy-AM"/>
        </w:rPr>
        <w:t>Կոմիտասի 150- ամյակին  նվիրված  միջոցառում Կապանի թիվ 3 երաժշտական դպրոցում։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>08 03 2019թ</w:t>
      </w:r>
      <w:r w:rsidRPr="0040164B">
        <w:rPr>
          <w:sz w:val="24"/>
          <w:szCs w:val="24"/>
          <w:lang w:val="hy-AM"/>
        </w:rPr>
        <w:t xml:space="preserve"> Կապանի Մշակույթի կենտրոնի մեծ համերգային դահլիճում  տոնական համերգ՝ նվիրված  կանանց միջազգային  օրվան։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b/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11-15 03 2019թ </w:t>
      </w:r>
      <w:r w:rsidRPr="0040164B">
        <w:rPr>
          <w:sz w:val="24"/>
          <w:szCs w:val="24"/>
          <w:lang w:val="hy-AM"/>
        </w:rPr>
        <w:t>Կազմակերպվել և անցկացվել  է ՀՀ ազգային ժողովի գավաթի խաղարկության համայնքային փուլը։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16 03 2019թ </w:t>
      </w:r>
      <w:r w:rsidRPr="0040164B">
        <w:rPr>
          <w:sz w:val="24"/>
          <w:szCs w:val="24"/>
          <w:lang w:val="hy-AM"/>
        </w:rPr>
        <w:t>Աջակցվել է ,,Ադրենալին  էքստրեմալ  սպորտաձևերի  ֆեդերացիա,, ՀԿ-ին  Կապանում  կազմակերպած  ,,Թրոֆի  Սփրինթ,,  միջազգային ավտոմրցարշավին։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>19 -22 03 2019թ</w:t>
      </w:r>
      <w:r w:rsidRPr="0040164B">
        <w:rPr>
          <w:sz w:val="24"/>
          <w:szCs w:val="24"/>
          <w:lang w:val="hy-AM"/>
        </w:rPr>
        <w:t xml:space="preserve"> Հանրակրթական դպրոցների 1-3-րդ և 4-7-րդ դասարանների միջև կազմակերպվել է  սպորտլանդիա։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28 03 2019թ </w:t>
      </w:r>
      <w:r w:rsidRPr="0040164B">
        <w:rPr>
          <w:sz w:val="24"/>
          <w:szCs w:val="24"/>
          <w:lang w:val="hy-AM"/>
        </w:rPr>
        <w:t>Մայրության  և գեղեցկության տոնին նվիրված միջոցառում՝ Կապանի թիվ 3 երաժշտական դպրոցում։</w:t>
      </w:r>
    </w:p>
    <w:p w:rsidR="0084466D" w:rsidRPr="0040164B" w:rsidRDefault="0084466D" w:rsidP="0084466D">
      <w:pPr>
        <w:pStyle w:val="a4"/>
        <w:numPr>
          <w:ilvl w:val="0"/>
          <w:numId w:val="4"/>
        </w:numPr>
        <w:spacing w:after="200" w:line="276" w:lineRule="auto"/>
        <w:ind w:left="0" w:firstLine="360"/>
        <w:jc w:val="both"/>
        <w:rPr>
          <w:sz w:val="24"/>
          <w:szCs w:val="24"/>
          <w:lang w:val="hy-AM"/>
        </w:rPr>
      </w:pPr>
      <w:r w:rsidRPr="0040164B">
        <w:rPr>
          <w:b/>
          <w:sz w:val="24"/>
          <w:szCs w:val="24"/>
          <w:lang w:val="hy-AM"/>
        </w:rPr>
        <w:t xml:space="preserve">01 04 2019թ  </w:t>
      </w:r>
      <w:r w:rsidRPr="0040164B">
        <w:rPr>
          <w:sz w:val="24"/>
          <w:szCs w:val="24"/>
          <w:lang w:val="hy-AM"/>
        </w:rPr>
        <w:t>Հայ կոմպոզիտորների  դաշնամուրային  ստեղծագործությունների  անթոլոգիայի  շնորհանդես՝  Կապանի  Արվեստի  մանկական  դպրոցում դաշնակահար Արմեն  Բաբախանյանի մասնակցությամբ։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B20D0">
        <w:rPr>
          <w:rFonts w:ascii="GHEA Grapalat" w:hAnsi="GHEA Grapalat" w:cs="Sylfaen"/>
          <w:b/>
          <w:i/>
          <w:sz w:val="24"/>
          <w:szCs w:val="24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0025">
        <w:rPr>
          <w:rFonts w:ascii="GHEA Grapalat" w:hAnsi="GHEA Grapalat" w:cs="Sylfaen"/>
          <w:sz w:val="24"/>
          <w:szCs w:val="24"/>
          <w:lang w:val="hy-AM"/>
        </w:rPr>
        <w:t xml:space="preserve">Սահմանափակ ֆիզիկական հնարավորություններ ունեցող ընտրողների ընտրական իրավունքի իրականացման մատչելիությունն ապահովվել է </w:t>
      </w:r>
      <w:r w:rsidRPr="009D4A71">
        <w:rPr>
          <w:rFonts w:ascii="GHEA Grapalat" w:hAnsi="GHEA Grapalat" w:cs="Sylfaen"/>
          <w:sz w:val="24"/>
          <w:szCs w:val="24"/>
          <w:lang w:val="hy-AM"/>
        </w:rPr>
        <w:t>80%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Pr="00150025">
        <w:rPr>
          <w:rFonts w:ascii="GHEA Grapalat" w:hAnsi="GHEA Grapalat" w:cs="Sylfaen"/>
          <w:sz w:val="24"/>
          <w:szCs w:val="24"/>
          <w:lang w:val="hy-AM"/>
        </w:rPr>
        <w:t>ով: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12.Աղբահանության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սանիտարական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մաքրման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աշխատանքների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իրականացում՝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0025">
        <w:rPr>
          <w:rFonts w:ascii="GHEA Grapalat" w:hAnsi="GHEA Grapalat" w:cs="Sylfaen"/>
          <w:sz w:val="24"/>
          <w:szCs w:val="24"/>
          <w:lang w:val="hy-AM"/>
        </w:rPr>
        <w:t>Համայնքում ապահովվում է աղբահանության իրականացում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1500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35524">
        <w:rPr>
          <w:rFonts w:ascii="GHEA Grapalat" w:hAnsi="GHEA Grapalat" w:cs="Sylfaen"/>
          <w:sz w:val="24"/>
          <w:szCs w:val="24"/>
          <w:lang w:val="hy-AM"/>
        </w:rPr>
        <w:t>ավագանու կողմից հաստատված կարգի համաձայն</w:t>
      </w:r>
      <w:r w:rsidRPr="00150025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13.Համայնքի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վարչական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տարածքում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բիզնես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իրականացնող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գործարարների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ձեռնարկատերերի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հետ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հանդիպումներ</w:t>
      </w:r>
      <w:r w:rsidRPr="00150025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2019 թվականի 1-ին եռամսյակում նման հանդիպումներ չեն եղել: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14.Համայնքի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կառավարման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տեղեկատվական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համակարգի</w:t>
      </w:r>
      <w:r w:rsidRPr="00150025">
        <w:rPr>
          <w:rFonts w:ascii="GHEA Grapalat" w:hAnsi="GHEA Grapalat"/>
          <w:b/>
          <w:i/>
          <w:sz w:val="24"/>
          <w:szCs w:val="24"/>
          <w:lang w:val="hy-AM"/>
        </w:rPr>
        <w:t xml:space="preserve"> (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ՀԿՏՀ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կամ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համարժեք</w:t>
      </w:r>
      <w:r w:rsidRPr="00150025">
        <w:rPr>
          <w:rFonts w:ascii="GHEA Grapalat" w:hAnsi="GHEA Grapalat"/>
          <w:b/>
          <w:i/>
          <w:sz w:val="24"/>
          <w:szCs w:val="24"/>
          <w:lang w:val="hy-AM"/>
        </w:rPr>
        <w:t>)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լիարժեք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արդյունավետ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շահագործման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աշխատանքներ՝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0025">
        <w:rPr>
          <w:rFonts w:ascii="GHEA Grapalat" w:hAnsi="GHEA Grapalat" w:cs="Sylfaen"/>
          <w:sz w:val="24"/>
          <w:szCs w:val="24"/>
          <w:lang w:val="hy-AM"/>
        </w:rPr>
        <w:t xml:space="preserve">Ապահովվում է </w:t>
      </w:r>
      <w:r w:rsidR="00F37955">
        <w:rPr>
          <w:rFonts w:ascii="GHEA Grapalat" w:hAnsi="GHEA Grapalat" w:cs="Sylfaen"/>
          <w:sz w:val="24"/>
          <w:szCs w:val="24"/>
          <w:lang w:val="hy-AM"/>
        </w:rPr>
        <w:t>k</w:t>
      </w:r>
      <w:r w:rsidRPr="00B35524">
        <w:rPr>
          <w:rFonts w:ascii="GHEA Grapalat" w:hAnsi="GHEA Grapalat" w:cs="Sylfaen"/>
          <w:sz w:val="24"/>
          <w:szCs w:val="24"/>
          <w:lang w:val="hy-AM"/>
        </w:rPr>
        <w:t>apan</w:t>
      </w:r>
      <w:r w:rsidRPr="00150025">
        <w:rPr>
          <w:rFonts w:ascii="GHEA Grapalat" w:hAnsi="GHEA Grapalat" w:cs="Sylfaen"/>
          <w:sz w:val="24"/>
          <w:szCs w:val="24"/>
          <w:lang w:val="hy-AM"/>
        </w:rPr>
        <w:t>.am կայքէջի լիա</w:t>
      </w:r>
      <w:r>
        <w:rPr>
          <w:rFonts w:ascii="GHEA Grapalat" w:hAnsi="GHEA Grapalat" w:cs="Sylfaen"/>
          <w:sz w:val="24"/>
          <w:szCs w:val="24"/>
          <w:lang w:val="hy-AM"/>
        </w:rPr>
        <w:t>րժեք</w:t>
      </w:r>
      <w:r w:rsidRPr="00150025">
        <w:rPr>
          <w:rFonts w:ascii="GHEA Grapalat" w:hAnsi="GHEA Grapalat" w:cs="Sylfaen"/>
          <w:sz w:val="24"/>
          <w:szCs w:val="24"/>
          <w:lang w:val="hy-AM"/>
        </w:rPr>
        <w:t xml:space="preserve"> շահագործում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15002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Pr="00150025">
        <w:rPr>
          <w:rFonts w:ascii="GHEA Grapalat" w:hAnsi="GHEA Grapalat" w:cs="Sylfaen"/>
          <w:sz w:val="24"/>
          <w:szCs w:val="24"/>
          <w:lang w:val="hy-AM"/>
        </w:rPr>
        <w:t>փաստա</w:t>
      </w:r>
      <w:r>
        <w:rPr>
          <w:rFonts w:ascii="GHEA Grapalat" w:hAnsi="GHEA Grapalat" w:cs="Sylfaen"/>
          <w:sz w:val="24"/>
          <w:szCs w:val="24"/>
          <w:lang w:val="hy-AM"/>
        </w:rPr>
        <w:t>թղթերի՝</w:t>
      </w:r>
      <w:r w:rsidRPr="00B355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sz w:val="24"/>
          <w:szCs w:val="24"/>
          <w:lang w:val="hy-AM"/>
        </w:rPr>
        <w:t>համայքի ղեկավարի որոշումներ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150025">
        <w:rPr>
          <w:rFonts w:ascii="GHEA Grapalat" w:hAnsi="GHEA Grapalat" w:cs="Sylfaen"/>
          <w:sz w:val="24"/>
          <w:szCs w:val="24"/>
          <w:lang w:val="hy-AM"/>
        </w:rPr>
        <w:t>, կարգադրություններ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150025">
        <w:rPr>
          <w:rFonts w:ascii="GHEA Grapalat" w:hAnsi="GHEA Grapalat" w:cs="Sylfaen"/>
          <w:sz w:val="24"/>
          <w:szCs w:val="24"/>
          <w:lang w:val="hy-AM"/>
        </w:rPr>
        <w:t>, ավագանու որոշումներ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150025">
        <w:rPr>
          <w:rFonts w:ascii="GHEA Grapalat" w:hAnsi="GHEA Grapalat" w:cs="Sylfaen"/>
          <w:sz w:val="24"/>
          <w:szCs w:val="24"/>
          <w:lang w:val="hy-AM"/>
        </w:rPr>
        <w:t>, բյուջեի եկամուտների և ծախսերի կատարողակաանների դիտման մատչել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150025">
        <w:rPr>
          <w:rFonts w:ascii="GHEA Grapalat" w:hAnsi="GHEA Grapalat" w:cs="Sylfaen"/>
          <w:sz w:val="24"/>
          <w:szCs w:val="24"/>
          <w:lang w:val="hy-AM"/>
        </w:rPr>
        <w:t>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15002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4466D" w:rsidRDefault="0084466D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15.Ավագանու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հրապարակային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առցանց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50025">
        <w:rPr>
          <w:rFonts w:ascii="GHEA Grapalat" w:hAnsi="GHEA Grapalat" w:cs="Sylfaen"/>
          <w:b/>
          <w:i/>
          <w:sz w:val="24"/>
          <w:szCs w:val="24"/>
          <w:lang w:val="hy-AM"/>
        </w:rPr>
        <w:t>հեռարձակում</w:t>
      </w:r>
      <w:r w:rsidRPr="00150025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466D" w:rsidRPr="00150025" w:rsidRDefault="0084466D" w:rsidP="0084466D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0025">
        <w:rPr>
          <w:rFonts w:ascii="GHEA Grapalat" w:hAnsi="GHEA Grapalat"/>
          <w:sz w:val="24"/>
          <w:szCs w:val="24"/>
          <w:lang w:val="hy-AM"/>
        </w:rPr>
        <w:t xml:space="preserve">Ապահովվել </w:t>
      </w:r>
      <w:r w:rsidRPr="0013315B">
        <w:rPr>
          <w:rFonts w:ascii="GHEA Grapalat" w:hAnsi="GHEA Grapalat"/>
          <w:sz w:val="24"/>
          <w:szCs w:val="24"/>
          <w:lang w:val="hy-AM"/>
        </w:rPr>
        <w:t>է ավագանու 2</w:t>
      </w:r>
      <w:r w:rsidRPr="00150025">
        <w:rPr>
          <w:rFonts w:ascii="GHEA Grapalat" w:hAnsi="GHEA Grapalat"/>
          <w:sz w:val="24"/>
          <w:szCs w:val="24"/>
          <w:lang w:val="hy-AM"/>
        </w:rPr>
        <w:t xml:space="preserve"> նիստ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150025">
        <w:rPr>
          <w:rFonts w:ascii="GHEA Grapalat" w:hAnsi="GHEA Grapalat"/>
          <w:sz w:val="24"/>
          <w:szCs w:val="24"/>
          <w:lang w:val="hy-AM"/>
        </w:rPr>
        <w:t>ի ուղիղ հեռարձակումը:</w:t>
      </w:r>
    </w:p>
    <w:p w:rsidR="0084466D" w:rsidRPr="00150025" w:rsidRDefault="0084466D" w:rsidP="0084466D">
      <w:pPr>
        <w:contextualSpacing/>
        <w:rPr>
          <w:rFonts w:ascii="GHEA Grapalat" w:hAnsi="GHEA Grapalat"/>
          <w:lang w:val="hy-AM"/>
        </w:rPr>
      </w:pPr>
    </w:p>
    <w:p w:rsidR="00EE3A76" w:rsidRPr="008F3D16" w:rsidRDefault="00EE3A76" w:rsidP="00EE3A76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EE3A76" w:rsidRPr="008F3D16" w:rsidSect="003D7F19">
      <w:pgSz w:w="12240" w:h="15840"/>
      <w:pgMar w:top="426" w:right="474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5E" w:rsidRDefault="00AD0F5E" w:rsidP="00EE3A76">
      <w:pPr>
        <w:spacing w:after="0" w:line="240" w:lineRule="auto"/>
      </w:pPr>
      <w:r>
        <w:separator/>
      </w:r>
    </w:p>
  </w:endnote>
  <w:endnote w:type="continuationSeparator" w:id="0">
    <w:p w:rsidR="00AD0F5E" w:rsidRDefault="00AD0F5E" w:rsidP="00EE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5E" w:rsidRDefault="00AD0F5E" w:rsidP="00EE3A76">
      <w:pPr>
        <w:spacing w:after="0" w:line="240" w:lineRule="auto"/>
      </w:pPr>
      <w:r>
        <w:separator/>
      </w:r>
    </w:p>
  </w:footnote>
  <w:footnote w:type="continuationSeparator" w:id="0">
    <w:p w:rsidR="00AD0F5E" w:rsidRDefault="00AD0F5E" w:rsidP="00EE3A76">
      <w:pPr>
        <w:spacing w:after="0" w:line="240" w:lineRule="auto"/>
      </w:pPr>
      <w:r>
        <w:continuationSeparator/>
      </w:r>
    </w:p>
  </w:footnote>
  <w:footnote w:id="1">
    <w:p w:rsidR="005328DD" w:rsidRPr="00F34DAB" w:rsidRDefault="005328DD" w:rsidP="00F2238A">
      <w:pPr>
        <w:pStyle w:val="a5"/>
        <w:ind w:firstLine="0"/>
        <w:jc w:val="lef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</w:t>
      </w:r>
      <w:r w:rsidR="000C6243">
        <w:rPr>
          <w:lang w:val="hy-AM"/>
        </w:rPr>
        <w:t xml:space="preserve">, </w:t>
      </w:r>
      <w:r>
        <w:rPr>
          <w:lang w:val="hy-AM"/>
        </w:rPr>
        <w:t>պահպանելով հինը:</w:t>
      </w:r>
      <w:r>
        <w:rPr>
          <w:rStyle w:val="a7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771"/>
    <w:multiLevelType w:val="hybridMultilevel"/>
    <w:tmpl w:val="DC58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A76"/>
    <w:rsid w:val="00011CEE"/>
    <w:rsid w:val="000B16EE"/>
    <w:rsid w:val="000C6243"/>
    <w:rsid w:val="00153BF1"/>
    <w:rsid w:val="00163F2E"/>
    <w:rsid w:val="00196009"/>
    <w:rsid w:val="001E0ACA"/>
    <w:rsid w:val="001F4F59"/>
    <w:rsid w:val="002707D4"/>
    <w:rsid w:val="00284ABC"/>
    <w:rsid w:val="002D43A4"/>
    <w:rsid w:val="002E107E"/>
    <w:rsid w:val="002F4DDE"/>
    <w:rsid w:val="003D7F19"/>
    <w:rsid w:val="003F1CE5"/>
    <w:rsid w:val="00404024"/>
    <w:rsid w:val="00412DF0"/>
    <w:rsid w:val="00483D95"/>
    <w:rsid w:val="004915AE"/>
    <w:rsid w:val="004D2D2D"/>
    <w:rsid w:val="004D781D"/>
    <w:rsid w:val="004D79D7"/>
    <w:rsid w:val="004F05E6"/>
    <w:rsid w:val="005328DD"/>
    <w:rsid w:val="005332E0"/>
    <w:rsid w:val="00554FC6"/>
    <w:rsid w:val="00577F3E"/>
    <w:rsid w:val="005D54CA"/>
    <w:rsid w:val="006052D1"/>
    <w:rsid w:val="00643C08"/>
    <w:rsid w:val="00776B95"/>
    <w:rsid w:val="007D55C0"/>
    <w:rsid w:val="00814B5A"/>
    <w:rsid w:val="0082614B"/>
    <w:rsid w:val="00834922"/>
    <w:rsid w:val="0084466D"/>
    <w:rsid w:val="0087085B"/>
    <w:rsid w:val="00881E09"/>
    <w:rsid w:val="00883F48"/>
    <w:rsid w:val="008A0568"/>
    <w:rsid w:val="008B1D67"/>
    <w:rsid w:val="008F3D16"/>
    <w:rsid w:val="0090099D"/>
    <w:rsid w:val="00931D6E"/>
    <w:rsid w:val="0094398F"/>
    <w:rsid w:val="00994160"/>
    <w:rsid w:val="009977BC"/>
    <w:rsid w:val="00AA13DB"/>
    <w:rsid w:val="00AB2C61"/>
    <w:rsid w:val="00AD0F5E"/>
    <w:rsid w:val="00AD53D7"/>
    <w:rsid w:val="00B01334"/>
    <w:rsid w:val="00BC7CAC"/>
    <w:rsid w:val="00C6367C"/>
    <w:rsid w:val="00C77F96"/>
    <w:rsid w:val="00CA20F6"/>
    <w:rsid w:val="00CA435C"/>
    <w:rsid w:val="00CB6FA5"/>
    <w:rsid w:val="00CF575F"/>
    <w:rsid w:val="00D06B12"/>
    <w:rsid w:val="00D07D1B"/>
    <w:rsid w:val="00D81CC0"/>
    <w:rsid w:val="00DB496A"/>
    <w:rsid w:val="00DC2BF1"/>
    <w:rsid w:val="00DE3ED4"/>
    <w:rsid w:val="00DF223C"/>
    <w:rsid w:val="00E06BD9"/>
    <w:rsid w:val="00E469CB"/>
    <w:rsid w:val="00EA44B2"/>
    <w:rsid w:val="00EB6DAF"/>
    <w:rsid w:val="00EE3A76"/>
    <w:rsid w:val="00F0186E"/>
    <w:rsid w:val="00F2238A"/>
    <w:rsid w:val="00F37955"/>
    <w:rsid w:val="00F602F1"/>
    <w:rsid w:val="00F623AB"/>
    <w:rsid w:val="00FA0D67"/>
    <w:rsid w:val="00FA5380"/>
    <w:rsid w:val="00FB7DAB"/>
    <w:rsid w:val="00FC54F0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2B9888-0148-4B87-82DD-545E510E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76"/>
    <w:pPr>
      <w:spacing w:after="0" w:line="240" w:lineRule="auto"/>
      <w:ind w:firstLine="720"/>
      <w:jc w:val="right"/>
    </w:pPr>
    <w:rPr>
      <w:rFonts w:ascii="GHEA Grapalat" w:eastAsiaTheme="minorHAnsi" w:hAnsi="GHEA Grapalat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3A76"/>
    <w:pPr>
      <w:spacing w:after="0" w:line="360" w:lineRule="auto"/>
      <w:ind w:left="720" w:firstLine="720"/>
      <w:contextualSpacing/>
      <w:jc w:val="right"/>
    </w:pPr>
    <w:rPr>
      <w:rFonts w:ascii="GHEA Grapalat" w:eastAsiaTheme="minorHAnsi" w:hAnsi="GHEA Grapalat"/>
      <w:lang w:val="en-US" w:eastAsia="en-US"/>
    </w:rPr>
  </w:style>
  <w:style w:type="paragraph" w:styleId="a5">
    <w:name w:val="footnote text"/>
    <w:basedOn w:val="a"/>
    <w:link w:val="a6"/>
    <w:uiPriority w:val="99"/>
    <w:semiHidden/>
    <w:unhideWhenUsed/>
    <w:rsid w:val="00EE3A76"/>
    <w:pPr>
      <w:spacing w:after="0" w:line="240" w:lineRule="auto"/>
      <w:ind w:firstLine="720"/>
      <w:jc w:val="right"/>
    </w:pPr>
    <w:rPr>
      <w:rFonts w:ascii="GHEA Grapalat" w:eastAsiaTheme="minorHAnsi" w:hAnsi="GHEA Grapalat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E3A76"/>
    <w:rPr>
      <w:rFonts w:ascii="GHEA Grapalat" w:eastAsiaTheme="minorHAnsi" w:hAnsi="GHEA Grapalat"/>
      <w:sz w:val="20"/>
      <w:szCs w:val="20"/>
      <w:lang w:val="en-US" w:eastAsia="en-US"/>
    </w:rPr>
  </w:style>
  <w:style w:type="character" w:styleId="a7">
    <w:name w:val="footnote reference"/>
    <w:basedOn w:val="a0"/>
    <w:uiPriority w:val="99"/>
    <w:semiHidden/>
    <w:unhideWhenUsed/>
    <w:rsid w:val="00EE3A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A01B-96FA-4193-812C-B53C827E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2019-04-04T05:14:00Z</cp:lastPrinted>
  <dcterms:created xsi:type="dcterms:W3CDTF">2018-05-25T11:59:00Z</dcterms:created>
  <dcterms:modified xsi:type="dcterms:W3CDTF">2019-04-05T08:35:00Z</dcterms:modified>
</cp:coreProperties>
</file>