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51716D" w:rsidRPr="004225C2">
        <w:rPr>
          <w:rStyle w:val="Strong"/>
          <w:rFonts w:ascii="GHEA Mariam" w:hAnsi="GHEA Mariam"/>
          <w:sz w:val="27"/>
          <w:szCs w:val="27"/>
        </w:rPr>
        <w:t>46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1716D" w:rsidRPr="004225C2" w:rsidRDefault="0051716D" w:rsidP="0051716D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4225C2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ԱՆՏԱՌԱՇԱՏ ԳՅՈՒՂԻ 2-ՐԴ ՓՈՂՈՑԻ ԹԻՎ 32 ՀԱՍՑԵՈՒՄ ԳՏՆՎՈՂ 118.5 ՔԱՌ.Մ ՄԱԿԵՐԵՍՈՎ ԱՆԱՍՆԱՇԵՆՔԸ 0.01453 ՀԱ ՍՊԱՍԱՐԿՄԱՆ ՀՈՂԱՄԱՍՈՎ ՀՐԱՊԱՐԱԿԱՅԻՆ ՍԱԿԱՐԿՈՒԹՅՈՒՆՆԵՐՈՎ ՕՏԱՐԵԼՈՒ ՄԱՍԻՆ</w:t>
      </w:r>
    </w:p>
    <w:p w:rsidR="0051716D" w:rsidRPr="004225C2" w:rsidRDefault="0051716D" w:rsidP="0051716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4225C2">
        <w:rPr>
          <w:rFonts w:ascii="GHEA Mariam" w:hAnsi="GHEA Mariam" w:cs="Sylfaen"/>
          <w:lang w:val="hy-AM"/>
        </w:rPr>
        <w:t>Ղեկավարվելով</w:t>
      </w:r>
      <w:r w:rsidRPr="004225C2">
        <w:rPr>
          <w:rFonts w:ascii="GHEA Mariam" w:hAnsi="GHEA Mariam" w:cs="Calibri"/>
          <w:lang w:val="hy-AM"/>
        </w:rPr>
        <w:t xml:space="preserve"> «</w:t>
      </w:r>
      <w:r w:rsidRPr="004225C2">
        <w:rPr>
          <w:rFonts w:ascii="GHEA Mariam" w:hAnsi="GHEA Mariam" w:cs="Sylfaen"/>
          <w:lang w:val="hy-AM"/>
        </w:rPr>
        <w:t>Տեղական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ինքնակառավարման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մասին</w:t>
      </w:r>
      <w:r w:rsidRPr="004225C2">
        <w:rPr>
          <w:rFonts w:ascii="GHEA Mariam" w:hAnsi="GHEA Mariam" w:cs="Calibri"/>
          <w:lang w:val="hy-AM"/>
        </w:rPr>
        <w:t xml:space="preserve">» </w:t>
      </w:r>
      <w:r w:rsidRPr="004225C2">
        <w:rPr>
          <w:rFonts w:ascii="GHEA Mariam" w:hAnsi="GHEA Mariam" w:cs="Sylfaen"/>
          <w:lang w:val="hy-AM"/>
        </w:rPr>
        <w:t>Հայաստանի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Հանրապետության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օրենքի</w:t>
      </w:r>
      <w:r w:rsidRPr="004225C2">
        <w:rPr>
          <w:rFonts w:ascii="GHEA Mariam" w:hAnsi="GHEA Mariam" w:cs="Calibri"/>
          <w:lang w:val="hy-AM"/>
        </w:rPr>
        <w:t xml:space="preserve"> 18-</w:t>
      </w:r>
      <w:r w:rsidRPr="004225C2">
        <w:rPr>
          <w:rFonts w:ascii="GHEA Mariam" w:hAnsi="GHEA Mariam" w:cs="Sylfaen"/>
          <w:lang w:val="hy-AM"/>
        </w:rPr>
        <w:t>րդ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հոդվածի</w:t>
      </w:r>
      <w:r w:rsidRPr="004225C2">
        <w:rPr>
          <w:rFonts w:ascii="GHEA Mariam" w:hAnsi="GHEA Mariam" w:cs="Calibri"/>
          <w:lang w:val="hy-AM"/>
        </w:rPr>
        <w:t xml:space="preserve"> 1-</w:t>
      </w:r>
      <w:r w:rsidRPr="004225C2">
        <w:rPr>
          <w:rFonts w:ascii="GHEA Mariam" w:hAnsi="GHEA Mariam" w:cs="Sylfaen"/>
          <w:lang w:val="hy-AM"/>
        </w:rPr>
        <w:t>ին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մասի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/>
          <w:lang w:val="hy-AM"/>
        </w:rPr>
        <w:t>20)-</w:t>
      </w:r>
      <w:r w:rsidRPr="004225C2">
        <w:rPr>
          <w:rFonts w:ascii="GHEA Mariam" w:hAnsi="GHEA Mariam" w:cs="Sylfaen"/>
          <w:lang w:val="hy-AM"/>
        </w:rPr>
        <w:t>րդ</w:t>
      </w:r>
      <w:r w:rsidRPr="004225C2">
        <w:rPr>
          <w:rFonts w:ascii="GHEA Mariam" w:hAnsi="GHEA Mariam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կետով</w:t>
      </w:r>
      <w:r w:rsidRPr="004225C2">
        <w:rPr>
          <w:rFonts w:ascii="GHEA Mariam" w:hAnsi="GHEA Mariam" w:cs="Calibri"/>
          <w:lang w:val="hy-AM"/>
        </w:rPr>
        <w:t xml:space="preserve">, </w:t>
      </w:r>
      <w:r w:rsidRPr="004225C2">
        <w:rPr>
          <w:rFonts w:ascii="GHEA Mariam" w:hAnsi="GHEA Mariam" w:cs="Sylfaen"/>
          <w:lang w:val="hy-AM"/>
        </w:rPr>
        <w:t>համաձայն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Կապան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համայնքի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ավագանու</w:t>
      </w:r>
      <w:r w:rsidRPr="004225C2">
        <w:rPr>
          <w:rFonts w:ascii="GHEA Mariam" w:hAnsi="GHEA Mariam" w:cs="Calibri"/>
          <w:lang w:val="hy-AM"/>
        </w:rPr>
        <w:t xml:space="preserve"> 2009 </w:t>
      </w:r>
      <w:r w:rsidRPr="004225C2">
        <w:rPr>
          <w:rFonts w:ascii="GHEA Mariam" w:hAnsi="GHEA Mariam" w:cs="Sylfaen"/>
          <w:lang w:val="hy-AM"/>
        </w:rPr>
        <w:t>թվականի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դեկտեմբերի</w:t>
      </w:r>
      <w:r w:rsidRPr="004225C2">
        <w:rPr>
          <w:rFonts w:ascii="GHEA Mariam" w:hAnsi="GHEA Mariam" w:cs="Calibri"/>
          <w:lang w:val="hy-AM"/>
        </w:rPr>
        <w:t xml:space="preserve"> 29-</w:t>
      </w:r>
      <w:r w:rsidRPr="004225C2">
        <w:rPr>
          <w:rFonts w:ascii="GHEA Mariam" w:hAnsi="GHEA Mariam" w:cs="Sylfaen"/>
          <w:lang w:val="hy-AM"/>
        </w:rPr>
        <w:t>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/>
          <w:lang w:val="hy-AM"/>
        </w:rPr>
        <w:t>«</w:t>
      </w:r>
      <w:r w:rsidRPr="004225C2">
        <w:rPr>
          <w:rFonts w:ascii="GHEA Mariam" w:hAnsi="GHEA Mariam" w:cs="Sylfaen"/>
          <w:lang w:val="hy-AM"/>
        </w:rPr>
        <w:t>Համայնքային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սեփականություն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համարվող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գույքը</w:t>
      </w:r>
      <w:r w:rsidRPr="004225C2">
        <w:rPr>
          <w:rFonts w:ascii="GHEA Mariam" w:hAnsi="GHEA Mariam" w:cs="Calibri"/>
          <w:lang w:val="hy-AM"/>
        </w:rPr>
        <w:t xml:space="preserve"> /</w:t>
      </w:r>
      <w:r w:rsidRPr="004225C2">
        <w:rPr>
          <w:rFonts w:ascii="GHEA Mariam" w:hAnsi="GHEA Mariam" w:cs="Sylfaen"/>
          <w:lang w:val="hy-AM"/>
        </w:rPr>
        <w:t>ոչ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բնակելի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տարածքները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և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շինությունները</w:t>
      </w:r>
      <w:r w:rsidRPr="004225C2">
        <w:rPr>
          <w:rFonts w:ascii="GHEA Mariam" w:hAnsi="GHEA Mariam" w:cs="Calibri"/>
          <w:lang w:val="hy-AM"/>
        </w:rPr>
        <w:t xml:space="preserve">/ </w:t>
      </w:r>
      <w:r w:rsidRPr="004225C2">
        <w:rPr>
          <w:rFonts w:ascii="GHEA Mariam" w:hAnsi="GHEA Mariam" w:cs="Sylfaen"/>
          <w:lang w:val="hy-AM"/>
        </w:rPr>
        <w:t>ուղղակի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վաճառքով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և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հրապարակային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սակարկություններով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օտարելու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դեպքում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օտարման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գին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սահմանելու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մասին</w:t>
      </w:r>
      <w:r w:rsidRPr="004225C2">
        <w:rPr>
          <w:rFonts w:ascii="GHEA Mariam" w:hAnsi="GHEA Mariam"/>
          <w:lang w:val="hy-AM"/>
        </w:rPr>
        <w:t xml:space="preserve">» </w:t>
      </w:r>
      <w:r w:rsidRPr="004225C2">
        <w:rPr>
          <w:rFonts w:ascii="GHEA Mariam" w:hAnsi="GHEA Mariam" w:cs="Sylfaen"/>
          <w:lang w:val="hy-AM"/>
        </w:rPr>
        <w:t>թիվ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/>
          <w:lang w:val="hy-AM"/>
        </w:rPr>
        <w:t>103-</w:t>
      </w:r>
      <w:r w:rsidRPr="004225C2">
        <w:rPr>
          <w:rFonts w:ascii="GHEA Mariam" w:hAnsi="GHEA Mariam" w:cs="Sylfaen"/>
          <w:lang w:val="hy-AM"/>
        </w:rPr>
        <w:t>Ա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որոշման</w:t>
      </w:r>
      <w:r w:rsidRPr="004225C2">
        <w:rPr>
          <w:rFonts w:ascii="GHEA Mariam" w:hAnsi="GHEA Mariam" w:cs="Calibri"/>
          <w:lang w:val="hy-AM"/>
        </w:rPr>
        <w:t xml:space="preserve">, </w:t>
      </w:r>
      <w:r w:rsidRPr="004225C2">
        <w:rPr>
          <w:rFonts w:ascii="GHEA Mariam" w:hAnsi="GHEA Mariam" w:cs="Sylfaen"/>
          <w:lang w:val="hy-AM"/>
        </w:rPr>
        <w:t>հաշվի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առնելով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անշարժ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գույքի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գնահատման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/>
          <w:lang w:val="hy-AM"/>
        </w:rPr>
        <w:t>08.04.2019</w:t>
      </w:r>
      <w:r w:rsidRPr="004225C2">
        <w:rPr>
          <w:rFonts w:ascii="GHEA Mariam" w:hAnsi="GHEA Mariam" w:cs="Sylfaen"/>
          <w:lang w:val="hy-AM"/>
        </w:rPr>
        <w:t>թ</w:t>
      </w:r>
      <w:r w:rsidRPr="004225C2">
        <w:rPr>
          <w:rFonts w:ascii="GHEA Mariam" w:hAnsi="GHEA Mariam" w:cs="Calibri"/>
          <w:lang w:val="hy-AM"/>
        </w:rPr>
        <w:t>. N1</w:t>
      </w:r>
      <w:r w:rsidRPr="004225C2">
        <w:rPr>
          <w:rFonts w:ascii="GHEA Mariam" w:hAnsi="GHEA Mariam"/>
          <w:lang w:val="hy-AM"/>
        </w:rPr>
        <w:t xml:space="preserve">1 </w:t>
      </w:r>
      <w:r w:rsidRPr="004225C2">
        <w:rPr>
          <w:rFonts w:ascii="GHEA Mariam" w:hAnsi="GHEA Mariam" w:cs="Sylfaen"/>
          <w:lang w:val="hy-AM"/>
        </w:rPr>
        <w:t>հաշվետվությունը</w:t>
      </w:r>
      <w:r w:rsidRPr="004225C2">
        <w:rPr>
          <w:rFonts w:ascii="GHEA Mariam" w:hAnsi="GHEA Mariam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և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համայնքի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ղեկավարի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առաջարկությունը</w:t>
      </w:r>
      <w:r w:rsidRPr="004225C2">
        <w:rPr>
          <w:rFonts w:ascii="GHEA Mariam" w:hAnsi="GHEA Mariam" w:cs="Calibri"/>
          <w:lang w:val="hy-AM"/>
        </w:rPr>
        <w:t xml:space="preserve">, </w:t>
      </w:r>
      <w:r w:rsidRPr="004225C2">
        <w:rPr>
          <w:rFonts w:ascii="GHEA Mariam" w:hAnsi="GHEA Mariam" w:cs="Sylfaen"/>
          <w:b/>
          <w:i/>
          <w:lang w:val="hy-AM"/>
        </w:rPr>
        <w:t>համայնքի</w:t>
      </w:r>
      <w:r w:rsidRPr="004225C2">
        <w:rPr>
          <w:rFonts w:ascii="GHEA Mariam" w:hAnsi="GHEA Mariam" w:cs="Calibri"/>
          <w:b/>
          <w:i/>
          <w:lang w:val="hy-AM"/>
        </w:rPr>
        <w:t xml:space="preserve"> </w:t>
      </w:r>
      <w:r w:rsidRPr="004225C2">
        <w:rPr>
          <w:rFonts w:ascii="GHEA Mariam" w:hAnsi="GHEA Mariam" w:cs="Sylfaen"/>
          <w:b/>
          <w:i/>
          <w:lang w:val="hy-AM"/>
        </w:rPr>
        <w:t>ավագանին</w:t>
      </w:r>
      <w:r w:rsidRPr="004225C2">
        <w:rPr>
          <w:rFonts w:ascii="GHEA Mariam" w:hAnsi="GHEA Mariam" w:cs="Calibri"/>
          <w:b/>
          <w:i/>
          <w:lang w:val="hy-AM"/>
        </w:rPr>
        <w:t xml:space="preserve"> </w:t>
      </w:r>
      <w:r w:rsidRPr="004225C2">
        <w:rPr>
          <w:rFonts w:ascii="GHEA Mariam" w:hAnsi="GHEA Mariam" w:cs="Sylfaen"/>
          <w:b/>
          <w:i/>
          <w:lang w:val="hy-AM"/>
        </w:rPr>
        <w:t>որոշում</w:t>
      </w:r>
      <w:r w:rsidRPr="004225C2">
        <w:rPr>
          <w:rFonts w:ascii="GHEA Mariam" w:hAnsi="GHEA Mariam" w:cs="Calibri"/>
          <w:b/>
          <w:i/>
          <w:lang w:val="hy-AM"/>
        </w:rPr>
        <w:t xml:space="preserve"> </w:t>
      </w:r>
      <w:r w:rsidRPr="004225C2">
        <w:rPr>
          <w:rFonts w:ascii="GHEA Mariam" w:hAnsi="GHEA Mariam" w:cs="Sylfaen"/>
          <w:b/>
          <w:i/>
          <w:lang w:val="hy-AM"/>
        </w:rPr>
        <w:t>է</w:t>
      </w:r>
      <w:r w:rsidRPr="004225C2">
        <w:rPr>
          <w:rFonts w:ascii="GHEA Mariam" w:hAnsi="GHEA Mariam"/>
          <w:b/>
          <w:lang w:val="hy-AM"/>
        </w:rPr>
        <w:t>.</w:t>
      </w:r>
    </w:p>
    <w:p w:rsidR="0051716D" w:rsidRPr="004225C2" w:rsidRDefault="0051716D" w:rsidP="0051716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4225C2">
        <w:rPr>
          <w:rFonts w:ascii="GHEA Mariam" w:hAnsi="GHEA Mariam"/>
          <w:lang w:val="hy-AM"/>
        </w:rPr>
        <w:t>1</w:t>
      </w:r>
      <w:r w:rsidRPr="004225C2">
        <w:rPr>
          <w:rFonts w:ascii="GHEA Mariam" w:eastAsia="MS Mincho" w:hAnsi="GHEA Mariam" w:cs="MS Mincho"/>
          <w:lang w:val="hy-AM"/>
        </w:rPr>
        <w:t>．</w:t>
      </w:r>
      <w:r w:rsidRPr="004225C2">
        <w:rPr>
          <w:rFonts w:ascii="GHEA Mariam" w:hAnsi="GHEA Mariam" w:cs="Sylfaen"/>
          <w:lang w:val="hy-AM"/>
        </w:rPr>
        <w:t>Համայնքի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սեփականություն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հանդիսացող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գույքը՝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Անտառաշատ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գյուղի</w:t>
      </w:r>
      <w:r w:rsidRPr="004225C2">
        <w:rPr>
          <w:rFonts w:ascii="GHEA Mariam" w:hAnsi="GHEA Mariam" w:cs="Calibri"/>
          <w:lang w:val="hy-AM"/>
        </w:rPr>
        <w:t xml:space="preserve"> 2-</w:t>
      </w:r>
      <w:r w:rsidRPr="004225C2">
        <w:rPr>
          <w:rFonts w:ascii="GHEA Mariam" w:hAnsi="GHEA Mariam" w:cs="Sylfaen"/>
          <w:lang w:val="hy-AM"/>
        </w:rPr>
        <w:t>րդ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փողոցի</w:t>
      </w:r>
      <w:r w:rsidRPr="004225C2">
        <w:rPr>
          <w:rFonts w:ascii="GHEA Mariam" w:hAnsi="GHEA Mariam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թիվ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/>
          <w:lang w:val="hy-AM"/>
        </w:rPr>
        <w:t xml:space="preserve">32 </w:t>
      </w:r>
      <w:r w:rsidRPr="004225C2">
        <w:rPr>
          <w:rFonts w:ascii="GHEA Mariam" w:hAnsi="GHEA Mariam" w:cs="Sylfaen"/>
          <w:lang w:val="hy-AM"/>
        </w:rPr>
        <w:t>հասցեում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գտնվող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/>
          <w:lang w:val="hy-AM"/>
        </w:rPr>
        <w:t xml:space="preserve">118.5 </w:t>
      </w:r>
      <w:r w:rsidRPr="004225C2">
        <w:rPr>
          <w:rFonts w:ascii="GHEA Mariam" w:hAnsi="GHEA Mariam" w:cs="Sylfaen"/>
          <w:lang w:val="hy-AM"/>
        </w:rPr>
        <w:t>քառ</w:t>
      </w:r>
      <w:r w:rsidRPr="004225C2">
        <w:rPr>
          <w:rFonts w:ascii="GHEA Mariam" w:hAnsi="GHEA Mariam" w:cs="Calibri"/>
          <w:lang w:val="hy-AM"/>
        </w:rPr>
        <w:t>.</w:t>
      </w:r>
      <w:r w:rsidRPr="004225C2">
        <w:rPr>
          <w:rFonts w:ascii="GHEA Mariam" w:hAnsi="GHEA Mariam" w:cs="Sylfaen"/>
          <w:lang w:val="hy-AM"/>
        </w:rPr>
        <w:t>մ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մակերեսով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անասնաշենքը</w:t>
      </w:r>
      <w:r w:rsidRPr="004225C2">
        <w:rPr>
          <w:rFonts w:ascii="GHEA Mariam" w:hAnsi="GHEA Mariam" w:cs="Calibri"/>
          <w:lang w:val="hy-AM"/>
        </w:rPr>
        <w:t xml:space="preserve"> 0.01453 </w:t>
      </w:r>
      <w:r w:rsidRPr="004225C2">
        <w:rPr>
          <w:rFonts w:ascii="GHEA Mariam" w:hAnsi="GHEA Mariam" w:cs="Sylfaen"/>
          <w:lang w:val="hy-AM"/>
        </w:rPr>
        <w:t>հա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սպասարկման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հողամասով</w:t>
      </w:r>
      <w:r w:rsidRPr="004225C2">
        <w:rPr>
          <w:rFonts w:ascii="GHEA Mariam" w:hAnsi="GHEA Mariam"/>
          <w:lang w:val="hy-AM"/>
        </w:rPr>
        <w:t xml:space="preserve">  /</w:t>
      </w:r>
      <w:r w:rsidRPr="004225C2">
        <w:rPr>
          <w:rFonts w:ascii="GHEA Mariam" w:hAnsi="GHEA Mariam" w:cs="Sylfaen"/>
          <w:lang w:val="hy-AM"/>
        </w:rPr>
        <w:t>անշարժ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գույքի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նկատմամբ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իրավունքների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պետական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գրանցման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վկայական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/>
          <w:lang w:val="hy-AM"/>
        </w:rPr>
        <w:t xml:space="preserve"> N 2105018-09-0035/ </w:t>
      </w:r>
      <w:r w:rsidRPr="004225C2">
        <w:rPr>
          <w:rFonts w:ascii="GHEA Mariam" w:hAnsi="GHEA Mariam" w:cs="Sylfaen"/>
          <w:lang w:val="hy-AM"/>
        </w:rPr>
        <w:t>օտարել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հրապարակային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սակարկությններով՝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մեկնարկային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գին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սահմաննելով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/>
          <w:lang w:val="hy-AM"/>
        </w:rPr>
        <w:t>441000 /</w:t>
      </w:r>
      <w:r w:rsidRPr="004225C2">
        <w:rPr>
          <w:rFonts w:ascii="GHEA Mariam" w:hAnsi="GHEA Mariam" w:cs="Sylfaen"/>
          <w:lang w:val="hy-AM"/>
        </w:rPr>
        <w:t>չորս</w:t>
      </w:r>
      <w:r w:rsidRPr="004225C2">
        <w:rPr>
          <w:rFonts w:ascii="GHEA Mariam" w:hAnsi="GHEA Mariam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հարյուր</w:t>
      </w:r>
      <w:r w:rsidRPr="004225C2">
        <w:rPr>
          <w:rFonts w:ascii="GHEA Mariam" w:hAnsi="GHEA Mariam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քառասունմեկ</w:t>
      </w:r>
      <w:r w:rsidRPr="004225C2">
        <w:rPr>
          <w:rFonts w:ascii="GHEA Mariam" w:hAnsi="GHEA Mariam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հազար</w:t>
      </w:r>
      <w:r w:rsidRPr="004225C2">
        <w:rPr>
          <w:rFonts w:ascii="GHEA Mariam" w:hAnsi="GHEA Mariam"/>
          <w:lang w:val="hy-AM"/>
        </w:rPr>
        <w:t xml:space="preserve">/ </w:t>
      </w:r>
      <w:r w:rsidRPr="004225C2">
        <w:rPr>
          <w:rFonts w:ascii="GHEA Mariam" w:hAnsi="GHEA Mariam" w:cs="Sylfaen"/>
          <w:lang w:val="hy-AM"/>
        </w:rPr>
        <w:t>դրամ</w:t>
      </w:r>
      <w:r w:rsidRPr="004225C2">
        <w:rPr>
          <w:rFonts w:ascii="GHEA Mariam" w:hAnsi="GHEA Mariam" w:cs="Calibri"/>
          <w:lang w:val="hy-AM"/>
        </w:rPr>
        <w:t>:</w:t>
      </w:r>
      <w:r w:rsidRPr="004225C2">
        <w:rPr>
          <w:rFonts w:ascii="GHEA Mariam" w:hAnsi="GHEA Mariam"/>
          <w:lang w:val="hy-AM"/>
        </w:rPr>
        <w:t xml:space="preserve">  </w:t>
      </w:r>
    </w:p>
    <w:p w:rsidR="00B64A18" w:rsidRPr="004225C2" w:rsidRDefault="0051716D" w:rsidP="004225C2">
      <w:pPr>
        <w:pStyle w:val="NoSpacing"/>
        <w:spacing w:before="0" w:beforeAutospacing="0" w:after="0" w:afterAutospacing="0"/>
        <w:ind w:firstLine="426"/>
        <w:contextualSpacing/>
        <w:jc w:val="both"/>
        <w:rPr>
          <w:rStyle w:val="Strong"/>
          <w:rFonts w:ascii="GHEA Mariam" w:hAnsi="GHEA Mariam"/>
          <w:lang w:val="hy-AM"/>
        </w:rPr>
      </w:pPr>
      <w:r w:rsidRPr="004225C2">
        <w:rPr>
          <w:rFonts w:ascii="GHEA Mariam" w:hAnsi="GHEA Mariam"/>
          <w:lang w:val="hy-AM"/>
        </w:rPr>
        <w:t>2</w:t>
      </w:r>
      <w:r w:rsidRPr="004225C2">
        <w:rPr>
          <w:rFonts w:ascii="GHEA Mariam" w:eastAsia="MS Mincho" w:hAnsi="GHEA Mariam" w:cs="MS Mincho"/>
          <w:lang w:val="hy-AM"/>
        </w:rPr>
        <w:t>．</w:t>
      </w:r>
      <w:r w:rsidRPr="004225C2">
        <w:rPr>
          <w:rFonts w:ascii="GHEA Mariam" w:hAnsi="GHEA Mariam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Համայնքի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ղեկավարին՝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սույն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որոշումից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բխող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գործառույթներն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իրականացնել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օրենսդրությամբ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սահմանված</w:t>
      </w:r>
      <w:r w:rsidRPr="004225C2">
        <w:rPr>
          <w:rFonts w:ascii="GHEA Mariam" w:hAnsi="GHEA Mariam" w:cs="Calibri"/>
          <w:lang w:val="hy-AM"/>
        </w:rPr>
        <w:t xml:space="preserve"> </w:t>
      </w:r>
      <w:r w:rsidRPr="004225C2">
        <w:rPr>
          <w:rFonts w:ascii="GHEA Mariam" w:hAnsi="GHEA Mariam" w:cs="Sylfaen"/>
          <w:lang w:val="hy-AM"/>
        </w:rPr>
        <w:t>կարգով</w:t>
      </w:r>
      <w:r w:rsidRPr="004225C2">
        <w:rPr>
          <w:rFonts w:ascii="GHEA Mariam" w:hAnsi="GHEA Mariam" w:cs="Calibri"/>
          <w:lang w:val="hy-AM"/>
        </w:rPr>
        <w:t>:</w:t>
      </w:r>
      <w:r w:rsidRPr="004225C2">
        <w:rPr>
          <w:rFonts w:ascii="Courier New" w:hAnsi="Courier New" w:cs="Courier New"/>
          <w:lang w:val="hy-AM"/>
        </w:rPr>
        <w:t> </w:t>
      </w:r>
    </w:p>
    <w:p w:rsidR="00883A4B" w:rsidRPr="00883A4B" w:rsidRDefault="00DA4DBC" w:rsidP="004225C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4225C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25C2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1716D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4ECE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6C6B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2019-05-02T13:22:00Z</cp:lastPrinted>
  <dcterms:created xsi:type="dcterms:W3CDTF">2015-08-10T13:28:00Z</dcterms:created>
  <dcterms:modified xsi:type="dcterms:W3CDTF">2019-05-02T13:22:00Z</dcterms:modified>
</cp:coreProperties>
</file>