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2308A1" w:rsidRPr="002308A1">
        <w:rPr>
          <w:rStyle w:val="Strong"/>
          <w:rFonts w:ascii="GHEA Mariam" w:hAnsi="GHEA Mariam"/>
          <w:sz w:val="27"/>
          <w:szCs w:val="27"/>
        </w:rPr>
        <w:t>21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2308A1" w:rsidRPr="002308A1" w:rsidRDefault="002308A1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2308A1" w:rsidRPr="002308A1" w:rsidRDefault="002308A1" w:rsidP="002308A1">
      <w:pPr>
        <w:pStyle w:val="NoSpacing"/>
        <w:spacing w:line="360" w:lineRule="auto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2308A1">
        <w:rPr>
          <w:rFonts w:ascii="GHEA Mariam" w:hAnsi="GHEA Mariam"/>
          <w:b/>
          <w:lang w:val="hy-AM"/>
        </w:rPr>
        <w:t>ԱՌԱՆՁԻՆ ՓՈԽԱԴՐԱՄԻՋՈՑՆԵՐԻ ԳՈՒՅՔԱՀԱՐԿԻ ԳԾՈՎ ՊԱՐՏԱՎՈՐՈՒԹՅՈՒՆՆԵՐՆ ԱՆՀՈՒՍԱԼԻ ԴԵԲԻՏՈՐԱԿԱՆ ՊԱՐՏՔ ՃԱՆԱՉԵԼՈՒ ՄԱՍԻՆ</w:t>
      </w:r>
    </w:p>
    <w:p w:rsidR="002308A1" w:rsidRPr="002308A1" w:rsidRDefault="002308A1" w:rsidP="002308A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2308A1">
        <w:rPr>
          <w:rFonts w:ascii="GHEA Mariam" w:hAnsi="GHEA Mariam" w:cs="Sylfaen"/>
          <w:lang w:val="hy-AM"/>
        </w:rPr>
        <w:t>Ղեկավարվելով «Տեղական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ինքնակառավարման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մասին»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Հայաստանի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Հանրապետության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օրենքի</w:t>
      </w:r>
      <w:r w:rsidRPr="002308A1">
        <w:rPr>
          <w:rFonts w:ascii="GHEA Mariam" w:hAnsi="GHEA Mariam" w:cs="Sylfaen"/>
          <w:lang w:val="pt-BR"/>
        </w:rPr>
        <w:t xml:space="preserve"> 1</w:t>
      </w:r>
      <w:r w:rsidRPr="002308A1">
        <w:rPr>
          <w:rFonts w:ascii="GHEA Mariam" w:hAnsi="GHEA Mariam" w:cs="Sylfaen"/>
          <w:lang w:val="hy-AM"/>
        </w:rPr>
        <w:t>8</w:t>
      </w:r>
      <w:r w:rsidRPr="002308A1">
        <w:rPr>
          <w:rFonts w:ascii="GHEA Mariam" w:hAnsi="GHEA Mariam" w:cs="Sylfaen"/>
          <w:lang w:val="pt-BR"/>
        </w:rPr>
        <w:t>-</w:t>
      </w:r>
      <w:r w:rsidRPr="002308A1">
        <w:rPr>
          <w:rFonts w:ascii="GHEA Mariam" w:hAnsi="GHEA Mariam" w:cs="Sylfaen"/>
          <w:lang w:val="hy-AM"/>
        </w:rPr>
        <w:t>րդ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հոդվածի 1-ին մասի 42)</w:t>
      </w:r>
      <w:r w:rsidRPr="002308A1">
        <w:rPr>
          <w:rFonts w:ascii="GHEA Mariam" w:hAnsi="GHEA Mariam" w:cs="Sylfaen"/>
          <w:lang w:val="pt-BR"/>
        </w:rPr>
        <w:t>-</w:t>
      </w:r>
      <w:r w:rsidRPr="002308A1">
        <w:rPr>
          <w:rFonts w:ascii="GHEA Mariam" w:hAnsi="GHEA Mariam" w:cs="Sylfaen"/>
          <w:lang w:val="hy-AM"/>
        </w:rPr>
        <w:t xml:space="preserve">րդ կետով, </w:t>
      </w:r>
      <w:r w:rsidRPr="002308A1">
        <w:rPr>
          <w:rFonts w:ascii="GHEA Mariam" w:hAnsi="GHEA Mariam"/>
          <w:lang w:val="hy-AM"/>
        </w:rPr>
        <w:t xml:space="preserve">«Գույքահարկի մասին» Հայաստանի Հանրապետության օրենքի 8-րդ հոդվածի 2-րդ մասի 5)-րդ կետով, 15-րդ հոդվածի 4-րդ մասով, համաձայն Հայաստանի Հանրապետության Կառավարության 2003 թվականի մայիսի 22-ի «Գույքահարկով հարկվող օբյեկտ համարվող շենքերի և շինությունների ու դրանց գնահատությունների, ինչպես նաև փոխադրամիջոցների վերաբերյալ տեղեկությունների ներկայացման կարգը սահմանելու մասին»  թիվ 641-Ն և 2015 թվականի հունիսի 25-ի «Տրանսպորտային միջոցները խոտանված համարելու և տրանսպորտային միջոցների սեփականության իրավունքի պետական գրանցման և պետական հաշվառման /վերահաշվառման/ համակարգչային շտեմարանից հանելու մասին» թիվ 708-Ա որոշումների, հիմք ընդունելով Հայաստանի Հանրապետության ոստիկանության «Ճանապարհային ոստիկանություն» ծառայության կողմից ներկայացված՝ Կապան համայնքում 2016 թվականի դեկտեմբերի 31-ի դրությամբ գրանցված՝ խոտանված տրանսպորտային միջոցների ցանկը և հաշվի առնելով  համայնքի ղեկավարի առաջարկությունը, որոշման նախագծի քվեարկության </w:t>
      </w:r>
      <w:r w:rsidRPr="002308A1">
        <w:rPr>
          <w:rFonts w:ascii="GHEA Mariam" w:hAnsi="GHEA Mariam"/>
          <w:b/>
          <w:i/>
          <w:u w:val="single"/>
          <w:lang w:val="hy-AM"/>
        </w:rPr>
        <w:t xml:space="preserve">  8  </w:t>
      </w:r>
      <w:r w:rsidRPr="002308A1">
        <w:rPr>
          <w:rFonts w:ascii="GHEA Mariam" w:hAnsi="GHEA Mariam"/>
          <w:lang w:val="hy-AM"/>
        </w:rPr>
        <w:t xml:space="preserve"> կողմ, </w:t>
      </w:r>
      <w:r w:rsidRPr="002308A1">
        <w:rPr>
          <w:rFonts w:ascii="GHEA Mariam" w:hAnsi="GHEA Mariam"/>
          <w:b/>
          <w:i/>
          <w:u w:val="single"/>
          <w:lang w:val="hy-AM"/>
        </w:rPr>
        <w:t xml:space="preserve">  0  </w:t>
      </w:r>
      <w:r w:rsidRPr="002308A1">
        <w:rPr>
          <w:rFonts w:ascii="GHEA Mariam" w:hAnsi="GHEA Mariam"/>
          <w:b/>
          <w:i/>
          <w:lang w:val="hy-AM"/>
        </w:rPr>
        <w:t xml:space="preserve"> </w:t>
      </w:r>
      <w:r w:rsidRPr="002308A1">
        <w:rPr>
          <w:rFonts w:ascii="GHEA Mariam" w:hAnsi="GHEA Mariam"/>
          <w:lang w:val="hy-AM"/>
        </w:rPr>
        <w:t xml:space="preserve">դեմ, </w:t>
      </w:r>
      <w:r w:rsidRPr="002308A1">
        <w:rPr>
          <w:rFonts w:ascii="GHEA Mariam" w:hAnsi="GHEA Mariam"/>
          <w:b/>
          <w:i/>
          <w:u w:val="single"/>
          <w:lang w:val="hy-AM"/>
        </w:rPr>
        <w:t xml:space="preserve"> 0 </w:t>
      </w:r>
      <w:r w:rsidRPr="002308A1">
        <w:rPr>
          <w:rFonts w:ascii="GHEA Mariam" w:hAnsi="GHEA Mariam"/>
          <w:b/>
          <w:i/>
          <w:lang w:val="hy-AM"/>
        </w:rPr>
        <w:t xml:space="preserve"> </w:t>
      </w:r>
      <w:r w:rsidRPr="002308A1">
        <w:rPr>
          <w:rFonts w:ascii="GHEA Mariam" w:hAnsi="GHEA Mariam"/>
          <w:lang w:val="hy-AM"/>
        </w:rPr>
        <w:t xml:space="preserve">ձեռնպահ արդյունքներով, համայնքի ավագանին </w:t>
      </w:r>
      <w:r w:rsidRPr="002308A1">
        <w:rPr>
          <w:rFonts w:ascii="GHEA Mariam" w:hAnsi="GHEA Mariam"/>
          <w:b/>
          <w:i/>
          <w:lang w:val="hy-AM"/>
        </w:rPr>
        <w:t>ո ր ո շ ու մ   է.</w:t>
      </w:r>
    </w:p>
    <w:p w:rsidR="002308A1" w:rsidRPr="002308A1" w:rsidRDefault="002308A1" w:rsidP="002308A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2308A1">
        <w:rPr>
          <w:rFonts w:ascii="GHEA Mariam" w:hAnsi="GHEA Mariam"/>
          <w:lang w:val="hy-AM"/>
        </w:rPr>
        <w:t>1. Համայնքապետարանի եկամուտների հաշվառման էլեկտրոնային բազայի գործող հատվածից հանել տ</w:t>
      </w:r>
      <w:r w:rsidRPr="002308A1">
        <w:rPr>
          <w:rFonts w:ascii="GHEA Mariam" w:hAnsi="GHEA Mariam" w:cs="Sylfaen"/>
          <w:lang w:val="hy-AM"/>
        </w:rPr>
        <w:t>րանսպորտային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միջոցների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սեփականության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իրավունքի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պետական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գրանցման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և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պետական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հաշվառման</w:t>
      </w:r>
      <w:r w:rsidRPr="002308A1">
        <w:rPr>
          <w:rFonts w:ascii="GHEA Mariam" w:hAnsi="GHEA Mariam"/>
          <w:lang w:val="hy-AM"/>
        </w:rPr>
        <w:t xml:space="preserve"> (</w:t>
      </w:r>
      <w:r w:rsidRPr="002308A1">
        <w:rPr>
          <w:rFonts w:ascii="GHEA Mariam" w:hAnsi="GHEA Mariam" w:cs="Sylfaen"/>
          <w:lang w:val="hy-AM"/>
        </w:rPr>
        <w:t>վերահաշվառման</w:t>
      </w:r>
      <w:r w:rsidRPr="002308A1">
        <w:rPr>
          <w:rFonts w:ascii="GHEA Mariam" w:hAnsi="GHEA Mariam"/>
          <w:lang w:val="hy-AM"/>
        </w:rPr>
        <w:t xml:space="preserve">) </w:t>
      </w:r>
      <w:r w:rsidRPr="002308A1">
        <w:rPr>
          <w:rFonts w:ascii="GHEA Mariam" w:hAnsi="GHEA Mariam" w:cs="Sylfaen"/>
          <w:lang w:val="hy-AM"/>
        </w:rPr>
        <w:t>համակարգչային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շտեմարանի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գործող</w:t>
      </w:r>
      <w:r w:rsidRPr="002308A1">
        <w:rPr>
          <w:rFonts w:ascii="GHEA Mariam" w:hAnsi="GHEA Mariam"/>
          <w:lang w:val="hy-AM"/>
        </w:rPr>
        <w:t xml:space="preserve"> </w:t>
      </w:r>
      <w:r w:rsidRPr="002308A1">
        <w:rPr>
          <w:rFonts w:ascii="GHEA Mariam" w:hAnsi="GHEA Mariam" w:cs="Sylfaen"/>
          <w:lang w:val="hy-AM"/>
        </w:rPr>
        <w:t>հատվածից հանված հետևյալ փոխադրամիջոցները՝ համաձայն հավելվածի</w:t>
      </w:r>
      <w:r w:rsidRPr="002308A1">
        <w:rPr>
          <w:rFonts w:ascii="GHEA Mariam" w:hAnsi="GHEA Mariam"/>
          <w:lang w:val="hy-AM"/>
        </w:rPr>
        <w:t>:</w:t>
      </w:r>
    </w:p>
    <w:p w:rsidR="002308A1" w:rsidRPr="002308A1" w:rsidRDefault="002308A1" w:rsidP="002308A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2308A1">
        <w:rPr>
          <w:rFonts w:ascii="GHEA Mariam" w:hAnsi="GHEA Mariam"/>
          <w:lang w:val="hy-AM"/>
        </w:rPr>
        <w:t>2. Նշված փոխադրամիջոցների գույքահարկի գծով պարտավորությունները 5 109 363 /հինգ միլիոն մեկ հարյուր ինը հազար երեք հարյուր վաթսուներեք/ ՀՀ դրամի չափով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pt-BR"/>
        </w:rPr>
        <w:lastRenderedPageBreak/>
        <w:t>համարել անհուսալի</w:t>
      </w:r>
      <w:r w:rsidRPr="002308A1">
        <w:rPr>
          <w:rFonts w:ascii="GHEA Mariam" w:hAnsi="GHEA Mariam" w:cs="Sylfaen"/>
          <w:lang w:val="hy-AM"/>
        </w:rPr>
        <w:t xml:space="preserve"> դեբիտորական պարտք և </w:t>
      </w:r>
      <w:r w:rsidRPr="002308A1">
        <w:rPr>
          <w:rFonts w:ascii="GHEA Mariam" w:hAnsi="GHEA Mariam" w:cs="Sylfaen"/>
          <w:lang w:val="pt-BR"/>
        </w:rPr>
        <w:t>համապատասխան փոփոխություններ կատարել  201</w:t>
      </w:r>
      <w:r w:rsidRPr="002308A1">
        <w:rPr>
          <w:rFonts w:ascii="GHEA Mariam" w:hAnsi="GHEA Mariam" w:cs="Sylfaen"/>
          <w:lang w:val="hy-AM"/>
        </w:rPr>
        <w:t>7</w:t>
      </w:r>
      <w:r w:rsidRPr="002308A1">
        <w:rPr>
          <w:rFonts w:ascii="GHEA Mariam" w:hAnsi="GHEA Mariam" w:cs="Sylfaen"/>
          <w:lang w:val="pt-BR"/>
        </w:rPr>
        <w:t xml:space="preserve"> թվականի համայնքի բյուջեի եկամտային մասում:</w:t>
      </w:r>
      <w:r w:rsidRPr="002308A1">
        <w:rPr>
          <w:rFonts w:ascii="GHEA Mariam" w:hAnsi="GHEA Mariam"/>
          <w:lang w:val="hy-AM"/>
        </w:rPr>
        <w:t xml:space="preserve"> </w:t>
      </w:r>
    </w:p>
    <w:p w:rsidR="002308A1" w:rsidRPr="002308A1" w:rsidRDefault="002308A1" w:rsidP="002308A1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2308A1">
        <w:rPr>
          <w:rFonts w:ascii="GHEA Mariam" w:hAnsi="GHEA Mariam" w:cs="Sylfaen"/>
          <w:lang w:val="pt-BR"/>
        </w:rPr>
        <w:t xml:space="preserve">    </w:t>
      </w:r>
      <w:r w:rsidRPr="002308A1">
        <w:rPr>
          <w:rFonts w:ascii="GHEA Mariam" w:hAnsi="GHEA Mariam" w:cs="Sylfaen"/>
          <w:lang w:val="hy-AM"/>
        </w:rPr>
        <w:t>3</w:t>
      </w:r>
      <w:r w:rsidRPr="002308A1">
        <w:rPr>
          <w:rFonts w:ascii="GHEA Mariam" w:hAnsi="GHEA Mariam" w:cs="Sylfaen"/>
          <w:lang w:val="pt-BR"/>
        </w:rPr>
        <w:t xml:space="preserve">. </w:t>
      </w:r>
      <w:r w:rsidRPr="002308A1">
        <w:rPr>
          <w:rFonts w:ascii="GHEA Mariam" w:hAnsi="GHEA Mariam" w:cs="Sylfaen"/>
          <w:lang w:val="hy-AM"/>
        </w:rPr>
        <w:t>Սույն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որոշումից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բխող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գործառույթներն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իրականացնել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օրենսդրությամբ</w:t>
      </w:r>
      <w:r w:rsidRPr="002308A1">
        <w:rPr>
          <w:rFonts w:ascii="GHEA Mariam" w:hAnsi="GHEA Mariam" w:cs="Sylfaen"/>
          <w:lang w:val="pt-BR"/>
        </w:rPr>
        <w:t xml:space="preserve"> </w:t>
      </w:r>
      <w:r w:rsidRPr="002308A1">
        <w:rPr>
          <w:rFonts w:ascii="GHEA Mariam" w:hAnsi="GHEA Mariam" w:cs="Sylfaen"/>
          <w:lang w:val="hy-AM"/>
        </w:rPr>
        <w:t>սահմանված</w:t>
      </w:r>
      <w:r w:rsidRPr="002308A1">
        <w:rPr>
          <w:rFonts w:ascii="GHEA Mariam" w:hAnsi="GHEA Mariam" w:cs="Sylfaen"/>
          <w:lang w:val="pt-BR"/>
        </w:rPr>
        <w:t xml:space="preserve">  </w:t>
      </w:r>
      <w:r w:rsidRPr="002308A1">
        <w:rPr>
          <w:rFonts w:ascii="GHEA Mariam" w:hAnsi="GHEA Mariam" w:cs="Sylfaen"/>
          <w:lang w:val="hy-AM"/>
        </w:rPr>
        <w:t>կարգով</w:t>
      </w:r>
      <w:r w:rsidRPr="002308A1">
        <w:rPr>
          <w:rFonts w:ascii="GHEA Mariam" w:hAnsi="GHEA Mariam" w:cs="Sylfaen"/>
          <w:lang w:val="pt-BR"/>
        </w:rPr>
        <w:t>:</w:t>
      </w:r>
    </w:p>
    <w:p w:rsidR="002308A1" w:rsidRPr="002308A1" w:rsidRDefault="002308A1" w:rsidP="002308A1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308A1" w:rsidRDefault="002308A1" w:rsidP="00510580">
      <w:pPr>
        <w:pStyle w:val="NoSpacing"/>
        <w:ind w:firstLine="708"/>
        <w:contextualSpacing/>
        <w:rPr>
          <w:rFonts w:ascii="GHEA Mariam" w:hAnsi="GHEA Mariam"/>
          <w:b/>
          <w:lang w:val="en-US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08A1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3484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2017-04-25T08:04:00Z</cp:lastPrinted>
  <dcterms:created xsi:type="dcterms:W3CDTF">2015-08-10T13:28:00Z</dcterms:created>
  <dcterms:modified xsi:type="dcterms:W3CDTF">2017-04-25T08:04:00Z</dcterms:modified>
</cp:coreProperties>
</file>