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C61F1B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C3038D" w:rsidRPr="006B1C11">
        <w:rPr>
          <w:rStyle w:val="Strong"/>
          <w:rFonts w:ascii="GHEA Mariam" w:hAnsi="GHEA Mariam"/>
          <w:sz w:val="27"/>
          <w:szCs w:val="27"/>
        </w:rPr>
        <w:t xml:space="preserve"> </w:t>
      </w:r>
      <w:r w:rsidR="006B1C11">
        <w:rPr>
          <w:rStyle w:val="Strong"/>
          <w:rFonts w:ascii="GHEA Mariam" w:hAnsi="GHEA Mariam"/>
          <w:sz w:val="27"/>
          <w:szCs w:val="27"/>
          <w:lang w:val="hy-AM"/>
        </w:rPr>
        <w:t>49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790E14">
        <w:rPr>
          <w:rStyle w:val="Strong"/>
          <w:rFonts w:ascii="GHEA Mariam" w:hAnsi="GHEA Mariam"/>
          <w:sz w:val="27"/>
          <w:szCs w:val="27"/>
          <w:lang w:val="hy-AM"/>
        </w:rPr>
        <w:t>04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790E14">
        <w:rPr>
          <w:rStyle w:val="Strong"/>
          <w:rFonts w:ascii="GHEA Mariam" w:hAnsi="GHEA Mariam"/>
          <w:sz w:val="27"/>
          <w:szCs w:val="27"/>
          <w:lang w:val="hy-AM"/>
        </w:rPr>
        <w:t>ՀՈՒԼԻՍ</w:t>
      </w:r>
      <w:r w:rsidR="00357807">
        <w:rPr>
          <w:rStyle w:val="Strong"/>
          <w:rFonts w:ascii="GHEA Mariam" w:hAnsi="GHEA Mariam"/>
          <w:sz w:val="27"/>
          <w:szCs w:val="27"/>
          <w:lang w:val="en-US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FD3C96" w:rsidRPr="008C75EE" w:rsidRDefault="00FD3C96" w:rsidP="00FD3C96">
      <w:pPr>
        <w:pStyle w:val="NoSpacing"/>
        <w:ind w:firstLine="567"/>
        <w:contextualSpacing/>
        <w:jc w:val="center"/>
        <w:rPr>
          <w:rFonts w:ascii="GHEA Mariam" w:hAnsi="GHEA Mariam"/>
          <w:b/>
          <w:lang w:val="hy-AM"/>
        </w:rPr>
      </w:pPr>
      <w:r w:rsidRPr="008C75EE">
        <w:rPr>
          <w:rFonts w:ascii="GHEA Mariam" w:hAnsi="GHEA Mariam" w:cs="Arial"/>
          <w:b/>
          <w:lang w:val="hy-AM"/>
        </w:rPr>
        <w:t>ՀԱՄԱՅՆՔԻ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ՍԵՓԱԿԱՆՈՒԹՅՈՒՆ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ՀԱՆԴԻՍԱՑՈՂ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ԳՈՒՅՔԸ՝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ԿԱՊԱՆ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ՔԱՂԱՔԻ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ԲԱՂԱԲԵՐԴ</w:t>
      </w:r>
      <w:r w:rsidRPr="008C75EE">
        <w:rPr>
          <w:rFonts w:ascii="GHEA Mariam" w:hAnsi="GHEA Mariam"/>
          <w:b/>
          <w:lang w:val="hy-AM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ԹԱՂԱՄԱՍԻ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ԹԻՎ</w:t>
      </w:r>
      <w:r w:rsidRPr="008C75EE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9/85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ՀԱՍՑԵՈՒՄ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 xml:space="preserve">ԳՏՆՎՈՂ    </w:t>
      </w:r>
      <w:r>
        <w:rPr>
          <w:rFonts w:ascii="GHEA Mariam" w:hAnsi="GHEA Mariam" w:cs="Arial"/>
          <w:b/>
          <w:lang w:val="hy-AM"/>
        </w:rPr>
        <w:t xml:space="preserve">            </w:t>
      </w:r>
      <w:r w:rsidRPr="008C75EE">
        <w:rPr>
          <w:rFonts w:ascii="GHEA Mariam" w:hAnsi="GHEA Mariam" w:cs="Arial"/>
          <w:b/>
          <w:lang w:val="hy-AM"/>
        </w:rPr>
        <w:t xml:space="preserve">       </w:t>
      </w:r>
      <w:r w:rsidRPr="008C75EE"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183</w:t>
      </w:r>
      <w:r w:rsidRPr="008C75EE">
        <w:rPr>
          <w:rFonts w:ascii="GHEA Mariam" w:hAnsi="GHEA Mariam"/>
          <w:b/>
          <w:lang w:val="hy-AM"/>
        </w:rPr>
        <w:t>.</w:t>
      </w:r>
      <w:r>
        <w:rPr>
          <w:rFonts w:ascii="GHEA Mariam" w:hAnsi="GHEA Mariam"/>
          <w:b/>
          <w:lang w:val="hy-AM"/>
        </w:rPr>
        <w:t>1</w:t>
      </w:r>
      <w:r w:rsidRPr="008C75EE">
        <w:rPr>
          <w:rFonts w:ascii="GHEA Mariam" w:hAnsi="GHEA Mariam"/>
          <w:b/>
          <w:lang w:val="hy-AM"/>
        </w:rPr>
        <w:t xml:space="preserve">5 </w:t>
      </w:r>
      <w:r w:rsidRPr="008C75EE">
        <w:rPr>
          <w:rFonts w:ascii="GHEA Mariam" w:hAnsi="GHEA Mariam" w:cs="Arial"/>
          <w:b/>
          <w:lang w:val="hy-AM"/>
        </w:rPr>
        <w:t>ՔԱՌ</w:t>
      </w:r>
      <w:r w:rsidRPr="008C75EE">
        <w:rPr>
          <w:rFonts w:ascii="GHEA Mariam" w:hAnsi="GHEA Mariam"/>
          <w:b/>
          <w:lang w:val="pt-BR"/>
        </w:rPr>
        <w:t>.</w:t>
      </w:r>
      <w:r w:rsidRPr="008C75EE">
        <w:rPr>
          <w:rFonts w:ascii="GHEA Mariam" w:hAnsi="GHEA Mariam" w:cs="Arial"/>
          <w:b/>
          <w:lang w:val="hy-AM"/>
        </w:rPr>
        <w:t>Մ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ՈՉ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ԲՆԱԿԵԼԻ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ՏԱՐԱԾՔԸ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ՀՐԱՊԱՐԱԿԱՅԻՆ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ՍԱԿԱՐԿՈՒԹՅՈՒՆՆԵՐՈՎ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ՕՏԱՐԵԼՈՒ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ՄԱՍԻՆ</w:t>
      </w:r>
    </w:p>
    <w:p w:rsidR="00FD3C96" w:rsidRPr="006F1A29" w:rsidRDefault="00FD3C96" w:rsidP="00FD3C96">
      <w:pPr>
        <w:pStyle w:val="NoSpacing"/>
        <w:ind w:firstLine="426"/>
        <w:jc w:val="both"/>
        <w:rPr>
          <w:rFonts w:ascii="GHEA Mariam" w:hAnsi="GHEA Mariam"/>
          <w:lang w:val="hy-AM"/>
        </w:rPr>
      </w:pPr>
      <w:r w:rsidRPr="008C75EE">
        <w:rPr>
          <w:rFonts w:ascii="GHEA Mariam" w:hAnsi="GHEA Mariam" w:cs="Arial"/>
          <w:lang w:val="hy-AM"/>
        </w:rPr>
        <w:t>Ղեկավարվելով</w:t>
      </w:r>
      <w:r w:rsidRPr="008C75EE">
        <w:rPr>
          <w:rFonts w:ascii="GHEA Mariam" w:hAnsi="GHEA Mariam"/>
          <w:lang w:val="hy-AM"/>
        </w:rPr>
        <w:t xml:space="preserve"> «</w:t>
      </w:r>
      <w:r w:rsidRPr="008C75EE">
        <w:rPr>
          <w:rFonts w:ascii="GHEA Mariam" w:hAnsi="GHEA Mariam" w:cs="Arial"/>
          <w:lang w:val="hy-AM"/>
        </w:rPr>
        <w:t>Տեղական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ինքնակառավարման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մասին</w:t>
      </w:r>
      <w:r w:rsidRPr="008C75EE">
        <w:rPr>
          <w:rFonts w:ascii="GHEA Mariam" w:hAnsi="GHEA Mariam"/>
          <w:lang w:val="hy-AM"/>
        </w:rPr>
        <w:t xml:space="preserve">» </w:t>
      </w:r>
      <w:r w:rsidRPr="008C75EE">
        <w:rPr>
          <w:rFonts w:ascii="GHEA Mariam" w:hAnsi="GHEA Mariam" w:cs="Arial"/>
          <w:lang w:val="hy-AM"/>
        </w:rPr>
        <w:t>Հայաստանի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Հանրապետության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օրենքի</w:t>
      </w:r>
      <w:r w:rsidRPr="008C75EE">
        <w:rPr>
          <w:rFonts w:ascii="GHEA Mariam" w:hAnsi="GHEA Mariam"/>
          <w:lang w:val="hy-AM"/>
        </w:rPr>
        <w:t xml:space="preserve"> 18-</w:t>
      </w:r>
      <w:r w:rsidRPr="008C75EE">
        <w:rPr>
          <w:rFonts w:ascii="GHEA Mariam" w:hAnsi="GHEA Mariam" w:cs="Arial"/>
          <w:lang w:val="hy-AM"/>
        </w:rPr>
        <w:t>րդ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հոդվածի 1-ին մասի</w:t>
      </w:r>
      <w:r w:rsidRPr="008C75EE">
        <w:rPr>
          <w:rFonts w:ascii="GHEA Mariam" w:hAnsi="GHEA Mariam"/>
          <w:lang w:val="hy-AM"/>
        </w:rPr>
        <w:t xml:space="preserve"> 21)-</w:t>
      </w:r>
      <w:r w:rsidRPr="008C75EE">
        <w:rPr>
          <w:rFonts w:ascii="GHEA Mariam" w:hAnsi="GHEA Mariam" w:cs="Arial"/>
          <w:lang w:val="hy-AM"/>
        </w:rPr>
        <w:t>րդ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կետով</w:t>
      </w:r>
      <w:r w:rsidRPr="008C75EE">
        <w:rPr>
          <w:rFonts w:ascii="GHEA Mariam" w:hAnsi="GHEA Mariam"/>
          <w:lang w:val="hy-AM"/>
        </w:rPr>
        <w:t xml:space="preserve">, </w:t>
      </w:r>
      <w:r w:rsidRPr="008C75EE">
        <w:rPr>
          <w:rFonts w:ascii="GHEA Mariam" w:hAnsi="GHEA Mariam" w:cs="Arial"/>
          <w:lang w:val="hy-AM"/>
        </w:rPr>
        <w:t>համաձայն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Կապան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համայնքի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ավագանու</w:t>
      </w:r>
      <w:r w:rsidRPr="008C75EE">
        <w:rPr>
          <w:rFonts w:ascii="GHEA Mariam" w:hAnsi="GHEA Mariam"/>
          <w:lang w:val="hy-AM"/>
        </w:rPr>
        <w:t xml:space="preserve"> 2009 </w:t>
      </w:r>
      <w:r w:rsidRPr="008C75EE">
        <w:rPr>
          <w:rFonts w:ascii="GHEA Mariam" w:hAnsi="GHEA Mariam" w:cs="Arial"/>
          <w:lang w:val="hy-AM"/>
        </w:rPr>
        <w:t>թվականի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դեկտեմբերի</w:t>
      </w:r>
      <w:r w:rsidRPr="008C75EE">
        <w:rPr>
          <w:rFonts w:ascii="GHEA Mariam" w:hAnsi="GHEA Mariam"/>
          <w:lang w:val="hy-AM"/>
        </w:rPr>
        <w:t xml:space="preserve"> 29-</w:t>
      </w:r>
      <w:r w:rsidRPr="008C75EE">
        <w:rPr>
          <w:rFonts w:ascii="GHEA Mariam" w:hAnsi="GHEA Mariam" w:cs="Arial"/>
          <w:lang w:val="hy-AM"/>
        </w:rPr>
        <w:t>ի</w:t>
      </w:r>
      <w:r w:rsidRPr="008C75EE">
        <w:rPr>
          <w:rFonts w:ascii="GHEA Mariam" w:hAnsi="GHEA Mariam"/>
          <w:lang w:val="hy-AM"/>
        </w:rPr>
        <w:t xml:space="preserve"> «</w:t>
      </w:r>
      <w:r w:rsidRPr="008C75EE">
        <w:rPr>
          <w:rFonts w:ascii="GHEA Mariam" w:hAnsi="GHEA Mariam" w:cs="Arial"/>
          <w:lang w:val="hy-AM"/>
        </w:rPr>
        <w:t>Համայնքային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սեփականություն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համարվող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գույքը</w:t>
      </w:r>
      <w:r w:rsidRPr="008C75EE">
        <w:rPr>
          <w:rFonts w:ascii="GHEA Mariam" w:hAnsi="GHEA Mariam"/>
          <w:lang w:val="hy-AM"/>
        </w:rPr>
        <w:t xml:space="preserve"> /</w:t>
      </w:r>
      <w:r w:rsidRPr="008C75EE">
        <w:rPr>
          <w:rFonts w:ascii="GHEA Mariam" w:hAnsi="GHEA Mariam" w:cs="Arial"/>
          <w:lang w:val="hy-AM"/>
        </w:rPr>
        <w:t>ոչ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բնակելի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տարածքները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և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շինությունները</w:t>
      </w:r>
      <w:r w:rsidRPr="008C75EE">
        <w:rPr>
          <w:rFonts w:ascii="GHEA Mariam" w:hAnsi="GHEA Mariam"/>
          <w:lang w:val="hy-AM"/>
        </w:rPr>
        <w:t xml:space="preserve">/ </w:t>
      </w:r>
      <w:r w:rsidRPr="008C75EE">
        <w:rPr>
          <w:rFonts w:ascii="GHEA Mariam" w:hAnsi="GHEA Mariam" w:cs="Arial"/>
          <w:lang w:val="hy-AM"/>
        </w:rPr>
        <w:t>ուղղակի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վաճառքով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և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հրապարակային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սակարկություններով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օտարելու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դեպքում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օտարման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գին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սահմանելու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և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մեկնարկային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գին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սահմանելու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մասին</w:t>
      </w:r>
      <w:r w:rsidRPr="008C75EE">
        <w:rPr>
          <w:rFonts w:ascii="GHEA Mariam" w:hAnsi="GHEA Mariam"/>
          <w:lang w:val="hy-AM"/>
        </w:rPr>
        <w:t xml:space="preserve">» </w:t>
      </w:r>
      <w:r w:rsidRPr="008C75EE">
        <w:rPr>
          <w:rFonts w:ascii="GHEA Mariam" w:hAnsi="GHEA Mariam" w:cs="Arial"/>
          <w:lang w:val="hy-AM"/>
        </w:rPr>
        <w:t>թիվ</w:t>
      </w:r>
      <w:r w:rsidRPr="008C75EE">
        <w:rPr>
          <w:rFonts w:ascii="GHEA Mariam" w:hAnsi="GHEA Mariam"/>
          <w:lang w:val="hy-AM"/>
        </w:rPr>
        <w:t xml:space="preserve"> 103-</w:t>
      </w:r>
      <w:r w:rsidRPr="008C75EE">
        <w:rPr>
          <w:rFonts w:ascii="GHEA Mariam" w:hAnsi="GHEA Mariam" w:cs="Arial"/>
          <w:lang w:val="hy-AM"/>
        </w:rPr>
        <w:t>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որոշման</w:t>
      </w:r>
      <w:r w:rsidRPr="008C75EE">
        <w:rPr>
          <w:rFonts w:ascii="GHEA Mariam" w:hAnsi="GHEA Mariam"/>
          <w:lang w:val="hy-AM"/>
        </w:rPr>
        <w:t>,</w:t>
      </w:r>
      <w:r w:rsidRPr="008C75EE">
        <w:rPr>
          <w:rFonts w:ascii="Arial AMU" w:hAnsi="Arial AMU"/>
          <w:lang w:val="hy-AM"/>
        </w:rPr>
        <w:t> 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հաշվի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առնելով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անշարժ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գույքի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գնահատման</w:t>
      </w:r>
      <w:r w:rsidRPr="008C75EE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12.06.2017թ</w:t>
      </w:r>
      <w:r w:rsidRPr="008C75EE">
        <w:rPr>
          <w:rFonts w:ascii="GHEA Mariam" w:hAnsi="GHEA Mariam"/>
          <w:lang w:val="hy-AM"/>
        </w:rPr>
        <w:t xml:space="preserve">.  </w:t>
      </w:r>
      <w:r w:rsidRPr="008C75EE">
        <w:rPr>
          <w:rFonts w:ascii="GHEA Mariam" w:hAnsi="GHEA Mariam" w:cs="Arial"/>
          <w:lang w:val="hy-AM"/>
        </w:rPr>
        <w:t>հաշվետվությունը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և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համայնքի</w:t>
      </w:r>
      <w:r w:rsidRPr="008C75EE">
        <w:rPr>
          <w:rFonts w:ascii="Arial AMU" w:hAnsi="Arial AMU"/>
          <w:lang w:val="hy-AM"/>
        </w:rPr>
        <w:t> 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ղեկավարի</w:t>
      </w:r>
      <w:r w:rsidRPr="008C75EE">
        <w:rPr>
          <w:rFonts w:ascii="Arial AMU" w:hAnsi="Arial AMU"/>
          <w:lang w:val="hy-AM"/>
        </w:rPr>
        <w:t> 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առաջարկությունը</w:t>
      </w:r>
      <w:r w:rsidRPr="008C75EE">
        <w:rPr>
          <w:rFonts w:ascii="GHEA Mariam" w:hAnsi="GHEA Mariam"/>
          <w:lang w:val="hy-AM"/>
        </w:rPr>
        <w:t xml:space="preserve">, </w:t>
      </w:r>
      <w:r w:rsidRPr="006F1A29">
        <w:rPr>
          <w:rFonts w:ascii="GHEA Mariam" w:hAnsi="GHEA Mariam"/>
          <w:lang w:val="hy-AM"/>
        </w:rPr>
        <w:t>որոշման նախագծի քվեարկության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>
        <w:rPr>
          <w:rFonts w:ascii="GHEA Mariam" w:hAnsi="GHEA Mariam"/>
          <w:b/>
          <w:i/>
          <w:u w:val="single"/>
          <w:lang w:val="hy-AM"/>
        </w:rPr>
        <w:t>9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>կողմ,</w:t>
      </w:r>
      <w:r w:rsidRPr="006F1A29">
        <w:rPr>
          <w:lang w:val="hy-AM"/>
        </w:rPr>
        <w:t>  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A4B2A">
        <w:rPr>
          <w:rFonts w:ascii="GHEA Mariam" w:hAnsi="GHEA Mariam"/>
          <w:b/>
          <w:i/>
          <w:u w:val="single"/>
          <w:lang w:val="hy-AM"/>
        </w:rPr>
        <w:t>0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A4B2A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>դեմ,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A4B2A">
        <w:rPr>
          <w:rFonts w:ascii="GHEA Mariam" w:hAnsi="GHEA Mariam"/>
          <w:b/>
          <w:i/>
          <w:u w:val="single"/>
          <w:lang w:val="hy-AM"/>
        </w:rPr>
        <w:t>0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A4B2A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 xml:space="preserve">ձեռնպահ արդյունքներով,  համայնքի ավագանին </w:t>
      </w:r>
      <w:r w:rsidRPr="00FA2542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b/>
          <w:i/>
          <w:lang w:val="hy-AM"/>
        </w:rPr>
        <w:t>ո ր ո շ ու մ</w:t>
      </w:r>
      <w:r w:rsidRPr="006F1A29">
        <w:rPr>
          <w:b/>
          <w:i/>
          <w:lang w:val="hy-AM"/>
        </w:rPr>
        <w:t> </w:t>
      </w:r>
      <w:r w:rsidRPr="006F1A29">
        <w:rPr>
          <w:rFonts w:ascii="GHEA Mariam" w:hAnsi="GHEA Mariam"/>
          <w:b/>
          <w:i/>
          <w:lang w:val="hy-AM"/>
        </w:rPr>
        <w:t xml:space="preserve"> է.</w:t>
      </w:r>
    </w:p>
    <w:p w:rsidR="00FD3C96" w:rsidRPr="008C75EE" w:rsidRDefault="00FD3C96" w:rsidP="00FD3C96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8C75EE">
        <w:rPr>
          <w:rFonts w:ascii="GHEA Mariam" w:hAnsi="GHEA Mariam" w:cs="Arial"/>
          <w:lang w:val="pt-BR"/>
        </w:rPr>
        <w:t xml:space="preserve">1. </w:t>
      </w:r>
      <w:r w:rsidRPr="008C75EE">
        <w:rPr>
          <w:rFonts w:ascii="GHEA Mariam" w:hAnsi="GHEA Mariam" w:cs="Arial"/>
          <w:lang w:val="hy-AM"/>
        </w:rPr>
        <w:t>Համայնքի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սեփականություն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հանդիսացող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գույքը՝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Կապան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քաղաքի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 xml:space="preserve">Բաղաբերդ 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թաղամասի</w:t>
      </w:r>
      <w:r>
        <w:rPr>
          <w:rFonts w:ascii="GHEA Mariam" w:hAnsi="GHEA Mariam"/>
          <w:lang w:val="hy-AM"/>
        </w:rPr>
        <w:t xml:space="preserve">  9/85 </w:t>
      </w:r>
      <w:r w:rsidRPr="008C75EE">
        <w:rPr>
          <w:rFonts w:ascii="GHEA Mariam" w:hAnsi="GHEA Mariam" w:cs="Arial"/>
          <w:lang w:val="hy-AM"/>
        </w:rPr>
        <w:t>հասցեում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գտնվող</w:t>
      </w:r>
      <w:r w:rsidRPr="008C75EE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183</w:t>
      </w:r>
      <w:r w:rsidRPr="008C75EE">
        <w:rPr>
          <w:rFonts w:ascii="GHEA Mariam" w:hAnsi="GHEA Mariam"/>
          <w:lang w:val="hy-AM"/>
        </w:rPr>
        <w:t>,</w:t>
      </w:r>
      <w:r>
        <w:rPr>
          <w:rFonts w:ascii="GHEA Mariam" w:hAnsi="GHEA Mariam"/>
          <w:lang w:val="hy-AM"/>
        </w:rPr>
        <w:t>1</w:t>
      </w:r>
      <w:r w:rsidRPr="008C75EE">
        <w:rPr>
          <w:rFonts w:ascii="GHEA Mariam" w:hAnsi="GHEA Mariam"/>
          <w:lang w:val="hy-AM"/>
        </w:rPr>
        <w:t xml:space="preserve">5 </w:t>
      </w:r>
      <w:r w:rsidRPr="008C75EE">
        <w:rPr>
          <w:rFonts w:ascii="GHEA Mariam" w:hAnsi="GHEA Mariam" w:cs="Arial"/>
          <w:lang w:val="hy-AM"/>
        </w:rPr>
        <w:t>քառ</w:t>
      </w:r>
      <w:r w:rsidRPr="008C75EE">
        <w:rPr>
          <w:rFonts w:ascii="GHEA Mariam" w:hAnsi="GHEA Mariam"/>
          <w:lang w:val="hy-AM"/>
        </w:rPr>
        <w:t>.</w:t>
      </w:r>
      <w:r w:rsidRPr="008C75EE">
        <w:rPr>
          <w:rFonts w:ascii="GHEA Mariam" w:hAnsi="GHEA Mariam" w:cs="Arial"/>
          <w:lang w:val="hy-AM"/>
        </w:rPr>
        <w:t>մ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մակերեսով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ոչ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բնակելի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տարածքը</w:t>
      </w:r>
      <w:r w:rsidRPr="008C75EE">
        <w:rPr>
          <w:rFonts w:ascii="GHEA Mariam" w:hAnsi="GHEA Mariam"/>
          <w:lang w:val="hy-AM"/>
        </w:rPr>
        <w:t xml:space="preserve"> /</w:t>
      </w:r>
      <w:r w:rsidRPr="008C75EE">
        <w:rPr>
          <w:rFonts w:ascii="GHEA Mariam" w:hAnsi="GHEA Mariam" w:cs="Arial"/>
          <w:lang w:val="hy-AM"/>
        </w:rPr>
        <w:t>անշարժ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գույքի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նկատմամբ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իրավունքների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պետական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գրանցման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վկայական</w:t>
      </w:r>
      <w:r w:rsidR="005A66E0" w:rsidRPr="005A66E0">
        <w:rPr>
          <w:rFonts w:ascii="GHEA Mariam" w:hAnsi="GHEA Mariam" w:cs="Arial"/>
          <w:lang w:val="hy-AM"/>
        </w:rPr>
        <w:t xml:space="preserve">                               </w:t>
      </w:r>
      <w:r w:rsidRPr="008C75EE">
        <w:rPr>
          <w:rFonts w:ascii="GHEA Mariam" w:hAnsi="GHEA Mariam" w:cs="Arial"/>
          <w:lang w:val="hy-AM"/>
        </w:rPr>
        <w:t xml:space="preserve"> </w:t>
      </w:r>
      <w:r w:rsidRPr="008C75EE">
        <w:rPr>
          <w:rFonts w:ascii="GHEA Mariam" w:hAnsi="GHEA Mariam"/>
          <w:lang w:val="hy-AM"/>
        </w:rPr>
        <w:t xml:space="preserve">N </w:t>
      </w:r>
      <w:r>
        <w:rPr>
          <w:rFonts w:ascii="GHEA Mariam" w:hAnsi="GHEA Mariam"/>
          <w:lang w:val="hy-AM"/>
        </w:rPr>
        <w:t>10052017</w:t>
      </w:r>
      <w:r w:rsidRPr="008C75EE">
        <w:rPr>
          <w:rFonts w:ascii="GHEA Mariam" w:hAnsi="GHEA Mariam"/>
          <w:lang w:val="hy-AM"/>
        </w:rPr>
        <w:t>-09-00</w:t>
      </w:r>
      <w:r>
        <w:rPr>
          <w:rFonts w:ascii="GHEA Mariam" w:hAnsi="GHEA Mariam"/>
          <w:lang w:val="hy-AM"/>
        </w:rPr>
        <w:t>27</w:t>
      </w:r>
      <w:r w:rsidRPr="008C75EE">
        <w:rPr>
          <w:rFonts w:ascii="GHEA Mariam" w:hAnsi="GHEA Mariam"/>
          <w:lang w:val="hy-AM"/>
        </w:rPr>
        <w:t xml:space="preserve">/ </w:t>
      </w:r>
      <w:r w:rsidRPr="008C75EE">
        <w:rPr>
          <w:rFonts w:ascii="GHEA Mariam" w:hAnsi="GHEA Mariam" w:cs="Arial"/>
          <w:lang w:val="hy-AM"/>
        </w:rPr>
        <w:t>օտարել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հրապարակային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սակարկություններով</w:t>
      </w:r>
      <w:r w:rsidRPr="008C75EE">
        <w:rPr>
          <w:rFonts w:ascii="GHEA Mariam" w:hAnsi="GHEA Mariam"/>
          <w:lang w:val="hy-AM"/>
        </w:rPr>
        <w:t xml:space="preserve">, </w:t>
      </w:r>
      <w:r w:rsidRPr="008C75EE">
        <w:rPr>
          <w:rFonts w:ascii="GHEA Mariam" w:hAnsi="GHEA Mariam" w:cs="Arial"/>
          <w:lang w:val="hy-AM"/>
        </w:rPr>
        <w:t>մեկնարկային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գին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սահմանելով</w:t>
      </w:r>
      <w:r w:rsidRPr="008C75EE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1815000</w:t>
      </w:r>
      <w:r w:rsidRPr="008C75EE">
        <w:rPr>
          <w:rFonts w:ascii="GHEA Mariam" w:hAnsi="GHEA Mariam"/>
          <w:lang w:val="hy-AM"/>
        </w:rPr>
        <w:t xml:space="preserve"> /</w:t>
      </w:r>
      <w:r>
        <w:rPr>
          <w:rFonts w:ascii="GHEA Mariam" w:hAnsi="GHEA Mariam"/>
          <w:lang w:val="hy-AM"/>
        </w:rPr>
        <w:t>մեկ միլիոն ութ հարյուր տասնհինգ հազար</w:t>
      </w:r>
      <w:r w:rsidRPr="008C75EE">
        <w:rPr>
          <w:rFonts w:ascii="GHEA Mariam" w:hAnsi="GHEA Mariam"/>
          <w:lang w:val="hy-AM"/>
        </w:rPr>
        <w:t xml:space="preserve">/ </w:t>
      </w:r>
      <w:r w:rsidRPr="008C75EE">
        <w:rPr>
          <w:rFonts w:ascii="GHEA Mariam" w:hAnsi="GHEA Mariam" w:cs="Arial"/>
          <w:lang w:val="hy-AM"/>
        </w:rPr>
        <w:t>դրամ</w:t>
      </w:r>
      <w:r w:rsidRPr="008C75EE">
        <w:rPr>
          <w:rFonts w:ascii="GHEA Mariam" w:hAnsi="GHEA Mariam"/>
          <w:lang w:val="hy-AM"/>
        </w:rPr>
        <w:t>:</w:t>
      </w:r>
    </w:p>
    <w:p w:rsidR="00FD3C96" w:rsidRPr="008C75EE" w:rsidRDefault="00FD3C96" w:rsidP="00FD3C96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/>
        </w:rPr>
      </w:pPr>
      <w:r w:rsidRPr="008C75EE">
        <w:rPr>
          <w:rFonts w:ascii="GHEA Mariam" w:hAnsi="GHEA Mariam"/>
          <w:lang w:val="hy-AM"/>
        </w:rPr>
        <w:t>2.</w:t>
      </w:r>
      <w:r w:rsidRPr="008C75EE">
        <w:rPr>
          <w:rFonts w:ascii="Arial AMU" w:hAnsi="Arial AMU"/>
          <w:lang w:val="hy-AM"/>
        </w:rPr>
        <w:t> </w:t>
      </w:r>
      <w:r w:rsidRPr="008C75EE">
        <w:rPr>
          <w:rFonts w:ascii="GHEA Mariam" w:hAnsi="GHEA Mariam" w:cs="Arial"/>
          <w:lang w:val="hy-AM"/>
        </w:rPr>
        <w:t>Սույն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որոշումից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բխող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գործառույթներն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իրականացնել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օրենսդրությամբ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սահմանված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կարգով</w:t>
      </w:r>
      <w:r w:rsidRPr="008C75EE">
        <w:rPr>
          <w:rFonts w:ascii="GHEA Mariam" w:hAnsi="GHEA Mariam"/>
          <w:lang w:val="hy-AM"/>
        </w:rPr>
        <w:t>:</w:t>
      </w:r>
    </w:p>
    <w:p w:rsidR="00286D46" w:rsidRDefault="00286D46" w:rsidP="00BB252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( </w:t>
      </w:r>
      <w:r w:rsidR="00790E14">
        <w:rPr>
          <w:rFonts w:ascii="GHEA Mariam" w:hAnsi="GHEA Mariam"/>
          <w:b/>
          <w:lang w:val="hy-AM"/>
        </w:rPr>
        <w:t>9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286D46" w:rsidRPr="00286D46" w:rsidRDefault="00286D46" w:rsidP="00BB252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 w:rsidR="00790E14"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790E14">
        <w:rPr>
          <w:rFonts w:ascii="GHEA Mariam" w:hAnsi="GHEA Mariam"/>
          <w:b/>
          <w:lang w:val="hy-AM"/>
        </w:rPr>
        <w:t>ՄԱՆՈՒՉԱՐՅԱՆ ԱՐԱՄ</w:t>
      </w:r>
    </w:p>
    <w:p w:rsidR="00286D46" w:rsidRDefault="00790E14" w:rsidP="00BB252E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ՄԱՐՏԻՐՈՍՅԱՆ ԷԴԳԱՐ</w:t>
      </w:r>
    </w:p>
    <w:p w:rsidR="00286D46" w:rsidRPr="00286D46" w:rsidRDefault="00286D46" w:rsidP="00BB252E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ԴԱՎԹՅԱՆ </w:t>
      </w:r>
      <w:r w:rsidR="00790E14">
        <w:rPr>
          <w:rFonts w:ascii="GHEA Mariam" w:hAnsi="GHEA Mariam"/>
          <w:b/>
          <w:lang w:val="hy-AM"/>
        </w:rPr>
        <w:t>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790E14">
        <w:rPr>
          <w:rFonts w:ascii="GHEA Mariam" w:hAnsi="GHEA Mariam"/>
          <w:b/>
          <w:lang w:val="hy-AM"/>
        </w:rPr>
        <w:t>ՄԵՍՐՈՊՅԱՆ ՆԱՊՈԼԵՈՆ</w:t>
      </w:r>
    </w:p>
    <w:p w:rsidR="00286D46" w:rsidRDefault="00790E14" w:rsidP="00BB252E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ՄԿՐՏՉՅԱՆ ԱՐԱ</w:t>
      </w:r>
    </w:p>
    <w:p w:rsidR="00790E14" w:rsidRPr="00286D46" w:rsidRDefault="00790E14" w:rsidP="00BB252E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ՀԱԿՈԲՅԱՆ ՆԱՐԵԿ</w:t>
      </w:r>
    </w:p>
    <w:p w:rsidR="00510580" w:rsidRDefault="00510580" w:rsidP="00FD3C96">
      <w:pPr>
        <w:pStyle w:val="NoSpacing"/>
        <w:spacing w:line="276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FD3C96">
      <w:pPr>
        <w:pStyle w:val="NoSpacing"/>
        <w:spacing w:line="276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FD3C96">
      <w:pPr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FD3C96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790E14">
        <w:rPr>
          <w:rFonts w:ascii="GHEA Mariam" w:hAnsi="GHEA Mariam"/>
          <w:b/>
          <w:i/>
          <w:u w:val="single"/>
          <w:lang w:val="hy-AM"/>
        </w:rPr>
        <w:t xml:space="preserve">հուլիսի </w:t>
      </w:r>
      <w:r w:rsidR="00357807">
        <w:rPr>
          <w:rFonts w:ascii="GHEA Mariam" w:hAnsi="GHEA Mariam"/>
          <w:b/>
          <w:i/>
          <w:u w:val="single"/>
          <w:lang w:val="en-US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790E14">
        <w:rPr>
          <w:rFonts w:ascii="GHEA Mariam" w:hAnsi="GHEA Mariam"/>
          <w:b/>
          <w:i/>
          <w:u w:val="single"/>
          <w:lang w:val="hy-AM"/>
        </w:rPr>
        <w:t>04</w:t>
      </w:r>
      <w:r w:rsidR="00790E14"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FD3C96">
      <w:pPr>
        <w:pStyle w:val="NoSpacing"/>
        <w:spacing w:line="276" w:lineRule="auto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E72512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7"/>
  </w:num>
  <w:num w:numId="15">
    <w:abstractNumId w:val="13"/>
  </w:num>
  <w:num w:numId="16">
    <w:abstractNumId w:val="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66E0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1C11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12EC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4E55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C96"/>
    <w:rsid w:val="00FD3F5D"/>
    <w:rsid w:val="00FD43A2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126</cp:revision>
  <cp:lastPrinted>2017-07-08T12:52:00Z</cp:lastPrinted>
  <dcterms:created xsi:type="dcterms:W3CDTF">2015-08-10T13:28:00Z</dcterms:created>
  <dcterms:modified xsi:type="dcterms:W3CDTF">2017-07-08T12:52:00Z</dcterms:modified>
</cp:coreProperties>
</file>