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E0BD5" w:rsidRPr="005E482D">
        <w:rPr>
          <w:rStyle w:val="Strong"/>
          <w:rFonts w:ascii="GHEA Mariam" w:hAnsi="GHEA Mariam"/>
          <w:sz w:val="27"/>
          <w:szCs w:val="27"/>
        </w:rPr>
        <w:t>29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DE0BD5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E482D" w:rsidRPr="00040399" w:rsidRDefault="005E482D" w:rsidP="005E482D">
      <w:pPr>
        <w:pStyle w:val="NoSpacing"/>
        <w:spacing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ՀԱՄԱՅՆՔԱՅԻՆ ՍԵՓԱԿԱՆՈՒԹՅՈՒՆ ՀԱՆԴԻՍԱՑՈՂ ԳՈՒՅՔԸ՝ ԲԱՂԱԲԵՐԴ ԹԱՂԱՄԱՍԻ ԹԻՎ 4/7 ՀԱՍՑԵՈՒՄ ԳՏՆՎՈՂ</w:t>
      </w:r>
      <w:r w:rsidRPr="00E47FF1">
        <w:rPr>
          <w:rFonts w:ascii="GHEA Grapalat" w:hAnsi="GHEA Grapalat" w:cs="Arial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ՏԱՐԱԾՔԸ ՍՊԱՍԱՐԿՄԱՆ</w:t>
      </w:r>
      <w:r w:rsidRPr="00996C0C">
        <w:rPr>
          <w:rFonts w:ascii="GHEA Grapalat" w:hAnsi="GHEA Grapalat" w:cs="Arial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ՀՈՂԱՄԱՍՈՎ</w:t>
      </w:r>
      <w:r w:rsidRPr="00996C0C">
        <w:rPr>
          <w:rFonts w:ascii="GHEA Grapalat" w:hAnsi="GHEA Grapalat" w:cs="Arial"/>
          <w:b/>
          <w:bCs/>
          <w:lang w:val="hy-AM"/>
        </w:rPr>
        <w:t xml:space="preserve"> ՈՒՂՂԱԿԻ ՎԱՃԱՌՔԻ ՄԻՋՈՑՈՎ ՕՏԱՐԵԼՈՒ ՄԱՍԻՆ</w:t>
      </w:r>
      <w:r>
        <w:rPr>
          <w:rFonts w:ascii="GHEA Grapalat" w:hAnsi="GHEA Grapalat" w:cs="Arial"/>
          <w:b/>
          <w:bCs/>
          <w:lang w:val="hy-AM"/>
        </w:rPr>
        <w:t xml:space="preserve"> </w:t>
      </w:r>
    </w:p>
    <w:p w:rsidR="005E482D" w:rsidRPr="00823996" w:rsidRDefault="005E482D" w:rsidP="005E482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823996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 xml:space="preserve">և հաշվի առնելով </w:t>
      </w:r>
      <w:r w:rsidRPr="00823996">
        <w:rPr>
          <w:rFonts w:ascii="GHEA Grapalat" w:hAnsi="GHEA Grapalat" w:cs="Arial"/>
          <w:lang w:val="hy-AM"/>
        </w:rPr>
        <w:t>համայնքի ղեկավարի առաջարկությունը</w:t>
      </w:r>
      <w:r w:rsidRPr="00823996">
        <w:rPr>
          <w:rFonts w:ascii="GHEA Grapalat" w:hAnsi="GHEA Grapalat"/>
          <w:lang w:val="hy-AM"/>
        </w:rPr>
        <w:t xml:space="preserve">, </w:t>
      </w:r>
      <w:r w:rsidRPr="00823996">
        <w:rPr>
          <w:rFonts w:ascii="GHEA Grapalat" w:hAnsi="GHEA Grapalat" w:cs="Arial"/>
          <w:b/>
          <w:i/>
          <w:lang w:val="hy-AM"/>
        </w:rPr>
        <w:t>համայնքի</w:t>
      </w:r>
      <w:r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ավագանին</w:t>
      </w:r>
      <w:r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որոշում</w:t>
      </w:r>
      <w:r w:rsidRPr="00823996">
        <w:rPr>
          <w:rFonts w:ascii="Calibri" w:hAnsi="Calibri" w:cs="Calibri"/>
          <w:b/>
          <w:i/>
          <w:lang w:val="hy-AM"/>
        </w:rPr>
        <w:t> </w:t>
      </w:r>
      <w:r w:rsidRPr="00823996">
        <w:rPr>
          <w:rFonts w:ascii="GHEA Grapalat" w:hAnsi="GHEA Grapalat" w:cs="Arial"/>
          <w:b/>
          <w:i/>
          <w:lang w:val="hy-AM"/>
        </w:rPr>
        <w:t>է</w:t>
      </w:r>
      <w:r w:rsidRPr="00823996">
        <w:rPr>
          <w:rFonts w:ascii="GHEA Grapalat" w:hAnsi="GHEA Grapalat"/>
          <w:b/>
          <w:i/>
          <w:lang w:val="hy-AM"/>
        </w:rPr>
        <w:t>.</w:t>
      </w:r>
    </w:p>
    <w:p w:rsidR="005E482D" w:rsidRDefault="005E482D" w:rsidP="005E482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lang w:val="hy-AM"/>
        </w:rPr>
      </w:pPr>
      <w:r w:rsidRPr="00823996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012D52">
        <w:rPr>
          <w:rFonts w:ascii="GHEA Grapalat" w:hAnsi="GHEA Grapalat"/>
          <w:lang w:val="hy-AM"/>
        </w:rPr>
        <w:t xml:space="preserve">ամայնքային սեփականություն </w:t>
      </w:r>
      <w:bookmarkStart w:id="0" w:name="_GoBack"/>
      <w:bookmarkEnd w:id="0"/>
      <w:r w:rsidRPr="00012D52">
        <w:rPr>
          <w:rFonts w:ascii="GHEA Grapalat" w:hAnsi="GHEA Grapalat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գույքը՝ </w:t>
      </w:r>
      <w:r w:rsidRPr="00012D52">
        <w:rPr>
          <w:rFonts w:ascii="GHEA Grapalat" w:hAnsi="GHEA Grapalat"/>
          <w:lang w:val="hy-AM"/>
        </w:rPr>
        <w:t xml:space="preserve">Կապան </w:t>
      </w:r>
      <w:r>
        <w:rPr>
          <w:rFonts w:ascii="GHEA Grapalat" w:hAnsi="GHEA Grapalat"/>
          <w:lang w:val="hy-AM"/>
        </w:rPr>
        <w:t>քաղաքի Բաղաբերդ թաղամասի թիվ 4/7</w:t>
      </w:r>
      <w:r w:rsidRPr="00012D52">
        <w:rPr>
          <w:rFonts w:ascii="GHEA Grapalat" w:hAnsi="GHEA Grapalat"/>
          <w:lang w:val="hy-AM"/>
        </w:rPr>
        <w:t xml:space="preserve"> հասցեում գտնվող</w:t>
      </w:r>
      <w:r>
        <w:rPr>
          <w:rFonts w:ascii="GHEA Grapalat" w:hAnsi="GHEA Grapalat"/>
          <w:lang w:val="hy-AM"/>
        </w:rPr>
        <w:t xml:space="preserve"> 16,6 քմ մակերեսով տարածքը</w:t>
      </w:r>
      <w:r w:rsidRPr="00012D52">
        <w:rPr>
          <w:rFonts w:ascii="GHEA Grapalat" w:hAnsi="GHEA Grapalat"/>
          <w:lang w:val="hy-AM"/>
        </w:rPr>
        <w:t xml:space="preserve"> 0.</w:t>
      </w:r>
      <w:r>
        <w:rPr>
          <w:rFonts w:ascii="GHEA Grapalat" w:hAnsi="GHEA Grapalat"/>
          <w:lang w:val="hy-AM"/>
        </w:rPr>
        <w:t>0018</w:t>
      </w:r>
      <w:r w:rsidRPr="00012D52">
        <w:rPr>
          <w:rFonts w:ascii="GHEA Grapalat" w:hAnsi="GHEA Grapalat"/>
          <w:lang w:val="hy-AM"/>
        </w:rPr>
        <w:t xml:space="preserve"> հեկտար մակերեսով </w:t>
      </w:r>
      <w:r>
        <w:rPr>
          <w:rFonts w:ascii="GHEA Grapalat" w:hAnsi="GHEA Grapalat"/>
          <w:lang w:val="hy-AM"/>
        </w:rPr>
        <w:t>սպասարկման հողամասով</w:t>
      </w:r>
      <w:r w:rsidRPr="00012D52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hy-AM"/>
        </w:rPr>
        <w:t xml:space="preserve">անշարժ գույքի նկատմամբ իրավունքների պետական գրանցման վկայական </w:t>
      </w:r>
      <w:r w:rsidRPr="005C4ABB">
        <w:rPr>
          <w:rFonts w:ascii="GHEA Grapalat" w:hAnsi="GHEA Grapalat"/>
          <w:lang w:val="hy-AM"/>
        </w:rPr>
        <w:t>N 10022020-09-0033</w:t>
      </w:r>
      <w:r w:rsidRPr="00012D5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012D52">
        <w:rPr>
          <w:rFonts w:ascii="GHEA Grapalat" w:hAnsi="GHEA Grapalat"/>
          <w:lang w:val="hy-AM"/>
        </w:rPr>
        <w:t xml:space="preserve">ուղղակի վաճառքի </w:t>
      </w:r>
      <w:r>
        <w:rPr>
          <w:rFonts w:ascii="GHEA Grapalat" w:hAnsi="GHEA Grapalat"/>
          <w:lang w:val="hy-AM"/>
        </w:rPr>
        <w:t>միջոցով օտարել Աղվան Առաքելյանին</w:t>
      </w:r>
      <w:r w:rsidRPr="00853BE6">
        <w:rPr>
          <w:rFonts w:ascii="GHEA Grapalat" w:hAnsi="GHEA Grapalat"/>
          <w:lang w:val="hy-AM"/>
        </w:rPr>
        <w:t xml:space="preserve"> և Աննա Մաթևոսյանին</w:t>
      </w:r>
      <w:r>
        <w:rPr>
          <w:rFonts w:ascii="GHEA Grapalat" w:hAnsi="GHEA Grapalat"/>
          <w:lang w:val="hy-AM"/>
        </w:rPr>
        <w:t xml:space="preserve"> </w:t>
      </w:r>
      <w:r w:rsidRPr="00853BE6">
        <w:rPr>
          <w:rFonts w:ascii="GHEA Grapalat" w:hAnsi="GHEA Grapalat"/>
          <w:lang w:val="hy-AM"/>
        </w:rPr>
        <w:t>500</w:t>
      </w:r>
      <w:r>
        <w:rPr>
          <w:rFonts w:ascii="GHEA Grapalat" w:hAnsi="GHEA Grapalat"/>
          <w:lang w:val="hy-AM"/>
        </w:rPr>
        <w:t>000</w:t>
      </w:r>
      <w:r w:rsidRPr="00012D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(</w:t>
      </w:r>
      <w:r w:rsidRPr="00853BE6">
        <w:rPr>
          <w:rFonts w:ascii="GHEA Grapalat" w:hAnsi="GHEA Grapalat" w:cs="GHEA Grapalat"/>
          <w:lang w:val="hy-AM"/>
        </w:rPr>
        <w:t>հինգ</w:t>
      </w:r>
      <w:r>
        <w:rPr>
          <w:rFonts w:ascii="GHEA Grapalat" w:hAnsi="GHEA Grapalat" w:cs="GHEA Grapalat"/>
          <w:lang w:val="hy-AM"/>
        </w:rPr>
        <w:t xml:space="preserve"> հարյուր</w:t>
      </w:r>
      <w:r w:rsidRPr="00853BE6">
        <w:rPr>
          <w:rFonts w:ascii="GHEA Grapalat" w:hAnsi="GHEA Grapalat" w:cs="GHEA Grapalat"/>
          <w:lang w:val="hy-AM"/>
        </w:rPr>
        <w:t xml:space="preserve"> հազար</w:t>
      </w:r>
      <w:r>
        <w:rPr>
          <w:rFonts w:ascii="GHEA Grapalat" w:hAnsi="GHEA Grapalat"/>
          <w:lang w:val="hy-AM"/>
        </w:rPr>
        <w:t>)</w:t>
      </w:r>
      <w:r w:rsidRPr="00012D52">
        <w:rPr>
          <w:rFonts w:ascii="GHEA Grapalat" w:hAnsi="GHEA Grapalat"/>
          <w:lang w:val="hy-AM"/>
        </w:rPr>
        <w:t xml:space="preserve"> </w:t>
      </w:r>
      <w:r w:rsidRPr="00012D52">
        <w:rPr>
          <w:rFonts w:ascii="GHEA Grapalat" w:hAnsi="GHEA Grapalat" w:cs="GHEA Grapalat"/>
          <w:lang w:val="hy-AM"/>
        </w:rPr>
        <w:t>դրամ</w:t>
      </w:r>
      <w:r w:rsidRPr="00012D52">
        <w:rPr>
          <w:rFonts w:ascii="GHEA Grapalat" w:hAnsi="GHEA Grapalat"/>
          <w:lang w:val="hy-AM"/>
        </w:rPr>
        <w:t xml:space="preserve"> </w:t>
      </w:r>
      <w:r w:rsidRPr="00012D52">
        <w:rPr>
          <w:rFonts w:ascii="GHEA Grapalat" w:hAnsi="GHEA Grapalat" w:cs="GHEA Grapalat"/>
          <w:lang w:val="hy-AM"/>
        </w:rPr>
        <w:t>արժեքով</w:t>
      </w:r>
      <w:r w:rsidRPr="00012D52">
        <w:rPr>
          <w:rFonts w:ascii="GHEA Grapalat" w:hAnsi="GHEA Grapalat"/>
          <w:lang w:val="hy-AM"/>
        </w:rPr>
        <w:t>:</w:t>
      </w:r>
      <w:r w:rsidRPr="00012D52">
        <w:rPr>
          <w:rFonts w:ascii="Calibri" w:hAnsi="Calibri" w:cs="Calibri"/>
          <w:lang w:val="hy-AM"/>
        </w:rPr>
        <w:t> </w:t>
      </w:r>
    </w:p>
    <w:p w:rsidR="00DE0BD5" w:rsidRPr="00D24D51" w:rsidRDefault="005E482D" w:rsidP="005E482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4E67C8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</w:t>
      </w:r>
      <w:r w:rsidRPr="009D55F7">
        <w:rPr>
          <w:rFonts w:ascii="GHEA Grapalat" w:hAnsi="GHEA Grapalat"/>
          <w:lang w:val="hy-AM"/>
        </w:rPr>
        <w:t>գույքի</w:t>
      </w:r>
      <w:r w:rsidRPr="0082399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ուղղակի վաճառքի </w:t>
      </w:r>
      <w:r w:rsidRPr="00823996">
        <w:rPr>
          <w:rFonts w:ascii="GHEA Grapalat" w:hAnsi="GHEA Grapalat"/>
          <w:lang w:val="hy-AM"/>
        </w:rPr>
        <w:t>կազմակերպումը և իրականացումը։</w:t>
      </w:r>
    </w:p>
    <w:p w:rsidR="00DE0BD5" w:rsidRPr="00D24D51" w:rsidRDefault="00DE0BD5" w:rsidP="00DE0BD5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2A7698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A7698" w:rsidRPr="002A7698" w:rsidRDefault="002A7698" w:rsidP="002A769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A7698" w:rsidRPr="002A7698" w:rsidRDefault="002A7698" w:rsidP="002A7698">
      <w:pPr>
        <w:spacing w:after="0"/>
        <w:contextualSpacing/>
        <w:rPr>
          <w:lang w:val="hy-AM"/>
        </w:rPr>
      </w:pP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2A7698" w:rsidRDefault="002A7698" w:rsidP="002A769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DE0BD5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698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799C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82D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38C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0BD5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4FA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2020-03-04T11:24:00Z</cp:lastPrinted>
  <dcterms:created xsi:type="dcterms:W3CDTF">2015-08-10T13:28:00Z</dcterms:created>
  <dcterms:modified xsi:type="dcterms:W3CDTF">2020-03-04T11:25:00Z</dcterms:modified>
</cp:coreProperties>
</file>