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A62318" w:rsidRPr="001E5EEE">
        <w:rPr>
          <w:rStyle w:val="Strong"/>
          <w:rFonts w:ascii="GHEA Mariam" w:hAnsi="GHEA Mariam"/>
          <w:sz w:val="27"/>
          <w:szCs w:val="27"/>
        </w:rPr>
        <w:t>133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7240A9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B16D41">
        <w:rPr>
          <w:rStyle w:val="Strong"/>
          <w:rFonts w:ascii="GHEA Mariam" w:hAnsi="GHEA Mariam"/>
        </w:rPr>
        <w:t>26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A62318" w:rsidRPr="00A62318" w:rsidRDefault="00A62318" w:rsidP="00A62318">
      <w:pPr>
        <w:pStyle w:val="NoSpacing"/>
        <w:contextualSpacing/>
        <w:jc w:val="center"/>
        <w:rPr>
          <w:rFonts w:ascii="GHEA Mariam" w:hAnsi="GHEA Mariam" w:cs="Arial"/>
          <w:b/>
          <w:bCs/>
          <w:lang w:val="hy-AM"/>
        </w:rPr>
      </w:pPr>
      <w:r w:rsidRPr="00A62318">
        <w:rPr>
          <w:rFonts w:ascii="GHEA Mariam" w:hAnsi="GHEA Mariam" w:cs="Arial"/>
          <w:b/>
          <w:bCs/>
          <w:lang w:val="hy-AM"/>
        </w:rPr>
        <w:t>ՀԱՅԱՍՏԱՆԻ ՀԱՆՐԱՊԵՏՈՒԹՅԱՆ ՍՅՈՒՆԻՔԻ ՄԱՐԶԻ ԿԱՊԱՆ ՀԱՄԱՅՆՔԻ ՍԵՓԱԿԱՆՈՒԹՅՈՒՆ ՀԱՆԴԻՍԱՑՈՂ ՏՐԱՆՍՊՈՐՏԱՅԻՆ ՄԻՋՈՑՆԵՐԸ «ԿԱՊԱՆԻ ԿՈՄՈՒՆԱԼ ԾԱՌԱՅՈՒԹՅՈՒՆ» ՀԱՄԱՅՆՔԱՅԻՆ ՈՉ ԱՌԵՎՏՐԱՅԻՆ ԿԱԶՄԱԿԵՐՊՈՒԹՅԱՆԸ ԱՆՀԱՏՈՒՅՑ ՍԵՓԱԿԱՆՈՒ</w:t>
      </w:r>
      <w:bookmarkStart w:id="0" w:name="_GoBack"/>
      <w:bookmarkEnd w:id="0"/>
      <w:r w:rsidRPr="00A62318">
        <w:rPr>
          <w:rFonts w:ascii="GHEA Mariam" w:hAnsi="GHEA Mariam" w:cs="Arial"/>
          <w:b/>
          <w:bCs/>
          <w:lang w:val="hy-AM"/>
        </w:rPr>
        <w:t>ԹՅԱՆ ԻՐԱՎՈՒՆՔՈՎ ՀԱՆՁՆԵԼՈՒ ՄԱՍԻՆ</w:t>
      </w:r>
    </w:p>
    <w:p w:rsidR="00A62318" w:rsidRPr="00A62318" w:rsidRDefault="00A62318" w:rsidP="00A62318">
      <w:pPr>
        <w:spacing w:after="0" w:line="240" w:lineRule="auto"/>
        <w:ind w:firstLine="567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A62318">
        <w:rPr>
          <w:rFonts w:ascii="GHEA Mariam" w:hAnsi="GHEA Mariam"/>
          <w:sz w:val="24"/>
          <w:szCs w:val="24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կետովև հաշվի առնելով </w:t>
      </w:r>
      <w:r w:rsidRPr="00A62318">
        <w:rPr>
          <w:rFonts w:ascii="GHEA Mariam" w:hAnsi="GHEA Mariam" w:cs="Arial"/>
          <w:sz w:val="24"/>
          <w:szCs w:val="24"/>
          <w:lang w:val="hy-AM"/>
        </w:rPr>
        <w:t>համայնքի ղեկավարի առաջարկությունը</w:t>
      </w:r>
      <w:r w:rsidRPr="00A62318">
        <w:rPr>
          <w:rFonts w:ascii="GHEA Mariam" w:hAnsi="GHEA Mariam"/>
          <w:sz w:val="24"/>
          <w:szCs w:val="24"/>
          <w:lang w:val="hy-AM"/>
        </w:rPr>
        <w:t xml:space="preserve">, </w:t>
      </w:r>
      <w:r w:rsidRPr="00A62318">
        <w:rPr>
          <w:rFonts w:ascii="GHEA Mariam" w:hAnsi="GHEA Mariam" w:cs="Arial"/>
          <w:b/>
          <w:i/>
          <w:sz w:val="24"/>
          <w:szCs w:val="24"/>
          <w:lang w:val="hy-AM"/>
        </w:rPr>
        <w:t>համայնքի ավագանին որոշում</w:t>
      </w:r>
      <w:r w:rsidRPr="00A62318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A62318">
        <w:rPr>
          <w:rFonts w:ascii="GHEA Mariam" w:hAnsi="GHEA Mariam" w:cs="Arial"/>
          <w:b/>
          <w:i/>
          <w:sz w:val="24"/>
          <w:szCs w:val="24"/>
          <w:lang w:val="hy-AM"/>
        </w:rPr>
        <w:t>է</w:t>
      </w:r>
      <w:r w:rsidRPr="00A62318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A62318" w:rsidRPr="00A62318" w:rsidRDefault="00A62318" w:rsidP="00A62318">
      <w:pPr>
        <w:spacing w:after="0" w:line="240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62318">
        <w:rPr>
          <w:rFonts w:ascii="GHEA Mariam" w:hAnsi="GHEA Mariam"/>
          <w:sz w:val="24"/>
          <w:szCs w:val="24"/>
          <w:lang w:val="hy-AM"/>
        </w:rPr>
        <w:t>1</w:t>
      </w:r>
      <w:r w:rsidRPr="00A62318">
        <w:rPr>
          <w:rFonts w:ascii="GHEA Mariam" w:hAnsi="GHEA Mariam" w:cs="Cambria Math"/>
          <w:sz w:val="24"/>
          <w:szCs w:val="24"/>
          <w:lang w:val="hy-AM"/>
        </w:rPr>
        <w:t>.</w:t>
      </w:r>
      <w:r w:rsidRPr="00A62318">
        <w:rPr>
          <w:rFonts w:ascii="GHEA Mariam" w:hAnsi="GHEA Mariam"/>
          <w:sz w:val="24"/>
          <w:szCs w:val="24"/>
          <w:lang w:val="hy-AM"/>
        </w:rPr>
        <w:t>Կապան համայնքի սեփականություն հանդիսացող՝ ZIL KO 449-10 (ZIL-4333-62) մակնիշի (նույնացման համարը՝ X5H44910D80000604, տրանսպորտային միջոցի սեփականության իրավունքի պետական գրանցման վկայական՝ N 13BB980103, տրված 25</w:t>
      </w:r>
      <w:r w:rsidRPr="00A62318">
        <w:rPr>
          <w:rFonts w:ascii="GHEA Mariam" w:hAnsi="GHEA Mariam" w:cs="Cambria Math"/>
          <w:sz w:val="24"/>
          <w:szCs w:val="24"/>
          <w:lang w:val="hy-AM"/>
        </w:rPr>
        <w:t>.</w:t>
      </w:r>
      <w:r w:rsidRPr="00A62318">
        <w:rPr>
          <w:rFonts w:ascii="GHEA Mariam" w:hAnsi="GHEA Mariam"/>
          <w:sz w:val="24"/>
          <w:szCs w:val="24"/>
          <w:lang w:val="hy-AM"/>
        </w:rPr>
        <w:t>12</w:t>
      </w:r>
      <w:r w:rsidRPr="00A62318">
        <w:rPr>
          <w:rFonts w:ascii="GHEA Mariam" w:hAnsi="GHEA Mariam" w:cs="Cambria Math"/>
          <w:sz w:val="24"/>
          <w:szCs w:val="24"/>
          <w:lang w:val="hy-AM"/>
        </w:rPr>
        <w:t>.</w:t>
      </w:r>
      <w:r w:rsidRPr="00A62318">
        <w:rPr>
          <w:rFonts w:ascii="GHEA Mariam" w:hAnsi="GHEA Mariam"/>
          <w:sz w:val="24"/>
          <w:szCs w:val="24"/>
          <w:lang w:val="hy-AM"/>
        </w:rPr>
        <w:t>2018թ</w:t>
      </w:r>
      <w:r w:rsidRPr="00A62318">
        <w:rPr>
          <w:rFonts w:ascii="GHEA Mariam" w:hAnsi="GHEA Mariam" w:cs="Cambria Math"/>
          <w:sz w:val="24"/>
          <w:szCs w:val="24"/>
          <w:lang w:val="hy-AM"/>
        </w:rPr>
        <w:t>.</w:t>
      </w:r>
      <w:r w:rsidRPr="00A62318">
        <w:rPr>
          <w:rFonts w:ascii="GHEA Mariam" w:hAnsi="GHEA Mariam"/>
          <w:sz w:val="24"/>
          <w:szCs w:val="24"/>
          <w:lang w:val="hy-AM"/>
        </w:rPr>
        <w:t>) և ZIL KO 449-10 (ZIL-4333-62) մակնիշի (նույնացման համարը՝ X5H44910D80000606, տրանսպորտային միջոցի սեփականության իրավունքի պետական գրանցման վկայական՝ N 13BB980191, տրված 25</w:t>
      </w:r>
      <w:r w:rsidRPr="00A62318">
        <w:rPr>
          <w:rFonts w:ascii="GHEA Mariam" w:hAnsi="GHEA Mariam" w:cs="Cambria Math"/>
          <w:sz w:val="24"/>
          <w:szCs w:val="24"/>
          <w:lang w:val="hy-AM"/>
        </w:rPr>
        <w:t>.</w:t>
      </w:r>
      <w:r w:rsidRPr="00A62318">
        <w:rPr>
          <w:rFonts w:ascii="GHEA Mariam" w:hAnsi="GHEA Mariam"/>
          <w:sz w:val="24"/>
          <w:szCs w:val="24"/>
          <w:lang w:val="hy-AM"/>
        </w:rPr>
        <w:t>12</w:t>
      </w:r>
      <w:r w:rsidRPr="00A62318">
        <w:rPr>
          <w:rFonts w:ascii="GHEA Mariam" w:hAnsi="GHEA Mariam" w:cs="Cambria Math"/>
          <w:sz w:val="24"/>
          <w:szCs w:val="24"/>
          <w:lang w:val="hy-AM"/>
        </w:rPr>
        <w:t>.</w:t>
      </w:r>
      <w:r w:rsidRPr="00A62318">
        <w:rPr>
          <w:rFonts w:ascii="GHEA Mariam" w:hAnsi="GHEA Mariam"/>
          <w:sz w:val="24"/>
          <w:szCs w:val="24"/>
          <w:lang w:val="hy-AM"/>
        </w:rPr>
        <w:t>2018թ</w:t>
      </w:r>
      <w:r w:rsidRPr="00A62318">
        <w:rPr>
          <w:rFonts w:ascii="GHEA Mariam" w:hAnsi="GHEA Mariam" w:cs="Cambria Math"/>
          <w:sz w:val="24"/>
          <w:szCs w:val="24"/>
          <w:lang w:val="hy-AM"/>
        </w:rPr>
        <w:t>.</w:t>
      </w:r>
      <w:r w:rsidRPr="00A62318">
        <w:rPr>
          <w:rFonts w:ascii="GHEA Mariam" w:hAnsi="GHEA Mariam"/>
          <w:sz w:val="24"/>
          <w:szCs w:val="24"/>
          <w:lang w:val="hy-AM"/>
        </w:rPr>
        <w:t xml:space="preserve">) երկու հատուկ  աղբատար տրանսպորտային միջոցները անհատույց սեփականության իրավունքով հանձնել «Կապանի կոմունալ ծառայություն» համայնքային ոչ առևտրային կազմակերպությանը։ </w:t>
      </w:r>
    </w:p>
    <w:p w:rsidR="00A62318" w:rsidRPr="00A62318" w:rsidRDefault="00A62318" w:rsidP="00A62318">
      <w:pPr>
        <w:spacing w:after="0" w:line="240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62318">
        <w:rPr>
          <w:rFonts w:ascii="GHEA Mariam" w:hAnsi="GHEA Mariam"/>
          <w:sz w:val="24"/>
          <w:szCs w:val="24"/>
          <w:lang w:val="hy-AM"/>
        </w:rPr>
        <w:t>2</w:t>
      </w:r>
      <w:r w:rsidRPr="00A62318">
        <w:rPr>
          <w:rFonts w:ascii="GHEA Mariam" w:hAnsi="GHEA Mariam" w:cs="Cambria Math"/>
          <w:sz w:val="24"/>
          <w:szCs w:val="24"/>
          <w:lang w:val="hy-AM"/>
        </w:rPr>
        <w:t xml:space="preserve">. </w:t>
      </w:r>
      <w:r w:rsidRPr="00A62318">
        <w:rPr>
          <w:rFonts w:ascii="GHEA Mariam" w:hAnsi="GHEA Mariam"/>
          <w:sz w:val="24"/>
          <w:szCs w:val="24"/>
          <w:lang w:val="hy-AM"/>
        </w:rPr>
        <w:t xml:space="preserve">Համայնքի ղեկավարին՝ ապահովել «Կապանի կոմունալ ծառայություն» համայնքային ոչ առևտրային կազմակերպության հետ սույն որոշման առաջին կետից բխող պայմանագրի կնքումը: </w:t>
      </w:r>
    </w:p>
    <w:p w:rsidR="00865D97" w:rsidRDefault="00A62318" w:rsidP="00A62318">
      <w:pPr>
        <w:spacing w:after="0" w:line="240" w:lineRule="auto"/>
        <w:ind w:firstLine="567"/>
        <w:contextualSpacing/>
        <w:jc w:val="both"/>
        <w:rPr>
          <w:rStyle w:val="Strong"/>
          <w:rFonts w:ascii="GHEA Mariam" w:hAnsi="GHEA Mariam" w:cs="Sylfaen"/>
          <w:lang w:val="hy-AM"/>
        </w:rPr>
      </w:pPr>
      <w:r w:rsidRPr="00A62318">
        <w:rPr>
          <w:rFonts w:ascii="GHEA Mariam" w:hAnsi="GHEA Mariam"/>
          <w:sz w:val="24"/>
          <w:szCs w:val="24"/>
          <w:lang w:val="hy-AM"/>
        </w:rPr>
        <w:t>3. Սույն որոշման առաջին կետում նշված տրանսպորտային միջոցների հաշվառումից հանման և պետական գրանցման հետ կապված ծախսերն իրականացնել «Կապանի կոմունալ ծառայություն» համայնքային ոչ առևտրային կազմակերպության միջոցների հաշվին:</w:t>
      </w:r>
    </w:p>
    <w:p w:rsidR="001E5EEE" w:rsidRDefault="001E5EEE" w:rsidP="001E5EE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E5EEE" w:rsidRDefault="001E5EEE" w:rsidP="001E5EE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</w:t>
      </w:r>
    </w:p>
    <w:p w:rsidR="001E5EEE" w:rsidRDefault="001E5EEE" w:rsidP="001E5EE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ՀԱՐՈՒԹՅՈՒՆՅԱՆ ԿԱՄՈ</w:t>
      </w:r>
    </w:p>
    <w:p w:rsidR="001E5EEE" w:rsidRDefault="001E5EEE" w:rsidP="001E5EE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1E5EEE" w:rsidRDefault="001E5EEE" w:rsidP="001E5EE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1E5EEE" w:rsidRDefault="001E5EEE" w:rsidP="001E5EE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ՄԿՐՏՉՅԱՆ ԱՐԱ</w:t>
      </w:r>
    </w:p>
    <w:p w:rsidR="001E5EEE" w:rsidRDefault="001E5EEE" w:rsidP="001E5EE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</w:t>
      </w:r>
    </w:p>
    <w:p w:rsidR="001E5EEE" w:rsidRDefault="001E5EEE" w:rsidP="001E5EEE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1E5EEE" w:rsidRDefault="001E5EEE" w:rsidP="001E5EE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E5EEE" w:rsidRPr="001E5EEE" w:rsidRDefault="001E5EEE" w:rsidP="001E5EEE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1E5EEE" w:rsidRPr="001E5EEE" w:rsidRDefault="001E5EEE" w:rsidP="001E5EEE">
      <w:pPr>
        <w:spacing w:after="0"/>
        <w:contextualSpacing/>
        <w:rPr>
          <w:lang w:val="hy-AM"/>
        </w:rPr>
      </w:pPr>
    </w:p>
    <w:p w:rsidR="001E5EEE" w:rsidRDefault="001E5EEE" w:rsidP="001E5EEE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19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դեկտեմբերի 26</w:t>
      </w:r>
    </w:p>
    <w:p w:rsidR="00B51B87" w:rsidRPr="004839EF" w:rsidRDefault="001E5EEE" w:rsidP="001E5EEE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1E5EEE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3FF2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5EEE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205D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2318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259</cp:revision>
  <cp:lastPrinted>2019-12-26T11:22:00Z</cp:lastPrinted>
  <dcterms:created xsi:type="dcterms:W3CDTF">2015-08-10T13:28:00Z</dcterms:created>
  <dcterms:modified xsi:type="dcterms:W3CDTF">2019-12-26T11:22:00Z</dcterms:modified>
</cp:coreProperties>
</file>