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935"/>
      </w:tblGrid>
      <w:tr w:rsidR="00F94356" w:rsidRPr="004839EF" w:rsidTr="002A4A71">
        <w:trPr>
          <w:tblCellSpacing w:w="15" w:type="dxa"/>
        </w:trPr>
        <w:tc>
          <w:tcPr>
            <w:tcW w:w="74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2A4A71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6B6D8D" w:rsidRPr="002A4A71">
        <w:rPr>
          <w:rStyle w:val="Strong"/>
          <w:rFonts w:ascii="GHEA Mariam" w:hAnsi="GHEA Mariam"/>
          <w:sz w:val="27"/>
          <w:szCs w:val="27"/>
        </w:rPr>
        <w:t>140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6B6D8D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B216C8" w:rsidRDefault="007240A9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B16D41">
        <w:rPr>
          <w:rStyle w:val="Strong"/>
          <w:rFonts w:ascii="GHEA Mariam" w:hAnsi="GHEA Mariam"/>
        </w:rPr>
        <w:t>26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6B6D8D" w:rsidRDefault="006B6D8D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6B6D8D" w:rsidRPr="00015602" w:rsidRDefault="006B6D8D" w:rsidP="006B6D8D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ԿԱՊԱՆ ՀԱՄԱՅՆՔԻ ԱՎԱԳԱՆՈՒ 2019 ԹՎԱԿԱՆԻ ԴԵԿՏԵՄԲԵՐԻ 05-Ի ԹԻՎ 107-Ն ՈՐՈՇՄԱՆ ՄԵՋ ԼՐԱՑՈՒՄ ԿԱՏԱՐԵԼՈՒ</w:t>
      </w:r>
      <w:r w:rsidRPr="00015602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ՄԱՍԻՆ</w:t>
      </w:r>
    </w:p>
    <w:p w:rsidR="006B6D8D" w:rsidRPr="00271315" w:rsidRDefault="006B6D8D" w:rsidP="006B6D8D">
      <w:pPr>
        <w:pStyle w:val="NoSpacing"/>
        <w:spacing w:after="0" w:afterAutospacing="0" w:line="276" w:lineRule="auto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271315">
        <w:rPr>
          <w:rFonts w:ascii="GHEA Mariam" w:hAnsi="GHEA Mariam" w:cs="Sylfaen"/>
          <w:lang w:val="hy-AM"/>
        </w:rPr>
        <w:t xml:space="preserve">Ղեկավարվելով «Նորմատիվ իրավական ակտերի մասին» Հայաստանի Հանրապետության օրենքի 33-րդ և 34-րդ հոդվածների դրույթներով և հաշվի առնելով համայնքի ղեկավարի առաջարկությունը </w:t>
      </w:r>
      <w:r w:rsidRPr="00271315">
        <w:rPr>
          <w:rFonts w:ascii="GHEA Mariam" w:hAnsi="GHEA Mariam" w:cs="Sylfaen"/>
          <w:b/>
          <w:i/>
          <w:lang w:val="hy-AM"/>
        </w:rPr>
        <w:t xml:space="preserve">համայնքի ավագանին որոշում </w:t>
      </w:r>
      <w:r w:rsidRPr="00271315">
        <w:rPr>
          <w:rFonts w:ascii="Calibri" w:hAnsi="Calibri" w:cs="Calibri"/>
          <w:b/>
          <w:i/>
          <w:lang w:val="hy-AM"/>
        </w:rPr>
        <w:t> </w:t>
      </w:r>
      <w:r w:rsidRPr="00271315">
        <w:rPr>
          <w:rFonts w:ascii="GHEA Mariam" w:hAnsi="GHEA Mariam" w:cs="Sylfaen"/>
          <w:b/>
          <w:i/>
          <w:lang w:val="hy-AM"/>
        </w:rPr>
        <w:t>է</w:t>
      </w:r>
    </w:p>
    <w:p w:rsidR="006B6D8D" w:rsidRDefault="006B6D8D" w:rsidP="006B6D8D">
      <w:pPr>
        <w:pStyle w:val="NoSpacing"/>
        <w:spacing w:after="0" w:afterAutospacing="0"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</w:p>
    <w:p w:rsidR="006B6D8D" w:rsidRDefault="006B6D8D" w:rsidP="006B6D8D">
      <w:pPr>
        <w:pStyle w:val="NoSpacing"/>
        <w:spacing w:after="0" w:afterAutospacing="0"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Կապան համայնքի ավագանու 2019 թվականի դեկտեմբերի 5-ի «Կապան համայնքում տեղական տուրքերի և վճարների տեսակներն ու դրույքաչափերը սահմանելու մասին» թիվ 107-Ն որոշման 9-րդ կետի 6-րդ ենթակետով հաստատված թիվ 2 հավելվածի 3-րդ կետում լրացնել նոր տող՝</w:t>
      </w:r>
    </w:p>
    <w:p w:rsidR="006B6D8D" w:rsidRPr="00015602" w:rsidRDefault="006B6D8D" w:rsidP="006B6D8D">
      <w:pPr>
        <w:pStyle w:val="NoSpacing"/>
        <w:spacing w:after="0" w:afterAutospacing="0"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6) կիթառ 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2000 դրամ։</w:t>
      </w:r>
    </w:p>
    <w:p w:rsidR="00F06A62" w:rsidRDefault="00F06A62" w:rsidP="006B6D8D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C06B0" w:rsidRDefault="004C06B0" w:rsidP="004C06B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C06B0" w:rsidRDefault="004C06B0" w:rsidP="004C06B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ԿԱՐԱՊԵՏՅԱՆ ՄԱՆԱՍ</w:t>
      </w:r>
    </w:p>
    <w:p w:rsidR="004C06B0" w:rsidRDefault="004C06B0" w:rsidP="004C06B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ՀԱՐՈՒԹՅՈՒՆՅԱՆ ԿԱՄՈ</w:t>
      </w:r>
    </w:p>
    <w:p w:rsidR="004C06B0" w:rsidRDefault="004C06B0" w:rsidP="004C06B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4C06B0" w:rsidRDefault="004C06B0" w:rsidP="004C06B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4C06B0" w:rsidRDefault="004C06B0" w:rsidP="004C06B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ՄԿՐՏՉՅԱՆ ԱՐԱ</w:t>
      </w:r>
    </w:p>
    <w:p w:rsidR="004C06B0" w:rsidRDefault="004C06B0" w:rsidP="004C06B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</w:t>
      </w:r>
    </w:p>
    <w:p w:rsidR="004C06B0" w:rsidRDefault="004C06B0" w:rsidP="004C06B0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4C06B0" w:rsidRDefault="004C06B0" w:rsidP="004C06B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en-US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C06B0" w:rsidRPr="004C06B0" w:rsidRDefault="004C06B0" w:rsidP="004C06B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en-US"/>
        </w:rPr>
      </w:pPr>
    </w:p>
    <w:p w:rsidR="004C06B0" w:rsidRPr="004C06B0" w:rsidRDefault="004C06B0" w:rsidP="004C06B0">
      <w:pPr>
        <w:spacing w:after="0" w:line="360" w:lineRule="auto"/>
        <w:contextualSpacing/>
        <w:rPr>
          <w:rStyle w:val="Hyperlink"/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C06B0" w:rsidRPr="004C06B0" w:rsidRDefault="004C06B0" w:rsidP="004C06B0">
      <w:pPr>
        <w:spacing w:after="0" w:line="360" w:lineRule="auto"/>
        <w:contextualSpacing/>
        <w:rPr>
          <w:lang w:val="pt-BR"/>
        </w:rPr>
      </w:pPr>
    </w:p>
    <w:p w:rsidR="004C06B0" w:rsidRDefault="004C06B0" w:rsidP="004C06B0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19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դեկտեմբերի 26</w:t>
      </w:r>
    </w:p>
    <w:p w:rsidR="004C06B0" w:rsidRDefault="004C06B0" w:rsidP="004C06B0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4C06B0" w:rsidRDefault="004C06B0" w:rsidP="004C06B0">
      <w:pPr>
        <w:pStyle w:val="NoSpacing"/>
        <w:spacing w:before="0" w:beforeAutospacing="0" w:after="0" w:afterAutospacing="0" w:line="360" w:lineRule="auto"/>
        <w:ind w:firstLine="567"/>
        <w:contextualSpacing/>
        <w:rPr>
          <w:rFonts w:ascii="GHEA Mariam" w:hAnsi="GHEA Mariam"/>
          <w:b/>
          <w:color w:val="FF0000"/>
          <w:lang w:val="hy-AM"/>
        </w:rPr>
      </w:pPr>
    </w:p>
    <w:p w:rsidR="00B51B87" w:rsidRPr="004839EF" w:rsidRDefault="00B51B87" w:rsidP="004C06B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B51B87" w:rsidRPr="004839EF" w:rsidSect="002A4A71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4A71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887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4F8B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06B0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6D8D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286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45B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261</cp:revision>
  <cp:lastPrinted>2019-12-26T11:31:00Z</cp:lastPrinted>
  <dcterms:created xsi:type="dcterms:W3CDTF">2015-08-10T13:28:00Z</dcterms:created>
  <dcterms:modified xsi:type="dcterms:W3CDTF">2019-12-26T12:08:00Z</dcterms:modified>
</cp:coreProperties>
</file>