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C90757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C90757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C90757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C90757">
        <w:rPr>
          <w:rStyle w:val="Strong"/>
          <w:rFonts w:ascii="GHEA Mariam" w:hAnsi="GHEA Mariam"/>
          <w:sz w:val="27"/>
          <w:szCs w:val="27"/>
        </w:rPr>
        <w:t xml:space="preserve"> </w:t>
      </w:r>
      <w:r w:rsidR="001A05F9" w:rsidRPr="00C90757">
        <w:rPr>
          <w:rStyle w:val="Strong"/>
          <w:rFonts w:ascii="GHEA Mariam" w:hAnsi="GHEA Mariam"/>
          <w:sz w:val="27"/>
          <w:szCs w:val="27"/>
          <w:lang w:val="hy-AM"/>
        </w:rPr>
        <w:t>90</w:t>
      </w:r>
      <w:r w:rsidRPr="00C90757">
        <w:rPr>
          <w:rStyle w:val="Strong"/>
          <w:rFonts w:ascii="GHEA Mariam" w:hAnsi="GHEA Mariam"/>
          <w:sz w:val="27"/>
          <w:szCs w:val="27"/>
        </w:rPr>
        <w:t>-</w:t>
      </w:r>
      <w:r w:rsidR="00086B9A" w:rsidRPr="00C90757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C90757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C90757">
        <w:rPr>
          <w:rStyle w:val="Strong"/>
          <w:rFonts w:ascii="GHEA Mariam" w:hAnsi="GHEA Mariam"/>
          <w:lang w:val="hy-AM"/>
        </w:rPr>
        <w:t>14</w:t>
      </w:r>
      <w:r w:rsidR="0035399E" w:rsidRPr="00C90757">
        <w:rPr>
          <w:rStyle w:val="Strong"/>
          <w:rFonts w:ascii="GHEA Mariam" w:hAnsi="GHEA Mariam"/>
        </w:rPr>
        <w:t xml:space="preserve"> </w:t>
      </w:r>
      <w:r w:rsidR="00A15FE2" w:rsidRPr="00C90757">
        <w:rPr>
          <w:rStyle w:val="Strong"/>
          <w:rFonts w:ascii="GHEA Mariam" w:hAnsi="GHEA Mariam"/>
          <w:lang w:val="hy-AM"/>
        </w:rPr>
        <w:t>ՀՈՒ</w:t>
      </w:r>
      <w:r w:rsidRPr="00C90757">
        <w:rPr>
          <w:rStyle w:val="Strong"/>
          <w:rFonts w:ascii="GHEA Mariam" w:hAnsi="GHEA Mariam"/>
          <w:lang w:val="hy-AM"/>
        </w:rPr>
        <w:t>Լ</w:t>
      </w:r>
      <w:r w:rsidR="00A15FE2" w:rsidRPr="00C90757">
        <w:rPr>
          <w:rStyle w:val="Strong"/>
          <w:rFonts w:ascii="GHEA Mariam" w:hAnsi="GHEA Mariam"/>
          <w:lang w:val="hy-AM"/>
        </w:rPr>
        <w:t>ԻՍ</w:t>
      </w:r>
      <w:r w:rsidR="00883A4B" w:rsidRPr="00C90757">
        <w:rPr>
          <w:rStyle w:val="Strong"/>
          <w:rFonts w:ascii="GHEA Mariam" w:hAnsi="GHEA Mariam"/>
          <w:lang w:val="en-US"/>
        </w:rPr>
        <w:t>Ի</w:t>
      </w:r>
      <w:r w:rsidR="00BA1B5E" w:rsidRPr="00C90757">
        <w:rPr>
          <w:rStyle w:val="Strong"/>
          <w:rFonts w:ascii="GHEA Mariam" w:hAnsi="GHEA Mariam"/>
          <w:lang w:val="hy-AM"/>
        </w:rPr>
        <w:t xml:space="preserve"> 20</w:t>
      </w:r>
      <w:r w:rsidR="00296D90" w:rsidRPr="00C90757">
        <w:rPr>
          <w:rStyle w:val="Strong"/>
          <w:rFonts w:ascii="GHEA Mariam" w:hAnsi="GHEA Mariam"/>
          <w:lang w:val="hy-AM"/>
        </w:rPr>
        <w:t>20</w:t>
      </w:r>
      <w:r w:rsidR="00F94356" w:rsidRPr="00C90757">
        <w:rPr>
          <w:rStyle w:val="Strong"/>
          <w:rFonts w:ascii="GHEA Mariam" w:hAnsi="GHEA Mariam"/>
          <w:lang w:val="hy-AM"/>
        </w:rPr>
        <w:t>թ.</w:t>
      </w:r>
    </w:p>
    <w:p w:rsidR="004A6296" w:rsidRPr="004A6296" w:rsidRDefault="004A6296" w:rsidP="004A6296">
      <w:pPr>
        <w:pStyle w:val="NoSpacing"/>
        <w:spacing w:line="276" w:lineRule="auto"/>
        <w:ind w:firstLine="567"/>
        <w:jc w:val="center"/>
        <w:rPr>
          <w:rFonts w:ascii="GHEA Mariam" w:hAnsi="GHEA Mariam"/>
          <w:lang w:val="hy-AM"/>
        </w:rPr>
      </w:pPr>
      <w:r w:rsidRPr="004A6296">
        <w:rPr>
          <w:rFonts w:ascii="GHEA Mariam" w:hAnsi="GHEA Mariam"/>
          <w:b/>
          <w:bCs/>
          <w:lang w:val="hy-AM"/>
        </w:rPr>
        <w:t>ՀՈՂԱՄԱՍԸ ՎԱՐՁԱԿԱԼՈՒԹՅԱՆ ԵՎ (ԿԱՄ) ԿԱՌՈՒՑԱՊԱՏՄԱՆ ԻՐԱՎՈՒՆՔՈՎ ՏՐԱՄԱԴՐԵԼՈՒ ՆՊԱՏԱԿՈՎ ՄՐՑՈՒՅԹՆԵՐԻ ԿԱԶՄԱԿԵՐՊՄԱՆ ՀԱՄԱՐ  ՄՐՑՈԻԹԱՅԻՆ ՀԱՆՁՆԱԺՈՂՈՎ ՍՏԵՂԾԵԼՈՒ ՄԱՍԻՆ</w:t>
      </w:r>
    </w:p>
    <w:p w:rsidR="004A6296" w:rsidRPr="004A6296" w:rsidRDefault="004A6296" w:rsidP="004A6296">
      <w:pPr>
        <w:spacing w:after="0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A6296">
        <w:rPr>
          <w:rFonts w:ascii="GHEA Mariam" w:hAnsi="GHEA Mariam"/>
          <w:sz w:val="24"/>
          <w:szCs w:val="24"/>
          <w:lang w:val="hy-AM"/>
        </w:rPr>
        <w:t xml:space="preserve">Ղեկավարվելով </w:t>
      </w:r>
      <w:r w:rsidRPr="004A6296">
        <w:rPr>
          <w:rFonts w:ascii="GHEA Mariam" w:eastAsia="Times New Roman" w:hAnsi="GHEA Mariam"/>
          <w:sz w:val="24"/>
          <w:szCs w:val="24"/>
          <w:lang w:val="hy-AM"/>
        </w:rPr>
        <w:t xml:space="preserve">«Տեղական ինքնակառավարման մասին» </w:t>
      </w:r>
      <w:r w:rsidRPr="004A6296">
        <w:rPr>
          <w:rFonts w:ascii="GHEA Mariam" w:hAnsi="GHEA Mariam"/>
          <w:sz w:val="24"/>
          <w:szCs w:val="24"/>
          <w:lang w:val="hy-AM"/>
        </w:rPr>
        <w:t xml:space="preserve">Հայաստանի Հանրապետության օրենքի 42-րդ հոդվածով, համաձայն </w:t>
      </w:r>
      <w:r w:rsidRPr="004A6296">
        <w:rPr>
          <w:rFonts w:ascii="GHEA Mariam" w:eastAsia="Times New Roman" w:hAnsi="GHEA Mariam"/>
          <w:sz w:val="24"/>
          <w:szCs w:val="24"/>
          <w:lang w:val="hy-AM"/>
        </w:rPr>
        <w:t>Հայաստանի</w:t>
      </w:r>
      <w:r w:rsidRPr="004A6296">
        <w:rPr>
          <w:rFonts w:ascii="GHEA Mariam" w:eastAsia="Times New Roman" w:hAnsi="GHEA Mariam"/>
          <w:sz w:val="24"/>
          <w:szCs w:val="24"/>
          <w:lang w:val="pt-BR"/>
        </w:rPr>
        <w:t xml:space="preserve"> </w:t>
      </w:r>
      <w:r w:rsidRPr="004A6296">
        <w:rPr>
          <w:rFonts w:ascii="GHEA Mariam" w:eastAsia="Times New Roman" w:hAnsi="GHEA Mariam"/>
          <w:sz w:val="24"/>
          <w:szCs w:val="24"/>
          <w:lang w:val="hy-AM"/>
        </w:rPr>
        <w:t>Հանրապետության</w:t>
      </w:r>
      <w:r w:rsidRPr="004A6296">
        <w:rPr>
          <w:rFonts w:ascii="GHEA Mariam" w:eastAsia="Times New Roman" w:hAnsi="GHEA Mariam"/>
          <w:sz w:val="24"/>
          <w:szCs w:val="24"/>
          <w:lang w:val="pt-BR"/>
        </w:rPr>
        <w:t xml:space="preserve"> հողային օրենսգրքի</w:t>
      </w:r>
      <w:r w:rsidRPr="004A6296">
        <w:rPr>
          <w:rFonts w:ascii="GHEA Mariam" w:hAnsi="GHEA Mariam"/>
          <w:sz w:val="24"/>
          <w:szCs w:val="24"/>
          <w:lang w:val="hy-AM"/>
        </w:rPr>
        <w:t xml:space="preserve"> 77-րդ հոդվածի պահանջների </w:t>
      </w:r>
      <w:r w:rsidRPr="004A6296">
        <w:rPr>
          <w:rFonts w:ascii="GHEA Mariam" w:hAnsi="GHEA Mariam" w:cs="Sylfaen"/>
          <w:sz w:val="24"/>
          <w:szCs w:val="24"/>
          <w:lang w:val="hy-AM"/>
        </w:rPr>
        <w:t>և</w:t>
      </w:r>
      <w:r w:rsidRPr="004A629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A6296">
        <w:rPr>
          <w:rFonts w:ascii="GHEA Mariam" w:hAnsi="GHEA Mariam" w:cs="Sylfaen"/>
          <w:sz w:val="24"/>
          <w:szCs w:val="24"/>
          <w:lang w:val="hy-AM"/>
        </w:rPr>
        <w:t>հաշվի</w:t>
      </w:r>
      <w:r w:rsidRPr="004A629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A6296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4A629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A62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A629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A6296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4A629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A6296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4A6296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4A6296">
        <w:rPr>
          <w:rFonts w:ascii="GHEA Mariam" w:hAnsi="GHEA Mariam" w:cs="Sylfaen"/>
          <w:b/>
          <w:i/>
          <w:sz w:val="24"/>
          <w:szCs w:val="24"/>
          <w:lang w:val="hy-AM"/>
        </w:rPr>
        <w:t>Կապան</w:t>
      </w:r>
      <w:r w:rsidRPr="004A62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A6296">
        <w:rPr>
          <w:rFonts w:ascii="GHEA Mariam" w:hAnsi="GHEA Mariam"/>
          <w:b/>
          <w:i/>
          <w:sz w:val="24"/>
          <w:szCs w:val="24"/>
          <w:lang w:val="hy-AM"/>
        </w:rPr>
        <w:t>համայնքի ավագանին  ո ր ո շ ու մ</w:t>
      </w:r>
      <w:r w:rsidRPr="004A6296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4A629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A6296">
        <w:rPr>
          <w:rFonts w:ascii="GHEA Mariam" w:hAnsi="GHEA Mariam" w:cs="GHEA Mariam"/>
          <w:b/>
          <w:i/>
          <w:sz w:val="24"/>
          <w:szCs w:val="24"/>
          <w:lang w:val="hy-AM"/>
        </w:rPr>
        <w:t>է</w:t>
      </w:r>
      <w:r w:rsidRPr="004A6296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4A6296" w:rsidRPr="004A6296" w:rsidRDefault="004A6296" w:rsidP="004A6296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6296">
        <w:rPr>
          <w:rFonts w:ascii="GHEA Mariam" w:hAnsi="GHEA Mariam"/>
          <w:sz w:val="24"/>
          <w:szCs w:val="24"/>
          <w:lang w:val="hy-AM"/>
        </w:rPr>
        <w:t>1. Հողամասը վարձակալության և (կամ) կառուցապատման իրավունքով տրամադրելու նպատակով մրցույթների կազմակերպման համար ստեղծել մրցութային հանձնաժողով հետևյալ կազմով՝</w:t>
      </w:r>
    </w:p>
    <w:p w:rsidR="004A6296" w:rsidRPr="004A6296" w:rsidRDefault="004A6296" w:rsidP="004A6296">
      <w:pPr>
        <w:spacing w:after="0"/>
        <w:ind w:firstLine="567"/>
        <w:jc w:val="both"/>
        <w:rPr>
          <w:rFonts w:ascii="GHEA Mariam" w:hAnsi="GHEA Mariam" w:cs="Cambria Math"/>
          <w:sz w:val="24"/>
          <w:szCs w:val="24"/>
          <w:lang w:val="hy-AM"/>
        </w:rPr>
      </w:pPr>
      <w:r w:rsidRPr="004A6296">
        <w:rPr>
          <w:rFonts w:ascii="GHEA Mariam" w:hAnsi="GHEA Mariam" w:cs="Cambria Math"/>
          <w:sz w:val="24"/>
          <w:szCs w:val="24"/>
          <w:lang w:val="hy-AM"/>
        </w:rPr>
        <w:t>1) Գևորգ Փարսյան՝ համայնքի ղեկավար</w:t>
      </w:r>
      <w:r w:rsidRPr="004A6296">
        <w:rPr>
          <w:rFonts w:ascii="Calibri" w:hAnsi="Calibri" w:cs="Calibri"/>
          <w:sz w:val="24"/>
          <w:szCs w:val="24"/>
          <w:lang w:val="hy-AM"/>
        </w:rPr>
        <w:t> </w:t>
      </w:r>
      <w:r w:rsidRPr="004A6296">
        <w:rPr>
          <w:rFonts w:ascii="GHEA Mariam" w:hAnsi="GHEA Mariam" w:cs="Cambria Math"/>
          <w:sz w:val="24"/>
          <w:szCs w:val="24"/>
          <w:lang w:val="hy-AM"/>
        </w:rPr>
        <w:t xml:space="preserve"> (հանձնաժողովի նախագահ)</w:t>
      </w:r>
      <w:r w:rsidRPr="004A629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A6296" w:rsidRPr="004A6296" w:rsidRDefault="004A6296" w:rsidP="004A6296">
      <w:pPr>
        <w:spacing w:after="0"/>
        <w:ind w:firstLine="567"/>
        <w:jc w:val="both"/>
        <w:rPr>
          <w:rFonts w:ascii="GHEA Mariam" w:hAnsi="GHEA Mariam" w:cs="Cambria Math"/>
          <w:sz w:val="24"/>
          <w:szCs w:val="24"/>
          <w:lang w:val="hy-AM"/>
        </w:rPr>
      </w:pPr>
      <w:r w:rsidRPr="004A6296">
        <w:rPr>
          <w:rFonts w:ascii="GHEA Mariam" w:hAnsi="GHEA Mariam" w:cs="Cambria Math"/>
          <w:sz w:val="24"/>
          <w:szCs w:val="24"/>
          <w:lang w:val="hy-AM"/>
        </w:rPr>
        <w:t>2) Արմեն Սարգսյան</w:t>
      </w:r>
      <w:r w:rsidRPr="004A6296">
        <w:rPr>
          <w:rFonts w:ascii="GHEA Mariam" w:hAnsi="GHEA Mariam" w:cs="Cambria Math"/>
          <w:sz w:val="24"/>
          <w:szCs w:val="24"/>
          <w:lang w:val="hy-AM"/>
        </w:rPr>
        <w:tab/>
        <w:t>՝ համայնքի ղեկավարի խորհրդական</w:t>
      </w:r>
      <w:r w:rsidRPr="004A6296">
        <w:rPr>
          <w:rFonts w:ascii="GHEA Mariam" w:hAnsi="GHEA Mariam" w:cs="Cambria Math"/>
          <w:sz w:val="24"/>
          <w:szCs w:val="24"/>
          <w:lang w:val="hy-AM"/>
        </w:rPr>
        <w:tab/>
        <w:t>(հանձնաժողովի անդամ)</w:t>
      </w:r>
      <w:r w:rsidRPr="004A629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A6296" w:rsidRPr="004A6296" w:rsidRDefault="004A6296" w:rsidP="004A6296">
      <w:pPr>
        <w:spacing w:after="0"/>
        <w:ind w:firstLine="567"/>
        <w:jc w:val="both"/>
        <w:rPr>
          <w:rFonts w:ascii="GHEA Mariam" w:hAnsi="GHEA Mariam" w:cs="Cambria Math"/>
          <w:sz w:val="24"/>
          <w:szCs w:val="24"/>
          <w:lang w:val="hy-AM"/>
        </w:rPr>
      </w:pPr>
      <w:r w:rsidRPr="004A6296">
        <w:rPr>
          <w:rFonts w:ascii="GHEA Mariam" w:hAnsi="GHEA Mariam" w:cs="Cambria Math"/>
          <w:sz w:val="24"/>
          <w:szCs w:val="24"/>
          <w:lang w:val="hy-AM"/>
        </w:rPr>
        <w:t>3) Հասմիկ Ղոնյան</w:t>
      </w:r>
      <w:r w:rsidRPr="004A6296">
        <w:rPr>
          <w:rFonts w:ascii="GHEA Mariam" w:hAnsi="GHEA Mariam" w:cs="Calibri"/>
          <w:sz w:val="24"/>
          <w:szCs w:val="24"/>
          <w:lang w:val="hy-AM"/>
        </w:rPr>
        <w:t xml:space="preserve">՝ </w:t>
      </w:r>
      <w:r w:rsidRPr="004A6296">
        <w:rPr>
          <w:rFonts w:ascii="GHEA Mariam" w:hAnsi="GHEA Mariam" w:cs="Cambria Math"/>
          <w:sz w:val="24"/>
          <w:szCs w:val="24"/>
          <w:lang w:val="hy-AM"/>
        </w:rPr>
        <w:t>տնտեսական զարգացման և արտաքին կապերի բաժնի պետ</w:t>
      </w:r>
      <w:r w:rsidRPr="004A6296">
        <w:rPr>
          <w:rFonts w:ascii="GHEA Mariam" w:hAnsi="GHEA Mariam" w:cs="Cambria Math"/>
          <w:sz w:val="24"/>
          <w:szCs w:val="24"/>
          <w:lang w:val="hy-AM"/>
        </w:rPr>
        <w:tab/>
        <w:t xml:space="preserve"> </w:t>
      </w:r>
      <w:r w:rsidRPr="004A6296">
        <w:rPr>
          <w:rFonts w:ascii="GHEA Mariam" w:hAnsi="GHEA Mariam" w:cs="Cambria Math"/>
          <w:sz w:val="24"/>
          <w:szCs w:val="24"/>
          <w:lang w:val="hy-AM"/>
        </w:rPr>
        <w:tab/>
        <w:t>(հանձնաժողովի անդամ)</w:t>
      </w:r>
      <w:r w:rsidRPr="004A629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A6296" w:rsidRPr="004A6296" w:rsidRDefault="004A6296" w:rsidP="004A6296">
      <w:pPr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4A6296">
        <w:rPr>
          <w:rFonts w:ascii="GHEA Mariam" w:hAnsi="GHEA Mariam" w:cs="Cambria Math"/>
          <w:sz w:val="24"/>
          <w:szCs w:val="24"/>
          <w:lang w:val="hy-AM"/>
        </w:rPr>
        <w:t>4) Աննա Ալավերդյան</w:t>
      </w:r>
      <w:r w:rsidRPr="004A6296">
        <w:rPr>
          <w:rFonts w:ascii="GHEA Mariam" w:hAnsi="GHEA Mariam" w:cs="Calibri"/>
          <w:sz w:val="24"/>
          <w:szCs w:val="24"/>
          <w:lang w:val="hy-AM"/>
        </w:rPr>
        <w:t xml:space="preserve">՝ </w:t>
      </w:r>
      <w:r w:rsidRPr="004A6296">
        <w:rPr>
          <w:rFonts w:ascii="GHEA Mariam" w:hAnsi="GHEA Mariam" w:cs="Cambria Math"/>
          <w:sz w:val="24"/>
          <w:szCs w:val="24"/>
          <w:lang w:val="hy-AM"/>
        </w:rPr>
        <w:t>ֆինանսական բաժնի առաջատար մասնագետ</w:t>
      </w:r>
      <w:r w:rsidRPr="004A6296">
        <w:rPr>
          <w:rFonts w:ascii="Calibri" w:hAnsi="Calibri" w:cs="Calibri"/>
          <w:sz w:val="24"/>
          <w:szCs w:val="24"/>
          <w:lang w:val="hy-AM"/>
        </w:rPr>
        <w:t>  </w:t>
      </w:r>
      <w:r w:rsidRPr="004A6296">
        <w:rPr>
          <w:rFonts w:ascii="GHEA Mariam" w:hAnsi="GHEA Mariam" w:cs="Calibri"/>
          <w:sz w:val="24"/>
          <w:szCs w:val="24"/>
          <w:lang w:val="hy-AM"/>
        </w:rPr>
        <w:t>(հանձնաժողովի անդամ)</w:t>
      </w:r>
      <w:r w:rsidRPr="004A6296">
        <w:rPr>
          <w:rFonts w:ascii="Cambria Math" w:hAnsi="Cambria Math" w:cs="Cambria Math"/>
          <w:sz w:val="24"/>
          <w:szCs w:val="24"/>
          <w:lang w:val="hy-AM"/>
        </w:rPr>
        <w:t>․</w:t>
      </w:r>
      <w:r w:rsidRPr="004A6296">
        <w:rPr>
          <w:rFonts w:ascii="GHEA Mariam" w:hAnsi="GHEA Mariam" w:cs="Calibri"/>
          <w:sz w:val="24"/>
          <w:szCs w:val="24"/>
          <w:lang w:val="hy-AM"/>
        </w:rPr>
        <w:t xml:space="preserve"> </w:t>
      </w:r>
    </w:p>
    <w:p w:rsidR="004A6296" w:rsidRPr="004A6296" w:rsidRDefault="004A6296" w:rsidP="004A6296">
      <w:pPr>
        <w:spacing w:after="0"/>
        <w:ind w:firstLine="567"/>
        <w:jc w:val="both"/>
        <w:rPr>
          <w:rFonts w:ascii="GHEA Mariam" w:hAnsi="GHEA Mariam" w:cs="Cambria Math"/>
          <w:sz w:val="24"/>
          <w:szCs w:val="24"/>
          <w:lang w:val="hy-AM"/>
        </w:rPr>
      </w:pPr>
      <w:r w:rsidRPr="004A6296">
        <w:rPr>
          <w:rFonts w:ascii="GHEA Mariam" w:hAnsi="GHEA Mariam" w:cs="Cambria Math"/>
          <w:sz w:val="24"/>
          <w:szCs w:val="24"/>
          <w:lang w:val="hy-AM"/>
        </w:rPr>
        <w:t>5) Ժան Մովսիսյան՝</w:t>
      </w:r>
      <w:r w:rsidRPr="004A62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4A6296">
        <w:rPr>
          <w:rFonts w:ascii="GHEA Mariam" w:hAnsi="GHEA Mariam" w:cs="Cambria Math"/>
          <w:sz w:val="24"/>
          <w:szCs w:val="24"/>
          <w:lang w:val="hy-AM"/>
        </w:rPr>
        <w:t>համայնքի ավագանու անդամ</w:t>
      </w:r>
      <w:r w:rsidRPr="004A6296">
        <w:rPr>
          <w:rFonts w:ascii="GHEA Mariam" w:hAnsi="GHEA Mariam" w:cs="Calibri"/>
          <w:sz w:val="24"/>
          <w:szCs w:val="24"/>
          <w:lang w:val="hy-AM"/>
        </w:rPr>
        <w:t xml:space="preserve"> (հանձնաժողովի անդամ)։</w:t>
      </w:r>
    </w:p>
    <w:p w:rsidR="004A6296" w:rsidRPr="004A6296" w:rsidRDefault="004A6296" w:rsidP="004A6296">
      <w:pPr>
        <w:spacing w:after="0"/>
        <w:ind w:firstLine="567"/>
        <w:jc w:val="both"/>
        <w:rPr>
          <w:rFonts w:ascii="GHEA Mariam" w:eastAsia="MS Gothic" w:hAnsi="GHEA Mariam" w:cs="MS Gothic"/>
          <w:sz w:val="24"/>
          <w:szCs w:val="24"/>
          <w:lang w:val="hy-AM"/>
        </w:rPr>
      </w:pPr>
      <w:r w:rsidRPr="004A6296">
        <w:rPr>
          <w:rFonts w:ascii="GHEA Mariam" w:hAnsi="GHEA Mariam" w:cs="Cambria Math"/>
          <w:sz w:val="24"/>
          <w:szCs w:val="24"/>
          <w:lang w:val="hy-AM"/>
        </w:rPr>
        <w:t>2</w:t>
      </w:r>
      <w:r w:rsidRPr="004A6296">
        <w:rPr>
          <w:rFonts w:ascii="GHEA Mariam" w:eastAsia="MS Gothic" w:hAnsi="GHEA Mariam" w:cs="MS Gothic"/>
          <w:sz w:val="24"/>
          <w:szCs w:val="24"/>
          <w:lang w:val="hy-AM"/>
        </w:rPr>
        <w:t>．</w:t>
      </w:r>
      <w:r w:rsidRPr="004A6296">
        <w:rPr>
          <w:rFonts w:ascii="GHEA Mariam" w:eastAsia="MS Gothic" w:hAnsi="GHEA Mariam" w:cs="Courier New"/>
          <w:sz w:val="24"/>
          <w:szCs w:val="24"/>
          <w:lang w:val="hy-AM"/>
        </w:rPr>
        <w:t>Մրցույթային</w:t>
      </w:r>
      <w:r w:rsidRPr="004A6296">
        <w:rPr>
          <w:rFonts w:ascii="GHEA Mariam" w:eastAsia="MS Gothic" w:hAnsi="GHEA Mariam" w:cs="MS Gothic"/>
          <w:sz w:val="24"/>
          <w:szCs w:val="24"/>
          <w:lang w:val="hy-AM"/>
        </w:rPr>
        <w:t xml:space="preserve"> </w:t>
      </w:r>
      <w:r w:rsidRPr="004A6296">
        <w:rPr>
          <w:rFonts w:ascii="GHEA Mariam" w:eastAsia="MS Gothic" w:hAnsi="GHEA Mariam" w:cs="Courier New"/>
          <w:sz w:val="24"/>
          <w:szCs w:val="24"/>
          <w:lang w:val="hy-AM"/>
        </w:rPr>
        <w:t>հանձնաժողովի</w:t>
      </w:r>
      <w:r w:rsidRPr="004A6296">
        <w:rPr>
          <w:rFonts w:ascii="GHEA Mariam" w:eastAsia="MS Gothic" w:hAnsi="GHEA Mariam" w:cs="MS Gothic"/>
          <w:sz w:val="24"/>
          <w:szCs w:val="24"/>
          <w:lang w:val="hy-AM"/>
        </w:rPr>
        <w:t xml:space="preserve"> </w:t>
      </w:r>
      <w:r w:rsidRPr="004A6296">
        <w:rPr>
          <w:rFonts w:ascii="GHEA Mariam" w:eastAsia="MS Gothic" w:hAnsi="GHEA Mariam" w:cs="Courier New"/>
          <w:sz w:val="24"/>
          <w:szCs w:val="24"/>
          <w:lang w:val="hy-AM"/>
        </w:rPr>
        <w:t>կազմից</w:t>
      </w:r>
      <w:r w:rsidRPr="004A6296">
        <w:rPr>
          <w:rFonts w:ascii="GHEA Mariam" w:eastAsia="MS Gothic" w:hAnsi="GHEA Mariam" w:cs="MS Gothic"/>
          <w:sz w:val="24"/>
          <w:szCs w:val="24"/>
          <w:lang w:val="hy-AM"/>
        </w:rPr>
        <w:t xml:space="preserve"> </w:t>
      </w:r>
      <w:r w:rsidRPr="004A6296">
        <w:rPr>
          <w:rFonts w:ascii="GHEA Mariam" w:eastAsia="MS Gothic" w:hAnsi="GHEA Mariam" w:cs="Courier New"/>
          <w:sz w:val="24"/>
          <w:szCs w:val="24"/>
          <w:lang w:val="hy-AM"/>
        </w:rPr>
        <w:t xml:space="preserve">աճուրդավար և արձանագրող նշանակել </w:t>
      </w:r>
      <w:r w:rsidRPr="004A6296">
        <w:rPr>
          <w:rFonts w:ascii="GHEA Mariam" w:eastAsia="MS Gothic" w:hAnsi="GHEA Mariam" w:cs="MS Gothic"/>
          <w:sz w:val="24"/>
          <w:szCs w:val="24"/>
          <w:lang w:val="hy-AM"/>
        </w:rPr>
        <w:t xml:space="preserve"> </w:t>
      </w:r>
      <w:r w:rsidRPr="004A6296">
        <w:rPr>
          <w:rFonts w:ascii="GHEA Mariam" w:eastAsia="MS Gothic" w:hAnsi="GHEA Mariam" w:cs="Courier New"/>
          <w:sz w:val="24"/>
          <w:szCs w:val="24"/>
          <w:lang w:val="hy-AM"/>
        </w:rPr>
        <w:t>Արմեն</w:t>
      </w:r>
      <w:r w:rsidRPr="004A6296">
        <w:rPr>
          <w:rFonts w:ascii="GHEA Mariam" w:eastAsia="MS Gothic" w:hAnsi="GHEA Mariam" w:cs="MS Gothic"/>
          <w:sz w:val="24"/>
          <w:szCs w:val="24"/>
          <w:lang w:val="hy-AM"/>
        </w:rPr>
        <w:t xml:space="preserve"> </w:t>
      </w:r>
      <w:r w:rsidRPr="004A6296">
        <w:rPr>
          <w:rFonts w:ascii="GHEA Mariam" w:eastAsia="MS Gothic" w:hAnsi="GHEA Mariam" w:cs="Courier New"/>
          <w:sz w:val="24"/>
          <w:szCs w:val="24"/>
          <w:lang w:val="hy-AM"/>
        </w:rPr>
        <w:t>Սարգսյանին։</w:t>
      </w:r>
      <w:r w:rsidRPr="004A6296">
        <w:rPr>
          <w:rFonts w:ascii="GHEA Mariam" w:eastAsia="MS Gothic" w:hAnsi="GHEA Mariam" w:cs="MS Gothic"/>
          <w:sz w:val="24"/>
          <w:szCs w:val="24"/>
          <w:lang w:val="hy-AM"/>
        </w:rPr>
        <w:t xml:space="preserve"> </w:t>
      </w:r>
    </w:p>
    <w:p w:rsidR="00E943FE" w:rsidRDefault="00E943FE" w:rsidP="00E943F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943FE" w:rsidRDefault="00E943FE" w:rsidP="00E943F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E943FE" w:rsidRDefault="00E943FE" w:rsidP="00E943F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E943FE" w:rsidRDefault="00E943FE" w:rsidP="00E943F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943FE" w:rsidRDefault="00E943FE" w:rsidP="00E943F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E943FE" w:rsidRDefault="00E943FE" w:rsidP="00E943FE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943FE" w:rsidRDefault="00E943FE" w:rsidP="00E943F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943FE" w:rsidRPr="00E943FE" w:rsidRDefault="00E943FE" w:rsidP="00E943FE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943FE" w:rsidRPr="00E943FE" w:rsidRDefault="00E943FE" w:rsidP="00E943FE">
      <w:pPr>
        <w:spacing w:after="0" w:line="360" w:lineRule="auto"/>
        <w:contextualSpacing/>
        <w:rPr>
          <w:lang w:val="hy-AM"/>
        </w:rPr>
      </w:pPr>
    </w:p>
    <w:p w:rsidR="00E943FE" w:rsidRDefault="00E943FE" w:rsidP="00E943FE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F06A62" w:rsidRPr="004A6296" w:rsidRDefault="00E943FE" w:rsidP="00E943FE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RPr="004A6296" w:rsidSect="00E943FE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5F9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296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757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7DB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3FE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281</cp:revision>
  <cp:lastPrinted>2020-07-14T11:09:00Z</cp:lastPrinted>
  <dcterms:created xsi:type="dcterms:W3CDTF">2015-08-10T13:28:00Z</dcterms:created>
  <dcterms:modified xsi:type="dcterms:W3CDTF">2020-07-14T11:09:00Z</dcterms:modified>
</cp:coreProperties>
</file>