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084A39" w:rsidRPr="00084A39">
        <w:rPr>
          <w:rStyle w:val="Strong"/>
          <w:rFonts w:ascii="GHEA Mariam" w:hAnsi="GHEA Mariam"/>
          <w:sz w:val="27"/>
          <w:szCs w:val="27"/>
        </w:rPr>
        <w:t>3</w:t>
      </w:r>
      <w:r w:rsidR="00974E88" w:rsidRPr="00974E88">
        <w:rPr>
          <w:rStyle w:val="Strong"/>
          <w:rFonts w:ascii="GHEA Mariam" w:hAnsi="GHEA Mariam"/>
          <w:sz w:val="27"/>
          <w:szCs w:val="27"/>
        </w:rPr>
        <w:t>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084A39" w:rsidRPr="00084A39">
        <w:rPr>
          <w:rStyle w:val="Strong"/>
          <w:rFonts w:ascii="GHEA Mariam" w:hAnsi="GHEA Mariam"/>
          <w:sz w:val="27"/>
          <w:szCs w:val="27"/>
        </w:rPr>
        <w:t>24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974E88" w:rsidRPr="00974E88" w:rsidRDefault="00974E88" w:rsidP="00974E88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974E88">
        <w:rPr>
          <w:rFonts w:ascii="GHEA Grapalat" w:hAnsi="GHEA Grapalat"/>
          <w:b/>
          <w:color w:val="000000"/>
          <w:sz w:val="24"/>
          <w:szCs w:val="24"/>
          <w:lang w:val="hy-AM"/>
        </w:rPr>
        <w:t>«ՀԱՅՋՐՄՈՒՂԿՈՅՈՒՂԻ» ՓԱԿ ԲԱԺՆԵՏԻՐԱԿԱՆ ԸՆԿԵՐՈՒԹՅԱՆԸ ՍԵՓԱԿԱՆՈՒԹՅԱՆ ԻՐԱՎՈՒՆՔՈՎ ԱՆՀԱՏՈՒՅՑ ԳՈՒՅՔ ՀԱՆՁՆԵԼՈՒ ՄԱՍԻՆ</w:t>
      </w:r>
    </w:p>
    <w:p w:rsidR="00974E88" w:rsidRDefault="00974E88" w:rsidP="00974E8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0F00A2">
        <w:rPr>
          <w:rFonts w:ascii="GHEA Grapalat" w:hAnsi="GHEA Grapalat" w:cs="Arial"/>
          <w:lang w:val="hy-AM"/>
        </w:rPr>
        <w:t>Ղեկավարվելով «Տեղական ինքնակառավարման մասին» Հայաստանի Հանրապետության օրենքի 16-րդ հոդվածի 1-ին մասի 20-րդ կետով, «Իրավական ակտերի մասին» Հայաստանի Հանրապետության օրենքի 20-րդ հոդվածի 1-ին մասով</w:t>
      </w:r>
      <w:r>
        <w:rPr>
          <w:rFonts w:ascii="GHEA Grapalat" w:hAnsi="GHEA Grapalat" w:cs="Arial"/>
          <w:lang w:val="hy-AM"/>
        </w:rPr>
        <w:t xml:space="preserve"> և 72-րդ հոդվածով, հիմք ընդունելով ՀՀ կառավարության 2014 թվականի օգոստոսի 14-ի </w:t>
      </w:r>
      <w:r w:rsidRPr="00974E88">
        <w:rPr>
          <w:rStyle w:val="Strong"/>
          <w:rFonts w:ascii="GHEA Grapalat" w:hAnsi="GHEA Grapalat"/>
          <w:b w:val="0"/>
          <w:color w:val="000000"/>
          <w:lang w:val="hy-AM"/>
        </w:rPr>
        <w:t>«Պետական-մասնավոր գործընկերության հետագա զարգացմանն ուղղված` Հայաստանի խմելու ջրի ոլորտի բարեփոխումների գործողությունների ծրագիրը հաստատելու մասին» թիվ 883-Ն և ««Երևան ջուր», «Հայջրմուղկոյուղի», «Լոռի-ջրմուղկոյուղի», «Շիրակ-ջրմուղկոյուղի» և «Նոր ակունք» փակ բաժնետիրական ընկերությունների կողմից սպասարկվող տարածքներում պետական-մասնավոր գործընկերության ձևը և ժամկետը սահմանելու մասին» թիվ 888-Ն որոշումները և</w:t>
      </w:r>
      <w:r w:rsidRPr="000F00A2">
        <w:rPr>
          <w:rFonts w:ascii="GHEA Grapalat" w:hAnsi="GHEA Grapalat" w:cs="Arial"/>
          <w:lang w:val="hy-AM"/>
        </w:rPr>
        <w:t xml:space="preserve"> համաձայն ՀՀ</w:t>
      </w:r>
      <w:r>
        <w:rPr>
          <w:rFonts w:ascii="GHEA Grapalat" w:hAnsi="GHEA Grapalat" w:cs="Arial"/>
          <w:lang w:val="hy-AM"/>
        </w:rPr>
        <w:t xml:space="preserve"> </w:t>
      </w:r>
      <w:r w:rsidRPr="000F00A2">
        <w:rPr>
          <w:rFonts w:ascii="GHEA Grapalat" w:hAnsi="GHEA Grapalat" w:cs="Arial"/>
          <w:lang w:val="hy-AM"/>
        </w:rPr>
        <w:t>կառավարության 201</w:t>
      </w:r>
      <w:r>
        <w:rPr>
          <w:rFonts w:ascii="GHEA Grapalat" w:hAnsi="GHEA Grapalat" w:cs="Arial"/>
          <w:lang w:val="hy-AM"/>
        </w:rPr>
        <w:t>6</w:t>
      </w:r>
      <w:r w:rsidRPr="000F00A2">
        <w:rPr>
          <w:rFonts w:ascii="GHEA Grapalat" w:hAnsi="GHEA Grapalat" w:cs="Arial"/>
          <w:lang w:val="hy-AM"/>
        </w:rPr>
        <w:t xml:space="preserve"> թվականի </w:t>
      </w:r>
      <w:r>
        <w:rPr>
          <w:rFonts w:ascii="GHEA Grapalat" w:hAnsi="GHEA Grapalat" w:cs="Arial"/>
          <w:lang w:val="hy-AM"/>
        </w:rPr>
        <w:t>ապրիլի 28-</w:t>
      </w:r>
      <w:r w:rsidRPr="000F00A2">
        <w:rPr>
          <w:rFonts w:ascii="GHEA Grapalat" w:hAnsi="GHEA Grapalat" w:cs="Arial"/>
          <w:lang w:val="hy-AM"/>
        </w:rPr>
        <w:t xml:space="preserve">ի </w:t>
      </w:r>
      <w:r>
        <w:rPr>
          <w:rFonts w:ascii="GHEA Grapalat" w:hAnsi="GHEA Grapalat" w:cs="Arial"/>
          <w:lang w:val="hy-AM"/>
        </w:rPr>
        <w:t>թիվ 16-40 արձանագրային</w:t>
      </w:r>
      <w:r w:rsidRPr="000F00A2">
        <w:rPr>
          <w:rFonts w:ascii="GHEA Grapalat" w:hAnsi="GHEA Grapalat" w:cs="Arial"/>
          <w:lang w:val="hy-AM"/>
        </w:rPr>
        <w:t xml:space="preserve"> որոշմա</w:t>
      </w:r>
      <w:r>
        <w:rPr>
          <w:rFonts w:ascii="GHEA Grapalat" w:hAnsi="GHEA Grapalat" w:cs="Arial"/>
          <w:lang w:val="hy-AM"/>
        </w:rPr>
        <w:t>մբ ներկայացված առաջարկության</w:t>
      </w:r>
      <w:r w:rsidRPr="00C10458">
        <w:rPr>
          <w:rFonts w:ascii="GHEA Grapalat" w:hAnsi="GHEA Grapalat"/>
          <w:lang w:val="pt-BR"/>
        </w:rPr>
        <w:t>,</w:t>
      </w:r>
      <w:r w:rsidRPr="000F00A2">
        <w:rPr>
          <w:rFonts w:ascii="GHEA Grapalat" w:hAnsi="GHEA Grapalat" w:cs="Arial"/>
          <w:lang w:val="hy-AM"/>
        </w:rPr>
        <w:t xml:space="preserve"> </w:t>
      </w:r>
      <w:r w:rsidRPr="00C10458">
        <w:rPr>
          <w:rFonts w:ascii="GHEA Grapalat" w:hAnsi="GHEA Grapalat" w:cs="Sylfaen"/>
          <w:lang w:val="hy-AM"/>
        </w:rPr>
        <w:t>որոշման</w:t>
      </w:r>
      <w:r w:rsidRPr="00C10458">
        <w:rPr>
          <w:rFonts w:ascii="GHEA Grapalat" w:hAnsi="GHEA Grapalat"/>
          <w:lang w:val="pt-BR"/>
        </w:rPr>
        <w:t xml:space="preserve"> </w:t>
      </w:r>
      <w:r w:rsidRPr="00C10458">
        <w:rPr>
          <w:rFonts w:ascii="GHEA Grapalat" w:hAnsi="GHEA Grapalat" w:cs="Sylfaen"/>
          <w:lang w:val="hy-AM"/>
        </w:rPr>
        <w:t>նախագծի</w:t>
      </w:r>
      <w:r w:rsidRPr="00C10458">
        <w:rPr>
          <w:rFonts w:ascii="GHEA Grapalat" w:hAnsi="GHEA Grapalat"/>
          <w:lang w:val="pt-BR"/>
        </w:rPr>
        <w:t xml:space="preserve"> </w:t>
      </w:r>
      <w:r w:rsidRPr="00C10458">
        <w:rPr>
          <w:rFonts w:ascii="GHEA Grapalat" w:hAnsi="GHEA Grapalat" w:cs="Sylfaen"/>
          <w:lang w:val="hy-AM"/>
        </w:rPr>
        <w:t>քվեարկության</w:t>
      </w:r>
      <w:r w:rsidRPr="00C10458">
        <w:rPr>
          <w:rFonts w:ascii="GHEA Grapalat" w:hAnsi="GHEA Grapalat"/>
          <w:lang w:val="pt-BR"/>
        </w:rPr>
        <w:t xml:space="preserve"> </w:t>
      </w:r>
      <w:r w:rsidRPr="00C10458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="00C16551">
        <w:rPr>
          <w:rFonts w:ascii="GHEA Grapalat" w:hAnsi="GHEA Grapalat"/>
          <w:b/>
          <w:i/>
          <w:u w:val="single"/>
          <w:lang w:val="hy-AM"/>
        </w:rPr>
        <w:t>8</w:t>
      </w:r>
      <w:r w:rsidRPr="00C10458">
        <w:rPr>
          <w:rFonts w:ascii="GHEA Grapalat" w:hAnsi="GHEA Grapalat"/>
          <w:b/>
          <w:i/>
          <w:u w:val="single"/>
          <w:lang w:val="pt-BR"/>
        </w:rPr>
        <w:t xml:space="preserve"> </w:t>
      </w:r>
      <w:r w:rsidRPr="00C10458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C10458">
        <w:rPr>
          <w:rFonts w:ascii="GHEA Grapalat" w:hAnsi="GHEA Grapalat"/>
          <w:b/>
          <w:i/>
          <w:lang w:val="hy-AM"/>
        </w:rPr>
        <w:t xml:space="preserve"> </w:t>
      </w:r>
      <w:r w:rsidRPr="00C10458">
        <w:rPr>
          <w:rFonts w:ascii="GHEA Grapalat" w:hAnsi="GHEA Grapalat" w:cs="Sylfaen"/>
          <w:lang w:val="hy-AM"/>
        </w:rPr>
        <w:t>կողմ</w:t>
      </w:r>
      <w:r w:rsidRPr="00C10458">
        <w:rPr>
          <w:rFonts w:ascii="GHEA Grapalat" w:hAnsi="GHEA Grapalat"/>
          <w:lang w:val="pt-BR"/>
        </w:rPr>
        <w:t xml:space="preserve">, </w:t>
      </w:r>
      <w:r w:rsidRPr="00C10458">
        <w:rPr>
          <w:rFonts w:ascii="GHEA Grapalat" w:hAnsi="GHEA Grapalat"/>
          <w:u w:val="single"/>
          <w:lang w:val="hy-AM"/>
        </w:rPr>
        <w:t xml:space="preserve">   </w:t>
      </w:r>
      <w:r w:rsidR="00C16551" w:rsidRPr="00C16551">
        <w:rPr>
          <w:rFonts w:ascii="GHEA Grapalat" w:hAnsi="GHEA Grapalat"/>
          <w:b/>
          <w:i/>
          <w:u w:val="single"/>
          <w:lang w:val="hy-AM"/>
        </w:rPr>
        <w:t>0</w:t>
      </w:r>
      <w:r w:rsidR="00C16551">
        <w:rPr>
          <w:rFonts w:ascii="GHEA Grapalat" w:hAnsi="GHEA Grapalat"/>
          <w:u w:val="single"/>
          <w:lang w:val="hy-AM"/>
        </w:rPr>
        <w:t xml:space="preserve"> </w:t>
      </w:r>
      <w:r w:rsidRPr="00C10458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C10458">
        <w:rPr>
          <w:rFonts w:ascii="GHEA Grapalat" w:hAnsi="GHEA Grapalat"/>
          <w:lang w:val="hy-AM"/>
        </w:rPr>
        <w:t xml:space="preserve"> </w:t>
      </w:r>
      <w:r w:rsidRPr="00C10458">
        <w:rPr>
          <w:rFonts w:ascii="GHEA Grapalat" w:hAnsi="GHEA Grapalat" w:cs="Sylfaen"/>
          <w:lang w:val="hy-AM"/>
        </w:rPr>
        <w:t>դեմ</w:t>
      </w:r>
      <w:r w:rsidRPr="00C10458">
        <w:rPr>
          <w:rFonts w:ascii="GHEA Grapalat" w:hAnsi="GHEA Grapalat"/>
          <w:lang w:val="pt-BR"/>
        </w:rPr>
        <w:t xml:space="preserve">, </w:t>
      </w:r>
      <w:r w:rsidRPr="00C10458">
        <w:rPr>
          <w:rFonts w:ascii="GHEA Grapalat" w:hAnsi="GHEA Grapalat"/>
          <w:b/>
          <w:i/>
          <w:u w:val="single"/>
          <w:lang w:val="pt-BR"/>
        </w:rPr>
        <w:t xml:space="preserve">  </w:t>
      </w:r>
      <w:r w:rsidR="00C16551">
        <w:rPr>
          <w:rFonts w:ascii="GHEA Grapalat" w:hAnsi="GHEA Grapalat"/>
          <w:b/>
          <w:i/>
          <w:u w:val="single"/>
          <w:lang w:val="hy-AM"/>
        </w:rPr>
        <w:t>2</w:t>
      </w:r>
      <w:r w:rsidRPr="00C10458">
        <w:rPr>
          <w:rFonts w:ascii="GHEA Grapalat" w:hAnsi="GHEA Grapalat"/>
          <w:u w:val="single"/>
          <w:lang w:val="pt-BR"/>
        </w:rPr>
        <w:t xml:space="preserve"> </w:t>
      </w:r>
      <w:r w:rsidRPr="00C10458">
        <w:rPr>
          <w:rFonts w:ascii="GHEA Grapalat" w:hAnsi="GHEA Grapalat"/>
          <w:b/>
          <w:i/>
          <w:u w:val="single"/>
          <w:lang w:val="pt-BR"/>
        </w:rPr>
        <w:t xml:space="preserve"> </w:t>
      </w:r>
      <w:r w:rsidRPr="00C10458">
        <w:rPr>
          <w:rFonts w:ascii="GHEA Grapalat" w:hAnsi="GHEA Grapalat"/>
          <w:lang w:val="pt-BR"/>
        </w:rPr>
        <w:t xml:space="preserve"> </w:t>
      </w:r>
      <w:r w:rsidRPr="00C10458">
        <w:rPr>
          <w:rFonts w:ascii="GHEA Grapalat" w:hAnsi="GHEA Grapalat" w:cs="Sylfaen"/>
          <w:lang w:val="hy-AM"/>
        </w:rPr>
        <w:t>ձեռնպահ</w:t>
      </w:r>
      <w:r w:rsidRPr="00C10458">
        <w:rPr>
          <w:rFonts w:ascii="GHEA Grapalat" w:hAnsi="GHEA Grapalat"/>
          <w:lang w:val="pt-BR"/>
        </w:rPr>
        <w:t xml:space="preserve"> </w:t>
      </w:r>
      <w:r w:rsidRPr="00C10458">
        <w:rPr>
          <w:rFonts w:ascii="GHEA Grapalat" w:hAnsi="GHEA Grapalat" w:cs="Sylfaen"/>
          <w:lang w:val="hy-AM"/>
        </w:rPr>
        <w:t>արդյունքներով</w:t>
      </w:r>
      <w:r w:rsidRPr="00C10458">
        <w:rPr>
          <w:rFonts w:ascii="GHEA Grapalat" w:hAnsi="GHEA Grapalat"/>
          <w:lang w:val="pt-BR"/>
        </w:rPr>
        <w:t xml:space="preserve">, </w:t>
      </w:r>
      <w:r w:rsidRPr="00C10458">
        <w:rPr>
          <w:rFonts w:ascii="GHEA Grapalat" w:hAnsi="GHEA Grapalat" w:cs="Sylfaen"/>
          <w:b/>
          <w:i/>
          <w:lang w:val="hy-AM"/>
        </w:rPr>
        <w:t>համայնքի</w:t>
      </w:r>
      <w:r w:rsidRPr="00C10458">
        <w:rPr>
          <w:rFonts w:ascii="GHEA Grapalat" w:hAnsi="GHEA Grapalat"/>
          <w:b/>
          <w:i/>
          <w:lang w:val="pt-BR"/>
        </w:rPr>
        <w:t xml:space="preserve"> </w:t>
      </w:r>
      <w:r w:rsidRPr="00C10458">
        <w:rPr>
          <w:rFonts w:ascii="GHEA Grapalat" w:hAnsi="GHEA Grapalat" w:cs="Sylfaen"/>
          <w:b/>
          <w:i/>
          <w:lang w:val="hy-AM"/>
        </w:rPr>
        <w:t>ավագանին</w:t>
      </w:r>
      <w:r>
        <w:rPr>
          <w:rFonts w:ascii="GHEA Grapalat" w:hAnsi="GHEA Grapalat"/>
          <w:lang w:val="pt-BR"/>
        </w:rPr>
        <w:t xml:space="preserve">  </w:t>
      </w:r>
      <w:r>
        <w:rPr>
          <w:rFonts w:ascii="GHEA Grapalat" w:hAnsi="GHEA Grapalat"/>
          <w:lang w:val="hy-AM"/>
        </w:rPr>
        <w:t xml:space="preserve">   </w:t>
      </w:r>
      <w:r w:rsidRPr="00C10458">
        <w:rPr>
          <w:rFonts w:ascii="GHEA Grapalat" w:hAnsi="GHEA Grapalat" w:cs="Sylfaen"/>
          <w:b/>
          <w:i/>
          <w:lang w:val="hy-AM"/>
        </w:rPr>
        <w:t>ո</w:t>
      </w:r>
      <w:r w:rsidRPr="00C10458">
        <w:rPr>
          <w:rFonts w:ascii="GHEA Grapalat" w:hAnsi="GHEA Grapalat"/>
          <w:b/>
          <w:i/>
          <w:lang w:val="pt-BR"/>
        </w:rPr>
        <w:t xml:space="preserve"> </w:t>
      </w:r>
      <w:r w:rsidRPr="00C10458">
        <w:rPr>
          <w:rFonts w:ascii="GHEA Grapalat" w:hAnsi="GHEA Grapalat" w:cs="Sylfaen"/>
          <w:b/>
          <w:i/>
          <w:lang w:val="hy-AM"/>
        </w:rPr>
        <w:t>ր</w:t>
      </w:r>
      <w:r w:rsidRPr="00C10458">
        <w:rPr>
          <w:rFonts w:ascii="GHEA Grapalat" w:hAnsi="GHEA Grapalat"/>
          <w:b/>
          <w:i/>
          <w:lang w:val="pt-BR"/>
        </w:rPr>
        <w:t xml:space="preserve"> </w:t>
      </w:r>
      <w:r w:rsidRPr="00C10458">
        <w:rPr>
          <w:rFonts w:ascii="GHEA Grapalat" w:hAnsi="GHEA Grapalat" w:cs="Sylfaen"/>
          <w:b/>
          <w:i/>
          <w:lang w:val="hy-AM"/>
        </w:rPr>
        <w:t>ո</w:t>
      </w:r>
      <w:r w:rsidRPr="00C10458">
        <w:rPr>
          <w:rFonts w:ascii="GHEA Grapalat" w:hAnsi="GHEA Grapalat"/>
          <w:b/>
          <w:i/>
          <w:lang w:val="pt-BR"/>
        </w:rPr>
        <w:t xml:space="preserve"> </w:t>
      </w:r>
      <w:r w:rsidRPr="00C10458">
        <w:rPr>
          <w:rFonts w:ascii="GHEA Grapalat" w:hAnsi="GHEA Grapalat" w:cs="Sylfaen"/>
          <w:b/>
          <w:i/>
          <w:lang w:val="hy-AM"/>
        </w:rPr>
        <w:t>շ</w:t>
      </w:r>
      <w:r w:rsidRPr="00C10458">
        <w:rPr>
          <w:rFonts w:ascii="GHEA Grapalat" w:hAnsi="GHEA Grapalat"/>
          <w:b/>
          <w:i/>
          <w:lang w:val="pt-BR"/>
        </w:rPr>
        <w:t xml:space="preserve"> </w:t>
      </w:r>
      <w:r w:rsidRPr="00C10458">
        <w:rPr>
          <w:rFonts w:ascii="GHEA Grapalat" w:hAnsi="GHEA Grapalat" w:cs="Sylfaen"/>
          <w:b/>
          <w:i/>
          <w:lang w:val="hy-AM"/>
        </w:rPr>
        <w:t>ու</w:t>
      </w:r>
      <w:r w:rsidRPr="00C10458">
        <w:rPr>
          <w:rFonts w:ascii="GHEA Grapalat" w:hAnsi="GHEA Grapalat"/>
          <w:b/>
          <w:i/>
          <w:lang w:val="pt-BR"/>
        </w:rPr>
        <w:t xml:space="preserve"> </w:t>
      </w:r>
      <w:r w:rsidRPr="00C10458">
        <w:rPr>
          <w:rFonts w:ascii="GHEA Grapalat" w:hAnsi="GHEA Grapalat" w:cs="Sylfaen"/>
          <w:b/>
          <w:i/>
          <w:lang w:val="hy-AM"/>
        </w:rPr>
        <w:t>մ</w:t>
      </w:r>
      <w:r w:rsidRPr="00C10458">
        <w:rPr>
          <w:rFonts w:ascii="GHEA Grapalat" w:hAnsi="GHEA Grapalat"/>
          <w:b/>
          <w:i/>
          <w:lang w:val="pt-BR"/>
        </w:rPr>
        <w:t xml:space="preserve">   </w:t>
      </w:r>
      <w:r w:rsidRPr="00C10458">
        <w:rPr>
          <w:rFonts w:ascii="GHEA Grapalat" w:hAnsi="GHEA Grapalat" w:cs="Sylfaen"/>
          <w:b/>
          <w:i/>
          <w:lang w:val="hy-AM"/>
        </w:rPr>
        <w:t>է</w:t>
      </w:r>
      <w:r w:rsidRPr="00C10458">
        <w:rPr>
          <w:rFonts w:ascii="GHEA Grapalat" w:hAnsi="GHEA Grapalat"/>
          <w:b/>
          <w:i/>
          <w:lang w:val="pt-BR"/>
        </w:rPr>
        <w:t>.</w:t>
      </w:r>
      <w:r>
        <w:rPr>
          <w:rFonts w:ascii="GHEA Grapalat" w:hAnsi="GHEA Grapalat"/>
          <w:lang w:val="hy-AM"/>
        </w:rPr>
        <w:t xml:space="preserve"> </w:t>
      </w:r>
    </w:p>
    <w:p w:rsidR="00974E88" w:rsidRPr="00EB0158" w:rsidRDefault="00974E88" w:rsidP="00974E88">
      <w:pPr>
        <w:pStyle w:val="ListParagraph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B0158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Կապան համայնքի սեփականություն հանդիսացող գույքը՝  </w:t>
      </w:r>
      <w:r>
        <w:rPr>
          <w:rFonts w:ascii="GHEA Grapalat" w:hAnsi="GHEA Grapalat" w:cs="Arial"/>
          <w:sz w:val="24"/>
          <w:szCs w:val="24"/>
          <w:lang w:val="hy-AM"/>
        </w:rPr>
        <w:t xml:space="preserve">համայնքի </w:t>
      </w:r>
      <w:r w:rsidRPr="00EB0158">
        <w:rPr>
          <w:rFonts w:ascii="GHEA Grapalat" w:hAnsi="GHEA Grapalat"/>
          <w:sz w:val="24"/>
          <w:szCs w:val="24"/>
          <w:lang w:val="hy-AM"/>
        </w:rPr>
        <w:t>ջրամատակարարման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EB0158">
        <w:rPr>
          <w:rFonts w:ascii="GHEA Grapalat" w:hAnsi="GHEA Grapalat"/>
          <w:sz w:val="24"/>
          <w:szCs w:val="24"/>
          <w:lang w:val="hy-AM"/>
        </w:rPr>
        <w:t xml:space="preserve"> ջրահեռացման համակարգեր</w:t>
      </w:r>
      <w:r>
        <w:rPr>
          <w:rFonts w:ascii="GHEA Grapalat" w:hAnsi="GHEA Grapalat"/>
          <w:sz w:val="24"/>
          <w:szCs w:val="24"/>
          <w:lang w:val="hy-AM"/>
        </w:rPr>
        <w:t>ը և</w:t>
      </w:r>
      <w:r w:rsidRPr="00EB0158">
        <w:rPr>
          <w:rFonts w:ascii="GHEA Grapalat" w:hAnsi="GHEA Grapalat"/>
          <w:sz w:val="24"/>
          <w:szCs w:val="24"/>
          <w:lang w:val="hy-AM"/>
        </w:rPr>
        <w:t xml:space="preserve"> օրվա կարգավորման ջրամբարներ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EB01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0158">
        <w:rPr>
          <w:rFonts w:ascii="GHEA Grapalat" w:hAnsi="GHEA Grapalat" w:cs="Arial"/>
          <w:sz w:val="24"/>
          <w:szCs w:val="24"/>
          <w:lang w:val="hy-AM"/>
        </w:rPr>
        <w:t>սեփականության իրավունքով անհատույց հանձնել «Հայջրմուղկոյուղի» փակ բաժնետիրական ընկերությանը՝  համաձայն հավելվածի։</w:t>
      </w:r>
    </w:p>
    <w:p w:rsidR="00974E88" w:rsidRPr="000B59FD" w:rsidRDefault="00974E88" w:rsidP="00974E88">
      <w:pPr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00A2">
        <w:rPr>
          <w:rFonts w:ascii="GHEA Grapalat" w:hAnsi="GHEA Grapalat" w:cs="Arial"/>
          <w:sz w:val="24"/>
          <w:szCs w:val="24"/>
          <w:lang w:val="hy-AM"/>
        </w:rPr>
        <w:t xml:space="preserve">Առաջարկել համայնքի ղեկավարին՝ սահմանված կարգով կնքել սույն որոշման 1-ին կետով հաստատված հավելվածում նշված գույքի նվիրատվության պայմանագիր և լուծել տվյալ գույքի հետ կապված </w:t>
      </w:r>
      <w:r>
        <w:rPr>
          <w:rFonts w:ascii="GHEA Grapalat" w:hAnsi="GHEA Grapalat" w:cs="Arial"/>
          <w:sz w:val="24"/>
          <w:szCs w:val="24"/>
          <w:lang w:val="hy-AM"/>
        </w:rPr>
        <w:t xml:space="preserve">2014 թվականի ապրիլի 11-ին համայնքի և </w:t>
      </w:r>
      <w:r w:rsidRPr="00EB0158">
        <w:rPr>
          <w:rFonts w:ascii="GHEA Grapalat" w:hAnsi="GHEA Grapalat" w:cs="Arial"/>
          <w:sz w:val="24"/>
          <w:szCs w:val="24"/>
          <w:lang w:val="hy-AM"/>
        </w:rPr>
        <w:t>«Հայջրմուղկոյուղի» փակ բաժնետիրական ընկերության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 միջև կնքված գույքի անհատույց օգտագործման </w:t>
      </w:r>
      <w:r w:rsidRPr="000F00A2">
        <w:rPr>
          <w:rFonts w:ascii="GHEA Grapalat" w:hAnsi="GHEA Grapalat" w:cs="Arial"/>
          <w:sz w:val="24"/>
          <w:szCs w:val="24"/>
          <w:lang w:val="hy-AM"/>
        </w:rPr>
        <w:t>պայմանագ</w:t>
      </w:r>
      <w:r>
        <w:rPr>
          <w:rFonts w:ascii="GHEA Grapalat" w:hAnsi="GHEA Grapalat" w:cs="Arial"/>
          <w:sz w:val="24"/>
          <w:szCs w:val="24"/>
          <w:lang w:val="hy-AM"/>
        </w:rPr>
        <w:t>իր</w:t>
      </w:r>
      <w:r w:rsidRPr="000F00A2">
        <w:rPr>
          <w:rFonts w:ascii="GHEA Grapalat" w:hAnsi="GHEA Grapalat" w:cs="Arial"/>
          <w:sz w:val="24"/>
          <w:szCs w:val="24"/>
          <w:lang w:val="hy-AM"/>
        </w:rPr>
        <w:t>ը։</w:t>
      </w:r>
    </w:p>
    <w:p w:rsidR="000B59FD" w:rsidRPr="00C16551" w:rsidRDefault="000B59FD" w:rsidP="000B59FD">
      <w:pPr>
        <w:spacing w:after="0" w:line="360" w:lineRule="auto"/>
        <w:ind w:left="284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B59FD" w:rsidRPr="000F00A2" w:rsidRDefault="000B59FD" w:rsidP="000B59FD">
      <w:pPr>
        <w:spacing w:after="0" w:line="360" w:lineRule="auto"/>
        <w:ind w:left="284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74E88" w:rsidRPr="00527661" w:rsidRDefault="00974E88" w:rsidP="00974E88">
      <w:pPr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0F00A2">
        <w:rPr>
          <w:rFonts w:ascii="GHEA Grapalat" w:hAnsi="GHEA Grapalat" w:cs="Arial"/>
          <w:sz w:val="24"/>
          <w:szCs w:val="24"/>
          <w:lang w:val="hy-AM"/>
        </w:rPr>
        <w:t>Ուժը կորցրած ճանաչել համայնքի ավագանու 20</w:t>
      </w:r>
      <w:r>
        <w:rPr>
          <w:rFonts w:ascii="GHEA Grapalat" w:hAnsi="GHEA Grapalat" w:cs="Arial"/>
          <w:sz w:val="24"/>
          <w:szCs w:val="24"/>
          <w:lang w:val="hy-AM"/>
        </w:rPr>
        <w:t>13</w:t>
      </w:r>
      <w:r w:rsidRPr="000F00A2">
        <w:rPr>
          <w:rFonts w:ascii="GHEA Grapalat" w:hAnsi="GHEA Grapalat" w:cs="Arial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Arial"/>
          <w:sz w:val="24"/>
          <w:szCs w:val="24"/>
          <w:lang w:val="hy-AM"/>
        </w:rPr>
        <w:t>հունիսի 07-ի «Համայնքի սեփականություն հանդիսացող գույքը՝ ջրամատակարարման և ջրահեռացման համակարգերն անհատույց օգտագործման իրավունքով տրամադրելու մասին» թիվ 82-Ա</w:t>
      </w:r>
      <w:r w:rsidRPr="000F00A2">
        <w:rPr>
          <w:rFonts w:ascii="GHEA Grapalat" w:hAnsi="GHEA Grapalat" w:cs="Arial"/>
          <w:sz w:val="24"/>
          <w:szCs w:val="24"/>
          <w:lang w:val="hy-AM"/>
        </w:rPr>
        <w:t xml:space="preserve"> որոշումը: 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16551" w:rsidRDefault="00C16551" w:rsidP="00C16551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16551" w:rsidRDefault="00C16551" w:rsidP="00C16551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C16551" w:rsidRDefault="00C16551" w:rsidP="00C16551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C16551" w:rsidRDefault="00C16551" w:rsidP="00C16551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C16551" w:rsidRDefault="00C16551" w:rsidP="00C16551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ԹՈՒՄԱՆՅԱՆ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ԱՐԹՈՒՐ</w:t>
      </w:r>
    </w:p>
    <w:p w:rsidR="00C16551" w:rsidRDefault="00C16551" w:rsidP="00C16551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16551" w:rsidRDefault="00C16551" w:rsidP="00C16551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( 2 )</w:t>
      </w:r>
    </w:p>
    <w:p w:rsidR="00C16551" w:rsidRDefault="00C16551" w:rsidP="00C16551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C16551" w:rsidRDefault="00C16551" w:rsidP="00C16551">
      <w:pPr>
        <w:pStyle w:val="NoSpacing"/>
        <w:ind w:firstLine="708"/>
        <w:rPr>
          <w:rFonts w:ascii="GHEA Mariam" w:hAnsi="GHEA Mariam"/>
          <w:b/>
          <w:lang w:val="pt-BR"/>
        </w:rPr>
      </w:pP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084A39" w:rsidRPr="00C16551">
        <w:rPr>
          <w:rFonts w:ascii="GHEA Mariam" w:hAnsi="GHEA Mariam"/>
          <w:b/>
          <w:i/>
          <w:u w:val="single"/>
          <w:lang w:val="pt-BR"/>
        </w:rPr>
        <w:t>2</w:t>
      </w:r>
      <w:r w:rsidR="00A048EE">
        <w:rPr>
          <w:rFonts w:ascii="GHEA Mariam" w:hAnsi="GHEA Mariam"/>
          <w:b/>
          <w:i/>
          <w:u w:val="single"/>
          <w:lang w:val="hy-AM"/>
        </w:rPr>
        <w:t>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4A39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59FD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0B13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2F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88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6551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3A83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6FD1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2016-05-24T14:01:00Z</cp:lastPrinted>
  <dcterms:created xsi:type="dcterms:W3CDTF">2015-08-10T13:28:00Z</dcterms:created>
  <dcterms:modified xsi:type="dcterms:W3CDTF">2016-05-24T14:04:00Z</dcterms:modified>
</cp:coreProperties>
</file>