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4E36AD" w:rsidRPr="007366C2" w:rsidRDefault="004E36AD" w:rsidP="004E36AD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</w:rPr>
        <w:t>ՀԱՅԱՍՏԱՆԻ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ՀԱՆՐԱՊԵՏՈՒԹՅԱՆ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ՍՅՈՒՆԻՔԻ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ՄԱՐԶԻ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 ԿԱՊԱՆ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ՀԱՄԱՅՆՔԻ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ԿԱՄԱՎՈՐ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ԽՆԴԻՐՆԵՐԸ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nl-NL"/>
        </w:rPr>
        <w:t xml:space="preserve">,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ԴՐԱՆՑ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ԼՈՒԾՄԱՆՆ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ՈՒՂՂՎԱԾ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ՍԵՓԱԿԱՆ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ԼԻԱԶՈՐՈՒԹՅՈՒՆՆԵՐԸ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ԵՎ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ԴՐԱՆՑ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ԻՐԱԿԱՆԱՑՄԱՆ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ԿԱՐԳ</w:t>
      </w: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nl-NL"/>
        </w:rPr>
        <w:t>1.</w:t>
      </w:r>
      <w:r w:rsidRPr="00BB55E6">
        <w:rPr>
          <w:rFonts w:ascii="GHEA Grapalat" w:hAnsi="GHEA Grapalat" w:cs="Sylfaen"/>
          <w:lang w:val="hy-AM"/>
        </w:rPr>
        <w:t>Սույն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կարգով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կարգավորվու</w:t>
      </w:r>
      <w:r w:rsidRPr="00BB55E6">
        <w:rPr>
          <w:rFonts w:ascii="GHEA Grapalat" w:hAnsi="GHEA Grapalat" w:cs="Sylfaen"/>
          <w:lang w:val="hy-AM"/>
        </w:rPr>
        <w:t>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Հայաստանի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Հանրապետության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Սյունիքի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մարզի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Կապան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հ</w:t>
      </w:r>
      <w:r w:rsidRPr="00BB55E6">
        <w:rPr>
          <w:rFonts w:ascii="GHEA Grapalat" w:hAnsi="GHEA Grapalat" w:cs="Sylfaen"/>
          <w:lang w:val="hy-AM"/>
        </w:rPr>
        <w:t>ամայնքի</w:t>
      </w:r>
      <w:r w:rsidRPr="00BB55E6">
        <w:rPr>
          <w:rFonts w:ascii="GHEA Grapalat" w:hAnsi="GHEA Grapalat"/>
          <w:lang w:val="nl-NL"/>
        </w:rPr>
        <w:t xml:space="preserve"> (</w:t>
      </w:r>
      <w:r w:rsidRPr="00BB55E6">
        <w:rPr>
          <w:rFonts w:ascii="GHEA Grapalat" w:hAnsi="GHEA Grapalat" w:cs="Sylfaen"/>
          <w:lang w:val="hy-AM"/>
        </w:rPr>
        <w:t>այսուհետև</w:t>
      </w:r>
      <w:r w:rsidRPr="00BB55E6">
        <w:rPr>
          <w:rFonts w:ascii="GHEA Grapalat" w:hAnsi="GHEA Grapalat"/>
          <w:lang w:val="nl-NL"/>
        </w:rPr>
        <w:t xml:space="preserve">`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nl-NL"/>
        </w:rPr>
        <w:t xml:space="preserve">)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խնդիրների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դրանց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լուծման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նպատակով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համայնքի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տ</w:t>
      </w:r>
      <w:r w:rsidRPr="00BB55E6">
        <w:rPr>
          <w:rFonts w:ascii="GHEA Grapalat" w:hAnsi="GHEA Grapalat" w:cs="Sylfaen"/>
          <w:lang w:val="hy-AM"/>
        </w:rPr>
        <w:t>եղական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ինքնակառավարման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մարմինների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սեփական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լիազորությունների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այդ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լիազորությունների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հետ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կապված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հարաբերությունները</w:t>
      </w:r>
      <w:r w:rsidRPr="00BB55E6">
        <w:rPr>
          <w:rFonts w:ascii="GHEA Grapalat" w:hAnsi="GHEA Grapalat"/>
          <w:lang w:val="nl-NL"/>
        </w:rPr>
        <w:t xml:space="preserve">: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nl-NL"/>
        </w:rPr>
        <w:t xml:space="preserve">2. </w:t>
      </w:r>
      <w:r w:rsidRPr="00BB55E6">
        <w:rPr>
          <w:rFonts w:ascii="GHEA Grapalat" w:hAnsi="GHEA Grapalat" w:cs="Sylfaen"/>
          <w:lang w:val="nl-NL"/>
        </w:rPr>
        <w:t>Հ</w:t>
      </w:r>
      <w:r w:rsidRPr="00BB55E6">
        <w:rPr>
          <w:rFonts w:ascii="GHEA Grapalat" w:hAnsi="GHEA Grapalat" w:cs="Sylfaen"/>
          <w:lang w:val="hy-AM"/>
        </w:rPr>
        <w:t>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խնդիրներն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են՝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nl-NL"/>
        </w:rPr>
        <w:t xml:space="preserve">1)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սոցիալապես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անապահով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բնակչության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օգնության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տրամադրման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>2</w:t>
      </w:r>
      <w:r w:rsidRPr="00BB55E6">
        <w:rPr>
          <w:rFonts w:ascii="GHEA Grapalat" w:hAnsi="GHEA Grapalat"/>
          <w:lang w:val="nl-NL"/>
        </w:rPr>
        <w:t xml:space="preserve">) </w:t>
      </w:r>
      <w:r w:rsidRPr="00BB55E6">
        <w:rPr>
          <w:rFonts w:ascii="GHEA Grapalat" w:hAnsi="GHEA Grapalat" w:cs="Sylfaen"/>
          <w:lang w:val="nl-NL"/>
        </w:rPr>
        <w:t>զոհված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զինծառայողների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զինծառայողների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պատերազմի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վետերանների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հաշմանդամների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կերակրողին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կորցրած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ընտանիքների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պայմանների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բարելավման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աջակցումը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hy-AM"/>
        </w:rPr>
        <w:t>3</w:t>
      </w:r>
      <w:r w:rsidRPr="00BB55E6">
        <w:rPr>
          <w:rFonts w:ascii="GHEA Grapalat" w:hAnsi="GHEA Grapalat"/>
          <w:lang w:val="nl-NL"/>
        </w:rPr>
        <w:t>)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հանրակրթական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դպրոցների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գործունեության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աջակցումը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4)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արխիվային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վարումը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5) </w:t>
      </w:r>
      <w:r w:rsidRPr="00BB55E6">
        <w:rPr>
          <w:rFonts w:ascii="GHEA Grapalat" w:hAnsi="GHEA Grapalat" w:cs="Sylfaen"/>
          <w:lang w:val="hy-AM"/>
        </w:rPr>
        <w:t>համայնքային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ենթակայության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կազմակերպությունների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անվտանգ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ապահովելու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նպատակով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միջոցառումների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6) </w:t>
      </w:r>
      <w:r w:rsidRPr="00BB55E6">
        <w:rPr>
          <w:rFonts w:ascii="GHEA Grapalat" w:hAnsi="GHEA Grapalat" w:cs="Sylfaen"/>
          <w:lang w:val="hy-AM"/>
        </w:rPr>
        <w:t>աջակցություն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քաղաքացիական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պաշտպանության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մարմինների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գործունեությանը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7) </w:t>
      </w:r>
      <w:r w:rsidRPr="00BB55E6">
        <w:rPr>
          <w:rFonts w:ascii="GHEA Grapalat" w:hAnsi="GHEA Grapalat" w:cs="Sylfaen"/>
          <w:lang w:val="hy-AM"/>
        </w:rPr>
        <w:t>բնակարանային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նշանակության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օբյեկտների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կապիտալ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 8) </w:t>
      </w:r>
      <w:r w:rsidRPr="00BB55E6">
        <w:rPr>
          <w:rFonts w:ascii="GHEA Grapalat" w:hAnsi="GHEA Grapalat" w:cs="Sylfaen"/>
          <w:lang w:val="hy-AM"/>
        </w:rPr>
        <w:t>համայնքային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ենթակայության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ճանապարհների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կամուրջների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ինժեներական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կառույցների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կազմակերպումը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9) </w:t>
      </w:r>
      <w:r w:rsidRPr="00BB55E6">
        <w:rPr>
          <w:rFonts w:ascii="GHEA Grapalat" w:hAnsi="GHEA Grapalat" w:cs="Sylfaen"/>
          <w:lang w:val="hy-AM"/>
        </w:rPr>
        <w:t>սպորտային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հրապարակների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մարզական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կառույցների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10)  </w:t>
      </w:r>
      <w:r w:rsidRPr="00BB55E6">
        <w:rPr>
          <w:rFonts w:ascii="GHEA Grapalat" w:hAnsi="GHEA Grapalat" w:cs="Sylfaen"/>
          <w:lang w:val="hy-AM"/>
        </w:rPr>
        <w:t>հանգստի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հանրային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վայրերի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խնամքի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պահպանության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11)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սեփականություն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հանդիսացող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հողամասերի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բարելավման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իրականացումը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12) </w:t>
      </w:r>
      <w:r w:rsidRPr="00BB55E6">
        <w:rPr>
          <w:rFonts w:ascii="GHEA Grapalat" w:hAnsi="GHEA Grapalat" w:cs="Sylfaen"/>
          <w:lang w:val="hy-AM"/>
        </w:rPr>
        <w:t>աջակցություն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արհեստների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ժողովրդական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ստեղծագործության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գեղարվեստական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ինքնագործունեության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13)  </w:t>
      </w:r>
      <w:r w:rsidRPr="00BB55E6">
        <w:rPr>
          <w:rFonts w:ascii="GHEA Grapalat" w:hAnsi="GHEA Grapalat" w:cs="Sylfaen"/>
          <w:lang w:val="hy-AM"/>
        </w:rPr>
        <w:t>աջակցություն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երիտասարդության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բարձրացմանը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14) </w:t>
      </w:r>
      <w:r w:rsidRPr="00BB55E6">
        <w:rPr>
          <w:rFonts w:ascii="GHEA Grapalat" w:hAnsi="GHEA Grapalat" w:cs="Sylfaen"/>
          <w:lang w:val="hy-AM"/>
        </w:rPr>
        <w:t>աջակցություն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ֆիզկուլտուրայի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սպորտի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15) </w:t>
      </w:r>
      <w:r w:rsidRPr="00BB55E6">
        <w:rPr>
          <w:rFonts w:ascii="GHEA Grapalat" w:hAnsi="GHEA Grapalat" w:cs="Sylfaen"/>
          <w:lang w:val="hy-AM"/>
        </w:rPr>
        <w:t>աջակցություն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զբոսաշրջության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նպաստող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ծրագրերի</w:t>
      </w:r>
      <w:r w:rsidRPr="00BB55E6">
        <w:rPr>
          <w:rFonts w:ascii="GHEA Grapalat" w:hAnsi="GHEA Grapalat"/>
          <w:lang w:val="hy-AM"/>
        </w:rPr>
        <w:t xml:space="preserve">    </w:t>
      </w:r>
      <w:r w:rsidRPr="00BB55E6">
        <w:rPr>
          <w:rFonts w:ascii="GHEA Grapalat" w:hAnsi="GHEA Grapalat" w:cs="Sylfaen"/>
          <w:lang w:val="hy-AM"/>
        </w:rPr>
        <w:t>իրականացմանը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3. </w:t>
      </w:r>
      <w:r w:rsidRPr="00BB55E6">
        <w:rPr>
          <w:rFonts w:ascii="GHEA Grapalat" w:hAnsi="GHEA Grapalat" w:cs="Sylfaen"/>
          <w:lang w:val="hy-AM"/>
        </w:rPr>
        <w:t>Սույն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կարգում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թվարկված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սպառիչ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չեն</w:t>
      </w:r>
      <w:r w:rsidRPr="00BB55E6">
        <w:rPr>
          <w:rFonts w:ascii="GHEA Grapalat" w:hAnsi="GHEA Grapalat"/>
          <w:lang w:val="hy-AM"/>
        </w:rPr>
        <w:t xml:space="preserve">: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color w:val="000000"/>
          <w:lang w:val="nl-NL"/>
        </w:rPr>
      </w:pPr>
      <w:r w:rsidRPr="00BB55E6">
        <w:rPr>
          <w:rFonts w:ascii="GHEA Grapalat" w:hAnsi="GHEA Grapalat"/>
          <w:lang w:val="hy-AM"/>
        </w:rPr>
        <w:t>4</w:t>
      </w:r>
      <w:r w:rsidRPr="00BB55E6">
        <w:rPr>
          <w:rFonts w:ascii="GHEA Grapalat" w:hAnsi="GHEA Grapalat"/>
          <w:lang w:val="nl-NL"/>
        </w:rPr>
        <w:t>.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Հ</w:t>
      </w:r>
      <w:r w:rsidRPr="00BB55E6">
        <w:rPr>
          <w:rFonts w:ascii="GHEA Grapalat" w:hAnsi="GHEA Grapalat" w:cs="Sylfaen"/>
          <w:lang w:val="hy-AM"/>
        </w:rPr>
        <w:t>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խնդիրների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լուծման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նպատակով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տեղական</w:t>
      </w:r>
      <w:r w:rsidRPr="00BB55E6">
        <w:rPr>
          <w:rFonts w:ascii="GHEA Grapalat" w:hAnsi="GHEA Grapalat"/>
          <w:color w:val="000000"/>
          <w:lang w:val="hy-AM"/>
        </w:rPr>
        <w:t xml:space="preserve">       </w:t>
      </w:r>
      <w:r w:rsidRPr="00BB55E6">
        <w:rPr>
          <w:rFonts w:ascii="GHEA Grapalat" w:hAnsi="GHEA Grapalat" w:cs="Sylfaen"/>
          <w:color w:val="000000"/>
          <w:lang w:val="hy-AM"/>
        </w:rPr>
        <w:t>ինքնակառավարման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մարմինները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են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հետևյալ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սեփական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լիազորությունները՝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/>
          <w:lang w:val="nl-NL"/>
        </w:rPr>
        <w:t xml:space="preserve">1) </w:t>
      </w:r>
      <w:r w:rsidRPr="00BB55E6">
        <w:rPr>
          <w:rFonts w:ascii="GHEA Grapalat" w:hAnsi="GHEA Grapalat" w:cs="Sylfaen"/>
          <w:lang w:val="hy-AM"/>
        </w:rPr>
        <w:t>միջոցներ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են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ձեռնարկում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սոցիալապես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անապահով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բնակչության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օգնության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տրամադրման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ուղղությամբ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lastRenderedPageBreak/>
        <w:t>2</w:t>
      </w:r>
      <w:r w:rsidRPr="00BB55E6">
        <w:rPr>
          <w:rFonts w:ascii="GHEA Grapalat" w:hAnsi="GHEA Grapalat"/>
          <w:lang w:val="nl-NL"/>
        </w:rPr>
        <w:t xml:space="preserve">) </w:t>
      </w:r>
      <w:r w:rsidRPr="00BB55E6">
        <w:rPr>
          <w:rFonts w:ascii="GHEA Grapalat" w:hAnsi="GHEA Grapalat" w:cs="Sylfaen"/>
          <w:lang w:val="hy-AM"/>
        </w:rPr>
        <w:t>միջոցներ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են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ձեռնարկում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զոհված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զինծառայողների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զինծառայողների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պատերազմի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վետերանների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հաշմանդամների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կերակրողին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կորցրած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ընտանիքների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պայմանների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բարելավման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ուղղությամբ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hy-AM"/>
        </w:rPr>
        <w:t>3</w:t>
      </w:r>
      <w:r w:rsidRPr="00BB55E6">
        <w:rPr>
          <w:rFonts w:ascii="GHEA Grapalat" w:hAnsi="GHEA Grapalat"/>
          <w:lang w:val="nl-NL"/>
        </w:rPr>
        <w:t>)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հանրակրթական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դպրոցների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գործունեության</w:t>
      </w:r>
      <w:r w:rsidRPr="00BB55E6">
        <w:rPr>
          <w:rFonts w:ascii="GHEA Grapalat" w:hAnsi="GHEA Grapalat" w:cs="Sylfaen"/>
          <w:lang w:val="nl-NL"/>
        </w:rPr>
        <w:t>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4)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արխիվային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վարումը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5) </w:t>
      </w:r>
      <w:r w:rsidRPr="00BB55E6">
        <w:rPr>
          <w:rFonts w:ascii="GHEA Grapalat" w:hAnsi="GHEA Grapalat" w:cs="Sylfaen"/>
          <w:lang w:val="hy-AM"/>
        </w:rPr>
        <w:t>միջոցներ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են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ձեռնարկում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ենթակայության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կազմակերպությունների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անվտանգ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ապահովելու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նպատակով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6)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քաղաքացիական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պաշտպանության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մարմինների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գործունեությանը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7)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բնակարանային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սոցիալական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նշանակության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օբյեկտների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կապիտալ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աշխատանքներ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 8)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ենթակայության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ճանապարհների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կամուրջների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ինժեներական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կառույցների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աշխատանքներ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9)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սպորտային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հրապարակների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մարզական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կառույցների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շինարարության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նորոգման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աշխատանքներ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10)  </w:t>
      </w:r>
      <w:r w:rsidRPr="00BB55E6">
        <w:rPr>
          <w:rFonts w:ascii="GHEA Grapalat" w:hAnsi="GHEA Grapalat" w:cs="Sylfaen"/>
          <w:lang w:val="hy-AM"/>
        </w:rPr>
        <w:t>կազմակերպում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հանգստի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հանրային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վայրերի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խնամքը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պահպանությունը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11)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սեփականություն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հանդիսացող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հողամասերի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բարելավման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աշխատանքներ</w:t>
      </w:r>
      <w:r w:rsidRPr="00BB55E6">
        <w:rPr>
          <w:rFonts w:ascii="GHEA Grapalat" w:hAnsi="GHEA Grapalat"/>
          <w:lang w:val="hy-AM"/>
        </w:rPr>
        <w:t xml:space="preserve"> 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12)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արհեստների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ժողովրդական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ստեղծագործության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գեղարվեստական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ինքնագործունեության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13) 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երիտասարդության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բարձրացմանը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14)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ֆիզկուլտուրայի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սպորտի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15) </w:t>
      </w:r>
      <w:r w:rsidRPr="00BB55E6">
        <w:rPr>
          <w:rFonts w:ascii="GHEA Grapalat" w:hAnsi="GHEA Grapalat" w:cs="Sylfaen"/>
          <w:lang w:val="hy-AM"/>
        </w:rPr>
        <w:t>աջակցում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զբոսաշրջության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զարգացմանը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նպաստող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ծրագրերի</w:t>
      </w:r>
      <w:r w:rsidRPr="00BB55E6">
        <w:rPr>
          <w:rFonts w:ascii="GHEA Grapalat" w:hAnsi="GHEA Grapalat"/>
          <w:lang w:val="hy-AM"/>
        </w:rPr>
        <w:t xml:space="preserve">    </w:t>
      </w:r>
      <w:r w:rsidRPr="00BB55E6">
        <w:rPr>
          <w:rFonts w:ascii="GHEA Grapalat" w:hAnsi="GHEA Grapalat" w:cs="Sylfaen"/>
          <w:lang w:val="hy-AM"/>
        </w:rPr>
        <w:t>իրականացմանը</w:t>
      </w:r>
      <w:r w:rsidRPr="00BB55E6">
        <w:rPr>
          <w:rFonts w:ascii="GHEA Grapalat" w:hAnsi="GHEA Grapalat"/>
          <w:lang w:val="hy-AM"/>
        </w:rPr>
        <w:t>.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5. </w:t>
      </w:r>
      <w:r w:rsidRPr="00BB55E6">
        <w:rPr>
          <w:rFonts w:ascii="GHEA Grapalat" w:hAnsi="GHEA Grapalat" w:cs="Sylfaen"/>
          <w:lang w:val="hy-AM"/>
        </w:rPr>
        <w:t>Համայնքի՝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բյուջեից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ֆինանսավորում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պահանջող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նպատակով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մինչև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տվյալ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տարվա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բյուջեի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հաստատումը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հաստատմանն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ներկայացնում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տվյալ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իրականացվելիք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ցանկը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դրանց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կատարման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անհրաժեշտ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ծախսերը</w:t>
      </w:r>
      <w:r w:rsidRPr="00BB55E6">
        <w:rPr>
          <w:rFonts w:ascii="GHEA Grapalat" w:hAnsi="GHEA Grapalat"/>
          <w:lang w:val="hy-AM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  6.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ավագանին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ելնելով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բյուջեի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հնարավորություններից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որոշում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տվյալ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հատկացվող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ընդհանուր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գումարի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յուրաքանչյուր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լիազորության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անհրաժեշտ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չափը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ընդ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յուրաքանչյուր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տարվա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հատկացվող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ընդհանուր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ֆինանսական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միջոցները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գերազանցել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այդ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տարվա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բյուջեով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նախատեսված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եկամուտների</w:t>
      </w:r>
      <w:r w:rsidRPr="00BB55E6">
        <w:rPr>
          <w:rFonts w:ascii="GHEA Grapalat" w:hAnsi="GHEA Grapalat"/>
          <w:lang w:val="hy-AM"/>
        </w:rPr>
        <w:t xml:space="preserve"> 5</w:t>
      </w:r>
      <w:r w:rsidRPr="00BB55E6">
        <w:rPr>
          <w:rFonts w:ascii="GHEA Grapalat" w:hAnsi="GHEA Grapalat"/>
          <w:lang w:val="nl-NL"/>
        </w:rPr>
        <w:t>%-</w:t>
      </w:r>
      <w:r w:rsidRPr="00BB55E6">
        <w:rPr>
          <w:rFonts w:ascii="GHEA Grapalat" w:hAnsi="GHEA Grapalat" w:cs="Sylfaen"/>
          <w:lang w:val="hy-AM"/>
        </w:rPr>
        <w:t>ը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b/>
          <w:lang w:val="hy-AM"/>
        </w:rPr>
      </w:pPr>
      <w:r w:rsidRPr="00BB55E6">
        <w:rPr>
          <w:rFonts w:ascii="GHEA Grapalat" w:hAnsi="GHEA Grapalat"/>
          <w:lang w:val="hy-AM"/>
        </w:rPr>
        <w:t xml:space="preserve">7. </w:t>
      </w:r>
      <w:r w:rsidRPr="00BB55E6">
        <w:rPr>
          <w:rFonts w:ascii="GHEA Grapalat" w:hAnsi="GHEA Grapalat" w:cs="Sylfaen"/>
          <w:lang w:val="hy-AM"/>
        </w:rPr>
        <w:t>Ընթացիկ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նպատակով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ընդհանուր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գումարի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սահմաններում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գումարը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որոշմամբ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ուղղվել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մեկ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քանի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իրականացմանը՝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ելնելով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տարվա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ընթացքում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իրադրության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փոփոխություններից</w:t>
      </w:r>
      <w:r w:rsidRPr="00BB55E6">
        <w:rPr>
          <w:rFonts w:ascii="GHEA Grapalat" w:hAnsi="GHEA Grapalat"/>
          <w:lang w:val="hy-AM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>8</w:t>
      </w:r>
      <w:r w:rsidRPr="00BB55E6">
        <w:rPr>
          <w:rFonts w:ascii="GHEA Grapalat" w:hAnsi="GHEA Grapalat"/>
          <w:lang w:val="nl-NL"/>
        </w:rPr>
        <w:t>.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դեպքում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երբ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կողմից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խնդիր</w:t>
      </w:r>
      <w:r w:rsidRPr="00BB55E6">
        <w:rPr>
          <w:rFonts w:ascii="GHEA Grapalat" w:hAnsi="GHEA Grapalat" w:cs="Sylfaen"/>
          <w:lang w:val="hy-AM"/>
        </w:rPr>
        <w:t>ների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լուծ</w:t>
      </w:r>
      <w:r w:rsidRPr="00BB55E6">
        <w:rPr>
          <w:rFonts w:ascii="GHEA Grapalat" w:hAnsi="GHEA Grapalat" w:cs="Sylfaen"/>
          <w:lang w:val="hy-AM"/>
        </w:rPr>
        <w:t>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պահանջվում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ֆինանսական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և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գույքային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միջոցների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հատկացում՝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դրանք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իրականացնում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ինքնուրույն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սեփական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պատասխանատվությամբ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hy-AM"/>
        </w:rPr>
        <w:t xml:space="preserve">9. </w:t>
      </w:r>
      <w:r w:rsidRPr="00BB55E6">
        <w:rPr>
          <w:rFonts w:ascii="GHEA Grapalat" w:hAnsi="GHEA Grapalat" w:cs="Sylfaen"/>
          <w:lang w:val="hy-AM"/>
        </w:rPr>
        <w:t>Հրատապ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պահանջող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դեպքերում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իրավունք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ունի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լիազորության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ֆինանսական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միջոցներ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հատկացնել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ինքնուրույն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պատասխանատվությամբ</w:t>
      </w:r>
      <w:r w:rsidRPr="00BB55E6">
        <w:rPr>
          <w:rFonts w:ascii="GHEA Grapalat" w:hAnsi="GHEA Grapalat"/>
          <w:lang w:val="hy-AM"/>
        </w:rPr>
        <w:t xml:space="preserve">, </w:t>
      </w:r>
      <w:r w:rsidRPr="00BB55E6">
        <w:rPr>
          <w:rFonts w:ascii="GHEA Grapalat" w:hAnsi="GHEA Grapalat" w:cs="Sylfaen"/>
          <w:lang w:val="hy-AM"/>
        </w:rPr>
        <w:t>այդ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մասին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հաղորդում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առաջիկա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նիստում</w:t>
      </w:r>
      <w:r w:rsidRPr="00BB55E6">
        <w:rPr>
          <w:rFonts w:ascii="GHEA Grapalat" w:hAnsi="GHEA Grapalat"/>
          <w:lang w:val="hy-AM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hy-AM"/>
        </w:rPr>
        <w:t>10</w:t>
      </w:r>
      <w:r w:rsidRPr="00BB55E6">
        <w:rPr>
          <w:rFonts w:ascii="GHEA Grapalat" w:hAnsi="GHEA Grapalat"/>
          <w:lang w:val="nl-NL"/>
        </w:rPr>
        <w:t xml:space="preserve">.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խնդիր</w:t>
      </w:r>
      <w:r w:rsidRPr="00BB55E6">
        <w:rPr>
          <w:rFonts w:ascii="GHEA Grapalat" w:hAnsi="GHEA Grapalat" w:cs="Sylfaen"/>
          <w:lang w:val="hy-AM"/>
        </w:rPr>
        <w:t>ների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դրանց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լուծ</w:t>
      </w:r>
      <w:r w:rsidRPr="00BB55E6">
        <w:rPr>
          <w:rFonts w:ascii="GHEA Grapalat" w:hAnsi="GHEA Grapalat" w:cs="Sylfaen"/>
          <w:lang w:val="hy-AM"/>
        </w:rPr>
        <w:t>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հետ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կապված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առաջարկություններ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նախաձեռնել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անդամները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բնակիչները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հասարակական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կազմակերպությունները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միավորումները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ինչպես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նաև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քաղաքացիական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հասարակության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ինստիտուտներ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color w:val="FF0000"/>
          <w:lang w:val="nl-NL"/>
        </w:rPr>
      </w:pPr>
      <w:r w:rsidRPr="00BB55E6">
        <w:rPr>
          <w:rFonts w:ascii="GHEA Grapalat" w:hAnsi="GHEA Grapalat"/>
          <w:lang w:val="hy-AM"/>
        </w:rPr>
        <w:lastRenderedPageBreak/>
        <w:t>11</w:t>
      </w:r>
      <w:r w:rsidRPr="00BB55E6">
        <w:rPr>
          <w:rFonts w:ascii="GHEA Grapalat" w:hAnsi="GHEA Grapalat"/>
          <w:lang w:val="nl-NL"/>
        </w:rPr>
        <w:t xml:space="preserve">. </w:t>
      </w:r>
      <w:r w:rsidRPr="00BB55E6">
        <w:rPr>
          <w:rFonts w:ascii="GHEA Grapalat" w:hAnsi="GHEA Grapalat" w:cs="Sylfaen"/>
          <w:lang w:val="hy-AM"/>
        </w:rPr>
        <w:t>Նախաձեռնողը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քննարկմանն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ներկայացնում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խնդր</w:t>
      </w:r>
      <w:r w:rsidRPr="00BB55E6">
        <w:rPr>
          <w:rFonts w:ascii="GHEA Grapalat" w:hAnsi="GHEA Grapalat" w:cs="Sylfaen"/>
          <w:lang w:val="hy-AM"/>
        </w:rPr>
        <w:t>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լուծ</w:t>
      </w:r>
      <w:r w:rsidRPr="00BB55E6">
        <w:rPr>
          <w:rFonts w:ascii="GHEA Grapalat" w:hAnsi="GHEA Grapalat" w:cs="Sylfaen"/>
          <w:lang w:val="hy-AM"/>
        </w:rPr>
        <w:t>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վերաբերյալ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առաջարկությունը</w:t>
      </w:r>
      <w:r w:rsidRPr="00BB55E6">
        <w:rPr>
          <w:rFonts w:ascii="GHEA Grapalat" w:hAnsi="GHEA Grapalat"/>
          <w:lang w:val="nl-NL"/>
        </w:rPr>
        <w:t xml:space="preserve">` </w:t>
      </w:r>
      <w:r w:rsidRPr="00BB55E6">
        <w:rPr>
          <w:rFonts w:ascii="GHEA Grapalat" w:hAnsi="GHEA Grapalat" w:cs="Sylfaen"/>
          <w:lang w:val="hy-AM"/>
        </w:rPr>
        <w:t>նշելով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նպատակը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nl-NL"/>
        </w:rPr>
        <w:t>խնդր</w:t>
      </w:r>
      <w:r w:rsidRPr="00BB55E6">
        <w:rPr>
          <w:rFonts w:ascii="GHEA Grapalat" w:hAnsi="GHEA Grapalat" w:cs="Sylfaen"/>
          <w:lang w:val="hy-AM"/>
        </w:rPr>
        <w:t>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nl-NL"/>
        </w:rPr>
        <w:t>կարգավորման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անհրաժեշտ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ֆինանսական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միջոցների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չափը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ներկայացնելով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անհրաժեշտության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հիմնավորումը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հավաստող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փաստաթղթեր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եթե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դրանք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առկա</w:t>
      </w:r>
      <w:r w:rsidRPr="00BB55E6">
        <w:rPr>
          <w:rFonts w:ascii="GHEA Grapalat" w:hAnsi="GHEA Grapalat"/>
          <w:color w:val="000000"/>
          <w:lang w:val="hy-AM"/>
        </w:rPr>
        <w:t xml:space="preserve"> </w:t>
      </w:r>
      <w:r w:rsidRPr="00BB55E6">
        <w:rPr>
          <w:rFonts w:ascii="GHEA Grapalat" w:hAnsi="GHEA Grapalat" w:cs="Sylfaen"/>
          <w:color w:val="000000"/>
          <w:lang w:val="hy-AM"/>
        </w:rPr>
        <w:t>են</w:t>
      </w:r>
      <w:r w:rsidRPr="00BB55E6">
        <w:rPr>
          <w:rFonts w:ascii="GHEA Grapalat" w:hAnsi="GHEA Grapalat"/>
          <w:color w:val="000000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hy-AM"/>
        </w:rPr>
        <w:t>12</w:t>
      </w:r>
      <w:r w:rsidRPr="00BB55E6">
        <w:rPr>
          <w:rFonts w:ascii="GHEA Grapalat" w:hAnsi="GHEA Grapalat"/>
          <w:lang w:val="nl-NL"/>
        </w:rPr>
        <w:t xml:space="preserve">.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առաջարկությունը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կից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ներկայացված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փաստաթղթերն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ստանալուց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հետո</w:t>
      </w:r>
      <w:r w:rsidRPr="00BB55E6">
        <w:rPr>
          <w:rFonts w:ascii="GHEA Grapalat" w:hAnsi="GHEA Grapalat"/>
          <w:lang w:val="nl-NL"/>
        </w:rPr>
        <w:t>`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nl-NL"/>
        </w:rPr>
        <w:t xml:space="preserve">1) </w:t>
      </w:r>
      <w:r w:rsidRPr="00BB55E6">
        <w:rPr>
          <w:rFonts w:ascii="GHEA Grapalat" w:hAnsi="GHEA Grapalat" w:cs="Sylfaen"/>
          <w:lang w:val="hy-AM"/>
        </w:rPr>
        <w:t>առաջարկությանը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համաձայնվելու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դեպքում</w:t>
      </w:r>
      <w:r w:rsidRPr="00BB55E6">
        <w:rPr>
          <w:rFonts w:ascii="GHEA Grapalat" w:hAnsi="GHEA Grapalat"/>
          <w:lang w:val="nl-NL"/>
        </w:rPr>
        <w:t xml:space="preserve">` </w:t>
      </w:r>
      <w:r w:rsidRPr="00BB55E6">
        <w:rPr>
          <w:rFonts w:ascii="GHEA Grapalat" w:hAnsi="GHEA Grapalat" w:cs="Sylfaen"/>
        </w:rPr>
        <w:t>մեկամսյա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ժամկետում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ճշտում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դրանց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</w:rPr>
        <w:t>արժանահավատությունը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</w:rPr>
        <w:t>հաշվարկում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խնդր</w:t>
      </w:r>
      <w:r w:rsidRPr="00BB55E6">
        <w:rPr>
          <w:rFonts w:ascii="GHEA Grapalat" w:hAnsi="GHEA Grapalat" w:cs="Sylfaen"/>
        </w:rPr>
        <w:t>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անհրաժեշտ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գումարի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չափ</w:t>
      </w:r>
      <w:r w:rsidRPr="00BB55E6">
        <w:rPr>
          <w:rFonts w:ascii="GHEA Grapalat" w:hAnsi="GHEA Grapalat" w:cs="Sylfaen"/>
        </w:rPr>
        <w:t>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առաջարկությունը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նախաձեռնողի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</w:rPr>
        <w:t>ներկայացրած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փաստաթղթեր</w:t>
      </w:r>
      <w:r w:rsidRPr="00BB55E6">
        <w:rPr>
          <w:rFonts w:ascii="GHEA Grapalat" w:hAnsi="GHEA Grapalat" w:cs="Sylfaen"/>
          <w:lang w:val="hy-AM"/>
        </w:rPr>
        <w:t>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որոշման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համապատասխան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նախագծ</w:t>
      </w:r>
      <w:r w:rsidRPr="00BB55E6">
        <w:rPr>
          <w:rFonts w:ascii="GHEA Grapalat" w:hAnsi="GHEA Grapalat" w:cs="Sylfaen"/>
          <w:lang w:val="hy-AM"/>
        </w:rPr>
        <w:t>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հետ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ներկայացնում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քննարկմանը</w:t>
      </w:r>
      <w:r w:rsidRPr="00BB55E6">
        <w:rPr>
          <w:rFonts w:ascii="GHEA Grapalat" w:hAnsi="GHEA Grapalat" w:cs="Sylfaen"/>
          <w:lang w:val="hy-AM"/>
        </w:rPr>
        <w:t>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արդյունքների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մասին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տեղեկացնելով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</w:rPr>
        <w:t>նախաձեռնողին</w:t>
      </w:r>
      <w:r w:rsidRPr="00BB55E6">
        <w:rPr>
          <w:rFonts w:ascii="GHEA Grapalat" w:hAnsi="GHEA Grapalat"/>
          <w:lang w:val="hy-AM"/>
        </w:rPr>
        <w:t xml:space="preserve">: </w:t>
      </w:r>
      <w:r w:rsidRPr="00BB55E6">
        <w:rPr>
          <w:rFonts w:ascii="GHEA Grapalat" w:hAnsi="GHEA Grapalat" w:cs="Sylfaen"/>
          <w:lang w:val="hy-AM"/>
        </w:rPr>
        <w:t>Անհրաժեշտության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դեպքում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նիստին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հրավիրվել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նախաձեռնողը</w:t>
      </w:r>
      <w:r w:rsidRPr="00BB55E6">
        <w:rPr>
          <w:rFonts w:ascii="GHEA Grapalat" w:hAnsi="GHEA Grapalat"/>
          <w:lang w:val="hy-AM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BB55E6">
        <w:rPr>
          <w:rFonts w:ascii="GHEA Grapalat" w:hAnsi="GHEA Grapalat"/>
          <w:lang w:val="nl-NL"/>
        </w:rPr>
        <w:t xml:space="preserve">2) </w:t>
      </w:r>
      <w:r w:rsidRPr="00BB55E6">
        <w:rPr>
          <w:rFonts w:ascii="GHEA Grapalat" w:hAnsi="GHEA Grapalat" w:cs="Sylfaen"/>
          <w:lang w:val="hy-AM"/>
        </w:rPr>
        <w:t>առաջարկությանը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չհամաձայնելու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դեպքում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ղեկավարը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նախաձեռնողին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գրավոր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տեղեկացնում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այդ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մասին՝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նշելով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պատճառները</w:t>
      </w:r>
      <w:r w:rsidRPr="00BB55E6">
        <w:rPr>
          <w:rFonts w:ascii="GHEA Grapalat" w:hAnsi="GHEA Grapalat"/>
          <w:lang w:val="nl-NL"/>
        </w:rPr>
        <w:t xml:space="preserve">, </w:t>
      </w:r>
      <w:r w:rsidRPr="00BB55E6">
        <w:rPr>
          <w:rFonts w:ascii="GHEA Grapalat" w:hAnsi="GHEA Grapalat" w:cs="Sylfaen"/>
          <w:lang w:val="hy-AM"/>
        </w:rPr>
        <w:t>փաստական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իրավական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հիմքերը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nl-NL"/>
        </w:rPr>
        <w:t>1</w:t>
      </w:r>
      <w:r w:rsidRPr="00BB55E6">
        <w:rPr>
          <w:rFonts w:ascii="GHEA Grapalat" w:hAnsi="GHEA Grapalat"/>
          <w:lang w:val="hy-AM"/>
        </w:rPr>
        <w:t>3</w:t>
      </w:r>
      <w:r w:rsidRPr="00BB55E6">
        <w:rPr>
          <w:rFonts w:ascii="GHEA Grapalat" w:hAnsi="GHEA Grapalat"/>
          <w:lang w:val="nl-NL"/>
        </w:rPr>
        <w:t xml:space="preserve">.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սույն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կարգի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համաձայն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ներկայացված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խնդր</w:t>
      </w:r>
      <w:r w:rsidRPr="00BB55E6">
        <w:rPr>
          <w:rFonts w:ascii="GHEA Grapalat" w:hAnsi="GHEA Grapalat" w:cs="Sylfaen"/>
          <w:lang w:val="hy-AM"/>
        </w:rPr>
        <w:t>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լուծման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հարցը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քննարկում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է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նիստում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ընդունում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համապատասխան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որոշում՝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խնդրի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համաձայնություն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տալու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մերժելու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վերաբերյալ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lang w:val="nl-NL"/>
        </w:rPr>
      </w:pP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/>
          <w:lang w:val="nl-NL"/>
        </w:rPr>
        <w:t>1</w:t>
      </w:r>
      <w:r w:rsidRPr="00BB55E6">
        <w:rPr>
          <w:rFonts w:ascii="GHEA Grapalat" w:hAnsi="GHEA Grapalat"/>
          <w:lang w:val="hy-AM"/>
        </w:rPr>
        <w:t>4</w:t>
      </w:r>
      <w:r w:rsidRPr="00BB55E6">
        <w:rPr>
          <w:rFonts w:ascii="GHEA Grapalat" w:hAnsi="GHEA Grapalat"/>
          <w:lang w:val="nl-NL"/>
        </w:rPr>
        <w:t xml:space="preserve">.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լուծման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իրականացման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nl-NL"/>
        </w:rPr>
        <w:t>ավագանին</w:t>
      </w:r>
      <w:r w:rsidRPr="00BB55E6">
        <w:rPr>
          <w:rFonts w:ascii="GHEA Grapalat" w:hAnsi="GHEA Grapalat"/>
          <w:lang w:val="nl-NL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է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ստեղծել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մշտական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ժամանակավոր</w:t>
      </w:r>
      <w:r w:rsidRPr="00BB55E6">
        <w:rPr>
          <w:rFonts w:ascii="GHEA Grapalat" w:hAnsi="GHEA Grapalat"/>
          <w:lang w:val="hy-AM"/>
        </w:rPr>
        <w:t xml:space="preserve">  </w:t>
      </w:r>
      <w:r w:rsidRPr="00BB55E6">
        <w:rPr>
          <w:rFonts w:ascii="GHEA Grapalat" w:hAnsi="GHEA Grapalat" w:cs="Sylfaen"/>
          <w:lang w:val="hy-AM"/>
        </w:rPr>
        <w:t>հանձնաժողովներ</w:t>
      </w:r>
      <w:r w:rsidRPr="00BB55E6">
        <w:rPr>
          <w:rFonts w:ascii="GHEA Grapalat" w:hAnsi="GHEA Grapalat"/>
          <w:lang w:val="nl-NL"/>
        </w:rPr>
        <w:t>:</w:t>
      </w:r>
    </w:p>
    <w:p w:rsidR="004E36AD" w:rsidRPr="00BB55E6" w:rsidRDefault="004E36AD" w:rsidP="004E36AD">
      <w:pPr>
        <w:pStyle w:val="NoSpacing"/>
        <w:ind w:firstLine="284"/>
        <w:contextualSpacing/>
        <w:jc w:val="both"/>
        <w:rPr>
          <w:rFonts w:ascii="GHEA Grapalat" w:hAnsi="GHEA Grapalat"/>
          <w:color w:val="FFFFFF"/>
          <w:lang w:val="hy-AM"/>
        </w:rPr>
      </w:pPr>
      <w:r w:rsidRPr="00BB55E6">
        <w:rPr>
          <w:rFonts w:ascii="GHEA Grapalat" w:hAnsi="GHEA Grapalat"/>
          <w:lang w:val="hy-AM"/>
        </w:rPr>
        <w:t xml:space="preserve">  15</w:t>
      </w:r>
      <w:r w:rsidRPr="00BB55E6">
        <w:rPr>
          <w:rFonts w:ascii="GHEA Grapalat" w:hAnsi="GHEA Grapalat"/>
          <w:lang w:val="nl-NL"/>
        </w:rPr>
        <w:t>.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կամավոր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խնդիրների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և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դրանց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լուծմանն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ուղղված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սեփական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լիազորությունների՝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սույն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կարգով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չկարգավորված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հարցերը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կարող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են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կարգավորվել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միայն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համայնքի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ավագանու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առանձին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lang w:val="hy-AM"/>
        </w:rPr>
        <w:t>որոշումներով</w:t>
      </w:r>
      <w:r w:rsidRPr="00BB55E6">
        <w:rPr>
          <w:rFonts w:ascii="GHEA Grapalat" w:hAnsi="GHEA Grapalat"/>
          <w:lang w:val="nl-NL"/>
        </w:rPr>
        <w:t>:</w:t>
      </w:r>
      <w:r w:rsidRPr="00BB55E6">
        <w:rPr>
          <w:rFonts w:ascii="GHEA Grapalat" w:hAnsi="GHEA Grapalat"/>
          <w:lang w:val="hy-AM"/>
        </w:rPr>
        <w:t xml:space="preserve"> </w:t>
      </w:r>
      <w:r w:rsidRPr="00BB55E6">
        <w:rPr>
          <w:rFonts w:ascii="GHEA Grapalat" w:hAnsi="GHEA Grapalat" w:cs="Sylfaen"/>
          <w:color w:val="FFFFFF"/>
          <w:lang w:val="hy-AM"/>
        </w:rPr>
        <w:t>ՏԱԿ</w:t>
      </w:r>
    </w:p>
    <w:p w:rsidR="004E36AD" w:rsidRPr="007366C2" w:rsidRDefault="004E36AD" w:rsidP="004E36AD">
      <w:pPr>
        <w:tabs>
          <w:tab w:val="left" w:pos="0"/>
          <w:tab w:val="left" w:pos="142"/>
        </w:tabs>
        <w:spacing w:after="0"/>
        <w:ind w:firstLine="426"/>
        <w:contextualSpacing/>
        <w:jc w:val="both"/>
        <w:rPr>
          <w:rFonts w:ascii="GHEA Mariam" w:hAnsi="GHEA Mariam" w:cs="TimesArmenianPSMT"/>
          <w:b/>
          <w:i/>
          <w:sz w:val="24"/>
          <w:szCs w:val="24"/>
          <w:lang w:val="hy-AM"/>
        </w:rPr>
      </w:pPr>
      <w:r w:rsidRPr="009C1FF6">
        <w:rPr>
          <w:rFonts w:ascii="GHEA Mariam" w:hAnsi="GHEA Mariam" w:cs="TimesArmenianPSMT"/>
          <w:color w:val="FFFFFF"/>
          <w:sz w:val="24"/>
          <w:szCs w:val="24"/>
          <w:lang w:val="hy-AM"/>
        </w:rPr>
        <w:tab/>
      </w:r>
      <w:r w:rsidRPr="007366C2">
        <w:rPr>
          <w:rFonts w:ascii="GHEA Mariam" w:hAnsi="GHEA Mariam" w:cs="TimesArmenianPSMT"/>
          <w:sz w:val="24"/>
          <w:szCs w:val="24"/>
          <w:lang w:val="hy-AM"/>
        </w:rPr>
        <w:tab/>
      </w:r>
      <w:r w:rsidRPr="007366C2">
        <w:rPr>
          <w:rFonts w:ascii="GHEA Mariam" w:hAnsi="GHEA Mariam" w:cs="TimesArmenianPSMT"/>
          <w:sz w:val="24"/>
          <w:szCs w:val="24"/>
          <w:lang w:val="hy-AM"/>
        </w:rPr>
        <w:tab/>
      </w:r>
      <w:r w:rsidRPr="007366C2">
        <w:rPr>
          <w:rFonts w:ascii="GHEA Mariam" w:hAnsi="GHEA Mariam" w:cs="TimesArmenianPSMT"/>
          <w:b/>
          <w:i/>
          <w:sz w:val="24"/>
          <w:szCs w:val="24"/>
          <w:lang w:val="hy-AM"/>
        </w:rPr>
        <w:t>Աշխատակազմի քարտուղար               Նելլի Շահնազարյան</w:t>
      </w:r>
    </w:p>
    <w:p w:rsidR="004E36AD" w:rsidRDefault="004E36AD" w:rsidP="004E36AD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</w:p>
    <w:p w:rsidR="001276F8" w:rsidRDefault="001276F8"/>
    <w:sectPr w:rsidR="001276F8" w:rsidSect="004E36AD">
      <w:pgSz w:w="11906" w:h="16838"/>
      <w:pgMar w:top="426" w:right="424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>
    <w:nsid w:val="064D7B04"/>
    <w:multiLevelType w:val="hybridMultilevel"/>
    <w:tmpl w:val="DA707716"/>
    <w:lvl w:ilvl="0" w:tplc="E0162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054B8"/>
    <w:multiLevelType w:val="hybridMultilevel"/>
    <w:tmpl w:val="AFB6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383"/>
    <w:multiLevelType w:val="hybridMultilevel"/>
    <w:tmpl w:val="A91042EA"/>
    <w:lvl w:ilvl="0" w:tplc="040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D51756"/>
    <w:multiLevelType w:val="hybridMultilevel"/>
    <w:tmpl w:val="9B44FF3C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884218E">
      <w:start w:val="1"/>
      <w:numFmt w:val="decimal"/>
      <w:lvlText w:val="%2."/>
      <w:lvlJc w:val="left"/>
      <w:pPr>
        <w:ind w:left="1364" w:hanging="360"/>
      </w:pPr>
      <w:rPr>
        <w:rFonts w:ascii="GHEA Mariam" w:eastAsia="Calibri" w:hAnsi="GHEA Mariam" w:cs="Arial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B7C84"/>
    <w:multiLevelType w:val="hybridMultilevel"/>
    <w:tmpl w:val="45DA193A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06517E"/>
    <w:multiLevelType w:val="hybridMultilevel"/>
    <w:tmpl w:val="743EE11C"/>
    <w:lvl w:ilvl="0" w:tplc="733EAFB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BD797C"/>
    <w:multiLevelType w:val="hybridMultilevel"/>
    <w:tmpl w:val="7E18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27D1E"/>
    <w:multiLevelType w:val="hybridMultilevel"/>
    <w:tmpl w:val="9EFCD2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2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21"/>
  </w:num>
  <w:num w:numId="22">
    <w:abstractNumId w:val="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29"/>
  </w:num>
  <w:num w:numId="31">
    <w:abstractNumId w:val="23"/>
  </w:num>
  <w:num w:numId="32">
    <w:abstractNumId w:val="26"/>
  </w:num>
  <w:num w:numId="33">
    <w:abstractNumId w:val="16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36AD"/>
    <w:rsid w:val="001276F8"/>
    <w:rsid w:val="004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36AD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AD"/>
    <w:rPr>
      <w:rFonts w:ascii="Arial Armenian" w:eastAsia="Times New Roman" w:hAnsi="Arial Armenian" w:cs="Times New Roman"/>
      <w:sz w:val="20"/>
      <w:szCs w:val="24"/>
      <w:lang w:val="en-US"/>
    </w:rPr>
  </w:style>
  <w:style w:type="character" w:styleId="Hyperlink">
    <w:name w:val="Hyperlink"/>
    <w:uiPriority w:val="99"/>
    <w:semiHidden/>
    <w:unhideWhenUsed/>
    <w:rsid w:val="004E36A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E36AD"/>
    <w:rPr>
      <w:b/>
      <w:bCs/>
    </w:rPr>
  </w:style>
  <w:style w:type="paragraph" w:styleId="NoSpacing">
    <w:name w:val="No Spacing"/>
    <w:basedOn w:val="Normal"/>
    <w:uiPriority w:val="1"/>
    <w:qFormat/>
    <w:rsid w:val="004E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36AD"/>
  </w:style>
  <w:style w:type="paragraph" w:styleId="BalloonText">
    <w:name w:val="Balloon Text"/>
    <w:basedOn w:val="Normal"/>
    <w:link w:val="BalloonTextChar"/>
    <w:uiPriority w:val="99"/>
    <w:semiHidden/>
    <w:unhideWhenUsed/>
    <w:rsid w:val="004E36AD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AD"/>
    <w:rPr>
      <w:rFonts w:ascii="Tahoma" w:eastAsia="Calibri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4E36A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Emphasis">
    <w:name w:val="Emphasis"/>
    <w:uiPriority w:val="99"/>
    <w:qFormat/>
    <w:rsid w:val="004E36AD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4E36AD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36AD"/>
    <w:rPr>
      <w:rFonts w:ascii="Arial Armenian" w:eastAsia="Times New Roman" w:hAnsi="Arial Armenian" w:cs="Times New Roman"/>
      <w:color w:val="000000"/>
      <w:sz w:val="2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E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Company>STFC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2019-03-22T07:18:00Z</dcterms:created>
  <dcterms:modified xsi:type="dcterms:W3CDTF">2019-03-22T07:18:00Z</dcterms:modified>
</cp:coreProperties>
</file>