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1C" w:rsidRPr="0069666C" w:rsidRDefault="00D66D1C" w:rsidP="00D66D1C">
      <w:pPr>
        <w:pStyle w:val="NormalWeb"/>
        <w:ind w:firstLine="426"/>
        <w:jc w:val="right"/>
        <w:rPr>
          <w:rStyle w:val="Strong"/>
          <w:rFonts w:ascii="GHEA Mariam" w:hAnsi="GHEA Mariam"/>
          <w:lang w:val="en-US"/>
        </w:rPr>
      </w:pPr>
      <w:r w:rsidRPr="007366C2">
        <w:rPr>
          <w:rStyle w:val="Strong"/>
          <w:rFonts w:ascii="GHEA Mariam" w:hAnsi="GHEA Mariam"/>
          <w:lang w:val="hy-AM"/>
        </w:rPr>
        <w:t>ՆԱԽԱԳԻԾ</w:t>
      </w:r>
      <w:r>
        <w:rPr>
          <w:rStyle w:val="Strong"/>
          <w:rFonts w:ascii="GHEA Mariam" w:hAnsi="GHEA Mariam"/>
          <w:lang w:val="en-US"/>
        </w:rPr>
        <w:t xml:space="preserve"> 17</w:t>
      </w:r>
    </w:p>
    <w:p w:rsidR="00D66D1C" w:rsidRPr="007366C2" w:rsidRDefault="00D66D1C" w:rsidP="00D66D1C">
      <w:pPr>
        <w:pStyle w:val="NormalWeb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Ո Ր Ո Շ ՈՒ Մ</w:t>
      </w:r>
    </w:p>
    <w:p w:rsidR="00D66D1C" w:rsidRPr="007366C2" w:rsidRDefault="00D66D1C" w:rsidP="00D66D1C">
      <w:pPr>
        <w:pStyle w:val="NormalWeb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«----»</w:t>
      </w:r>
      <w:r w:rsidRPr="007366C2">
        <w:rPr>
          <w:rFonts w:ascii="GHEA Mariam" w:hAnsi="GHEA Mariam"/>
          <w:lang w:val="hy-AM"/>
        </w:rPr>
        <w:softHyphen/>
      </w:r>
      <w:r w:rsidRPr="007366C2">
        <w:rPr>
          <w:rFonts w:ascii="GHEA Mariam" w:hAnsi="GHEA Mariam"/>
          <w:lang w:val="hy-AM"/>
        </w:rPr>
        <w:softHyphen/>
      </w:r>
      <w:r w:rsidRPr="007366C2">
        <w:rPr>
          <w:rFonts w:ascii="GHEA Mariam" w:hAnsi="GHEA Mariam"/>
          <w:lang w:val="hy-AM"/>
        </w:rPr>
        <w:softHyphen/>
        <w:t>______________ 2019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>թվականի</w:t>
      </w:r>
      <w:r w:rsidRPr="007366C2">
        <w:rPr>
          <w:rFonts w:ascii="Calibri" w:hAnsi="Calibri" w:cs="Calibri"/>
          <w:lang w:val="hy-AM"/>
        </w:rPr>
        <w:t>  </w:t>
      </w:r>
      <w:r w:rsidRPr="007366C2">
        <w:rPr>
          <w:rFonts w:ascii="GHEA Mariam" w:hAnsi="GHEA Mariam"/>
          <w:lang w:val="hy-AM"/>
        </w:rPr>
        <w:t xml:space="preserve"> N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>----Ն</w:t>
      </w:r>
    </w:p>
    <w:p w:rsidR="00D66D1C" w:rsidRPr="007366C2" w:rsidRDefault="00D66D1C" w:rsidP="00D66D1C">
      <w:pPr>
        <w:pStyle w:val="NoSpacing"/>
        <w:spacing w:line="276" w:lineRule="auto"/>
        <w:ind w:firstLine="426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7366C2">
        <w:rPr>
          <w:rFonts w:ascii="GHEA Mariam" w:hAnsi="GHEA Mariam" w:cs="Sylfaen"/>
          <w:b/>
          <w:lang w:val="hy-AM"/>
        </w:rPr>
        <w:t>ՀԱՅԱՍՏԱՆԻ ՀԱՆՐԱՊԵՏՈՒԹՅԱՆ ՍՅՈՒՆԻՔԻ ՄԱՐԶԻ ԿԱՊԱՆ ՀԱՄԱՅՆՔՈՒՄ ԱՂԲԱՀԱՆՈՒԹՅԱՆ ՎՃԱՐ ՎՃԱՐՈՂՆԵՐԻ ՀԱՇՎԱՌՄԱՆ, ԱՂԲԱՀԱՆՈՒԹՅԱՆ ՎՃԱՐԻ ՀԱՇՎԱՐԿՄԱՆ ԵՎ ԳԱՆՁՄԱՆ ԿԱՐԳԸ ՍԱՀՄԱՆԵԼՈՒ</w:t>
      </w:r>
      <w:r w:rsidRPr="007366C2">
        <w:rPr>
          <w:rFonts w:ascii="GHEA Mariam" w:hAnsi="GHEA Mariam"/>
          <w:b/>
          <w:i/>
          <w:lang w:val="hy-AM"/>
        </w:rPr>
        <w:t xml:space="preserve">  </w:t>
      </w:r>
      <w:r w:rsidRPr="007366C2">
        <w:rPr>
          <w:rStyle w:val="Strong"/>
          <w:rFonts w:ascii="GHEA Mariam" w:hAnsi="GHEA Mariam"/>
          <w:lang w:val="hy-AM"/>
        </w:rPr>
        <w:t xml:space="preserve">ԵՎ ԿԱՊԱՆ ՔԱՂԱՔԱՅԻՆ ՀԱՄԱՅՆՔԻ ԱՎԱԳԱՆՈՒ 2014 ԹՎԱԿԱՆԻ ԴԵԿՏԵՄԲԵՐԻ 18-Ի ԹԻՎ 74-Ն ՈՐՈՇՈՒՄՆ ՈՒԺԸ ԿՈՐՑՐԱԾ ՃԱՆԱՉԵԼՈՒ </w:t>
      </w:r>
      <w:r w:rsidRPr="007366C2">
        <w:rPr>
          <w:rStyle w:val="Strong"/>
          <w:rFonts w:ascii="GHEA Mariam" w:hAnsi="GHEA Mariam" w:cs="Sylfaen"/>
          <w:lang w:val="hy-AM"/>
        </w:rPr>
        <w:t>ՄԱՍԻՆ</w:t>
      </w:r>
    </w:p>
    <w:p w:rsidR="00D66D1C" w:rsidRPr="007366C2" w:rsidRDefault="00D66D1C" w:rsidP="00D66D1C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42-րդ կետով, «</w:t>
      </w:r>
      <w:r w:rsidRPr="007366C2">
        <w:rPr>
          <w:rFonts w:ascii="GHEA Mariam" w:hAnsi="GHEA Mariam" w:cs="Sylfaen"/>
          <w:lang w:val="hy-AM"/>
        </w:rPr>
        <w:t>Աղբահանության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սանիտարական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մաքրման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19-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հոդվածի</w:t>
      </w:r>
      <w:r w:rsidRPr="007366C2">
        <w:rPr>
          <w:rFonts w:ascii="GHEA Mariam" w:hAnsi="GHEA Mariam"/>
          <w:lang w:val="hy-AM"/>
        </w:rPr>
        <w:t xml:space="preserve"> 4-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կետով,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«Նորմատիվ իրավական ակտերի մասին» Հայաստանի Հանրապետության օրենքի 37-րդ հոդվածով</w:t>
      </w:r>
      <w:r w:rsidRPr="007366C2">
        <w:rPr>
          <w:rFonts w:ascii="GHEA Mariam" w:hAnsi="GHEA Mariam"/>
          <w:lang w:val="hy-AM"/>
        </w:rPr>
        <w:t xml:space="preserve"> և հաշվի առնելով համայնքի ղեկավարի առաջարկությունը,   համայնքի ավագանին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 </w:t>
      </w:r>
      <w:r w:rsidRPr="007366C2">
        <w:rPr>
          <w:rFonts w:ascii="GHEA Mariam" w:hAnsi="GHEA Mariam"/>
          <w:b/>
          <w:i/>
          <w:lang w:val="hy-AM"/>
        </w:rPr>
        <w:t>ո ր ո շ ու 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է.</w:t>
      </w:r>
    </w:p>
    <w:p w:rsidR="00D66D1C" w:rsidRPr="007366C2" w:rsidRDefault="00D66D1C" w:rsidP="00D66D1C">
      <w:pPr>
        <w:pStyle w:val="NoSpacing"/>
        <w:numPr>
          <w:ilvl w:val="3"/>
          <w:numId w:val="1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>Սահմանել Հայաստանի Հանրապետության Սյունիքի մարզի Կապան համայնքում աղբահանության վճար վճարողների հաշվառման, աղբահանության վճարի հաշվարկման և գանձման կարգը, համաձայն հավելվածի:</w:t>
      </w:r>
    </w:p>
    <w:p w:rsidR="00D66D1C" w:rsidRPr="00D55B34" w:rsidRDefault="00D66D1C" w:rsidP="00D66D1C">
      <w:pPr>
        <w:pStyle w:val="NoSpacing"/>
        <w:numPr>
          <w:ilvl w:val="3"/>
          <w:numId w:val="1"/>
        </w:numPr>
        <w:spacing w:line="276" w:lineRule="auto"/>
        <w:ind w:left="0" w:firstLine="426"/>
        <w:jc w:val="both"/>
        <w:rPr>
          <w:rFonts w:ascii="GHEA Mariam" w:hAnsi="GHEA Mariam" w:cs="Sylfaen"/>
          <w:b/>
          <w:lang w:val="hy-AM"/>
        </w:rPr>
      </w:pPr>
      <w:r w:rsidRPr="00D55B34">
        <w:rPr>
          <w:rFonts w:ascii="GHEA Mariam" w:hAnsi="GHEA Mariam"/>
          <w:lang w:val="hy-AM"/>
        </w:rPr>
        <w:t>Ուժը կորցրած ճանաչել Կապան համայնքի ավագանու 2014 թվականի դեկտեմբերի 18-ի</w:t>
      </w:r>
      <w:r w:rsidRPr="00D55B34">
        <w:rPr>
          <w:rStyle w:val="Strong"/>
          <w:rFonts w:ascii="GHEA Mariam" w:hAnsi="GHEA Mariam" w:cs="Sylfaen"/>
          <w:lang w:val="hy-AM"/>
        </w:rPr>
        <w:t xml:space="preserve"> «Հ</w:t>
      </w:r>
      <w:r w:rsidRPr="00D55B34">
        <w:rPr>
          <w:rFonts w:ascii="GHEA Mariam" w:hAnsi="GHEA Mariam" w:cs="Sylfaen"/>
          <w:lang w:val="hy-AM"/>
        </w:rPr>
        <w:t>այաստանի Հանրապետության Սյունիքի մարզի Կապան քաղաքային համայնքում աղբահանության վճար վճարողների հաշվառման, աղբահանության վճարի հաշվարկման և գանձման կարգը հաստատելու</w:t>
      </w:r>
      <w:r w:rsidRPr="00D55B34">
        <w:rPr>
          <w:rFonts w:ascii="GHEA Mariam" w:hAnsi="GHEA Mariam"/>
          <w:lang w:val="hy-AM"/>
        </w:rPr>
        <w:t xml:space="preserve">  </w:t>
      </w:r>
      <w:r w:rsidRPr="00D55B34">
        <w:rPr>
          <w:rFonts w:ascii="GHEA Mariam" w:hAnsi="GHEA Mariam" w:cs="Sylfaen"/>
          <w:lang w:val="hy-AM"/>
        </w:rPr>
        <w:t>մասին</w:t>
      </w:r>
      <w:r w:rsidRPr="00D55B34">
        <w:rPr>
          <w:rStyle w:val="Strong"/>
          <w:rFonts w:ascii="GHEA Mariam" w:hAnsi="GHEA Mariam" w:cs="Sylfaen"/>
          <w:lang w:val="hy-AM"/>
        </w:rPr>
        <w:t xml:space="preserve">» </w:t>
      </w:r>
      <w:r w:rsidRPr="00D55B34">
        <w:rPr>
          <w:rFonts w:ascii="GHEA Mariam" w:hAnsi="GHEA Mariam"/>
          <w:b/>
          <w:lang w:val="hy-AM"/>
        </w:rPr>
        <w:t xml:space="preserve"> </w:t>
      </w:r>
      <w:r w:rsidRPr="00D55B34">
        <w:rPr>
          <w:rFonts w:ascii="GHEA Mariam" w:hAnsi="GHEA Mariam"/>
          <w:lang w:val="hy-AM"/>
        </w:rPr>
        <w:t>թիվ 74-Ն որոշումը:</w:t>
      </w: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              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Pr="00D66D1C" w:rsidRDefault="00D66D1C" w:rsidP="00D66D1C">
      <w:pPr>
        <w:pStyle w:val="ListParagraph"/>
        <w:ind w:left="0" w:firstLine="426"/>
        <w:rPr>
          <w:rFonts w:ascii="GHEA Mariam" w:hAnsi="GHEA Mariam" w:cs="Sylfaen"/>
          <w:b/>
          <w:sz w:val="24"/>
          <w:szCs w:val="24"/>
          <w:lang w:val="en-US"/>
        </w:rPr>
      </w:pPr>
    </w:p>
    <w:p w:rsidR="00D66D1C" w:rsidRPr="007366C2" w:rsidRDefault="00D66D1C" w:rsidP="00D66D1C">
      <w:pPr>
        <w:pStyle w:val="NoSpacing"/>
        <w:ind w:firstLine="425"/>
        <w:contextualSpacing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lastRenderedPageBreak/>
        <w:t>ՀԻՄՆԱՎՈՐՈՒՄ</w:t>
      </w:r>
    </w:p>
    <w:p w:rsidR="00D66D1C" w:rsidRPr="007366C2" w:rsidRDefault="00D66D1C" w:rsidP="00D66D1C">
      <w:pPr>
        <w:spacing w:line="240" w:lineRule="auto"/>
        <w:ind w:firstLine="425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7366C2">
        <w:rPr>
          <w:rFonts w:ascii="GHEA Mariam" w:hAnsi="GHEA Mariam" w:cs="Sylfaen"/>
          <w:sz w:val="24"/>
          <w:szCs w:val="24"/>
          <w:lang w:val="hy-AM"/>
        </w:rPr>
        <w:t>ՀԱՅԱՍՏԱՆԻ ՀԱՆՐԱՊԵՏՈՒԹՅԱՆ ՍՅՈՒՆԻՔԻ ՄԱՐԶԻ ԿԱՊԱՆ ՀԱՄԱՅՆՔՈՒՄ ԱՂԲԱՀԱՆՈՒԹՅԱՆ ՎՃԱՐ ՎՃԱՐՈՂՆԵՐԻ ՀԱՇՎԱՌՄԱՆ, ԱՂԲԱՀԱՆՈՒԹՅԱՆ ՎՃԱՐԻ ՀԱՇՎԱՐԿՄԱՆ ԵՎ ԳԱՆՁՄԱՆ ԿԱՐԳԸ ՍԱՀՄԱՆԵԼՈՒ</w:t>
      </w:r>
      <w:r w:rsidRPr="007366C2">
        <w:rPr>
          <w:rFonts w:ascii="GHEA Mariam" w:hAnsi="GHEA Mariam"/>
          <w:i/>
          <w:sz w:val="24"/>
          <w:szCs w:val="24"/>
          <w:lang w:val="hy-AM"/>
        </w:rPr>
        <w:t xml:space="preserve">  </w:t>
      </w:r>
      <w:r w:rsidRPr="002F7280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ԵՎ ԿԱՊԱՆ ՔԱՂԱՔԱՅԻՆ ՀԱՄԱՅՆՔԻ ԱՎԱԳԱՆՈՒ 2014 ԹՎԱԿԱՆԻ ԴԵԿՏԵՄԲԵՐԻ 18-Ի ԹԻՎ 74-Ն ՈՐՈՇՈՒՄՆ ՈՒԺԸ ԿՈՐՑՐԱԾ ՃԱՆԱՉԵԼՈՒ </w:t>
      </w:r>
      <w:r w:rsidRPr="002F7280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</w:t>
      </w:r>
    </w:p>
    <w:p w:rsidR="00D66D1C" w:rsidRPr="007366C2" w:rsidRDefault="00D66D1C" w:rsidP="00D66D1C">
      <w:pPr>
        <w:pStyle w:val="NoSpacing"/>
        <w:ind w:firstLine="425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Սույն նախագծի ընդունման անհրաժեշտությունը պայմանավորված է այն հանգամանքով, որ Կապան համայնքի ավագանու 2014 թվականի դեկտեմբերի 18-ի</w:t>
      </w:r>
      <w:r w:rsidRPr="007366C2">
        <w:rPr>
          <w:rStyle w:val="Strong"/>
          <w:rFonts w:ascii="GHEA Mariam" w:hAnsi="GHEA Mariam" w:cs="Sylfaen"/>
          <w:lang w:val="hy-AM"/>
        </w:rPr>
        <w:t xml:space="preserve"> «Հ</w:t>
      </w:r>
      <w:r w:rsidRPr="007366C2">
        <w:rPr>
          <w:rFonts w:ascii="GHEA Mariam" w:hAnsi="GHEA Mariam" w:cs="Sylfaen"/>
          <w:lang w:val="hy-AM"/>
        </w:rPr>
        <w:t>այաստանի Հանրապետության Սյունիքի մարզի Կապան քաղաքային համայնքում աղբահանության վճար վճարողների հաշվառման, աղբահանության վճարի հաշվարկման և գանձման կարգը հաստատելու</w:t>
      </w:r>
      <w:r w:rsidRPr="007366C2">
        <w:rPr>
          <w:rFonts w:ascii="GHEA Mariam" w:hAnsi="GHEA Mariam"/>
          <w:lang w:val="hy-AM"/>
        </w:rPr>
        <w:t xml:space="preserve">  </w:t>
      </w:r>
      <w:r w:rsidRPr="007366C2">
        <w:rPr>
          <w:rFonts w:ascii="GHEA Mariam" w:hAnsi="GHEA Mariam" w:cs="Sylfaen"/>
          <w:lang w:val="hy-AM"/>
        </w:rPr>
        <w:t>մասին</w:t>
      </w:r>
      <w:r w:rsidRPr="007366C2">
        <w:rPr>
          <w:rStyle w:val="Strong"/>
          <w:rFonts w:ascii="GHEA Mariam" w:hAnsi="GHEA Mariam" w:cs="Sylfaen"/>
          <w:lang w:val="hy-AM"/>
        </w:rPr>
        <w:t xml:space="preserve">» 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թիվ 74-Ն որոշումը</w:t>
      </w:r>
      <w:r w:rsidRPr="007366C2">
        <w:rPr>
          <w:rFonts w:ascii="GHEA Mariam" w:hAnsi="GHEA Mariam" w:cs="Sylfaen"/>
          <w:lang w:val="hy-AM"/>
        </w:rPr>
        <w:t>, ընդունված լինելով մինչև Կապան համայնքի խոշորացումը, իր գործողությունը չի կարող տարածել նաև Կապան խոշորացված համայնքի մեջ միավորված գյուղական բնակավայրերի տարածքում:</w:t>
      </w:r>
    </w:p>
    <w:p w:rsidR="00D66D1C" w:rsidRPr="007366C2" w:rsidRDefault="00D66D1C" w:rsidP="00D66D1C">
      <w:pPr>
        <w:pStyle w:val="NoSpacing"/>
        <w:ind w:firstLine="425"/>
        <w:contextualSpacing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ՏԵՂԵԿԱՆՔ</w:t>
      </w:r>
    </w:p>
    <w:p w:rsidR="00D66D1C" w:rsidRPr="007366C2" w:rsidRDefault="00D66D1C" w:rsidP="00D66D1C">
      <w:pPr>
        <w:spacing w:line="240" w:lineRule="auto"/>
        <w:ind w:firstLine="425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7366C2">
        <w:rPr>
          <w:rFonts w:ascii="GHEA Mariam" w:hAnsi="GHEA Mariam" w:cs="Sylfaen"/>
          <w:sz w:val="24"/>
          <w:szCs w:val="24"/>
          <w:lang w:val="hy-AM"/>
        </w:rPr>
        <w:t>ՀԱՅԱՍՏԱՆԻ ՀԱՆՐԱՊԵՏՈՒԹՅԱՆ ՍՅՈՒՆԻՔԻ ՄԱՐԶԻ ԿԱՊԱՆ ՀԱՄԱՅՆՔՈՒՄ ԱՂԲԱՀԱՆՈՒԹՅԱՆ ՎՃԱՐ ՎՃԱՐՈՂՆԵՐԻ ՀԱՇՎԱՌՄԱՆ, ԱՂԲԱՀԱՆՈՒԹՅԱՆ ՎՃԱՐԻ ՀԱՇՎԱՐԿՄԱՆ ԵՎ ԳԱՆՁՄԱՆ ԿԱՐԳԸ ՍԱՀՄԱՆԵԼՈՒ</w:t>
      </w:r>
      <w:r w:rsidRPr="007366C2">
        <w:rPr>
          <w:rFonts w:ascii="GHEA Mariam" w:hAnsi="GHEA Mariam"/>
          <w:i/>
          <w:sz w:val="24"/>
          <w:szCs w:val="24"/>
          <w:lang w:val="hy-AM"/>
        </w:rPr>
        <w:t xml:space="preserve">  </w:t>
      </w:r>
      <w:r w:rsidRPr="002F7280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ԵՎ ԿԱՊԱՆ ՔԱՂԱՔԱՅԻՆ ՀԱՄԱՅՆՔԻ ԱՎԱԳԱՆՈՒ 2014 ԹՎԱԿԱՆԻ ԴԵԿՏԵՄԲԵՐԻ 18-Ի ԹԻՎ 74-Ն ՈՐՈՇՈՒՄՆ ՈՒԺԸ ԿՈՐՑՐԱԾ ՃԱՆԱՉԵԼՈՒ </w:t>
      </w:r>
      <w:r w:rsidRPr="002F7280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D66D1C" w:rsidRPr="007366C2" w:rsidRDefault="00D66D1C" w:rsidP="00D66D1C">
      <w:pPr>
        <w:spacing w:line="240" w:lineRule="auto"/>
        <w:ind w:firstLine="425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D66D1C" w:rsidRPr="007366C2" w:rsidRDefault="00D66D1C" w:rsidP="00D66D1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Համայնքի ավագանու կողմից նշված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էական ավելացում կամ նվազեցում չի նախատեսվում:</w:t>
      </w:r>
    </w:p>
    <w:p w:rsidR="00D66D1C" w:rsidRPr="007366C2" w:rsidRDefault="00D66D1C" w:rsidP="00D66D1C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lang w:val="hy-AM"/>
        </w:rPr>
      </w:pPr>
    </w:p>
    <w:p w:rsidR="00EA4714" w:rsidRPr="00D66D1C" w:rsidRDefault="00EA4714">
      <w:pPr>
        <w:rPr>
          <w:lang w:val="hy-AM"/>
        </w:rPr>
      </w:pPr>
    </w:p>
    <w:sectPr w:rsidR="00EA4714" w:rsidRPr="00D66D1C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79638A"/>
    <w:rsid w:val="00CD0364"/>
    <w:rsid w:val="00D66D1C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66D1C"/>
    <w:rPr>
      <w:b/>
      <w:bCs/>
    </w:rPr>
  </w:style>
  <w:style w:type="paragraph" w:styleId="NoSpacing">
    <w:name w:val="No Spacing"/>
    <w:basedOn w:val="Normal"/>
    <w:uiPriority w:val="1"/>
    <w:qFormat/>
    <w:rsid w:val="00D6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D1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>STFC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2019-03-22T12:33:00Z</dcterms:modified>
</cp:coreProperties>
</file>