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B" w:rsidRPr="000C4BA5" w:rsidRDefault="00DC7B2B" w:rsidP="003235B0">
      <w:pPr>
        <w:pStyle w:val="a5"/>
        <w:spacing w:before="0" w:beforeAutospacing="0" w:after="0" w:afterAutospacing="0" w:line="276" w:lineRule="auto"/>
        <w:ind w:firstLine="426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3235B0">
        <w:rPr>
          <w:rStyle w:val="a4"/>
          <w:rFonts w:ascii="GHEA Mariam" w:hAnsi="GHEA Mariam"/>
          <w:lang w:val="hy-AM"/>
        </w:rPr>
        <w:t xml:space="preserve"> </w:t>
      </w:r>
      <w:r w:rsidR="004F513B">
        <w:rPr>
          <w:rStyle w:val="a4"/>
          <w:rFonts w:ascii="GHEA Mariam" w:hAnsi="GHEA Mariam"/>
          <w:lang w:val="hy-AM"/>
        </w:rPr>
        <w:t>6-26</w:t>
      </w:r>
    </w:p>
    <w:p w:rsidR="00DC7B2B" w:rsidRPr="000C4BA5" w:rsidRDefault="00DC7B2B" w:rsidP="003235B0">
      <w:pPr>
        <w:pStyle w:val="a5"/>
        <w:spacing w:before="0" w:beforeAutospacing="0" w:after="0" w:afterAutospacing="0" w:line="276" w:lineRule="auto"/>
        <w:ind w:firstLine="426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DC7B2B" w:rsidRPr="000C4BA5" w:rsidRDefault="00DC7B2B" w:rsidP="003235B0">
      <w:pPr>
        <w:spacing w:line="276" w:lineRule="auto"/>
        <w:ind w:firstLine="426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DC7B2B" w:rsidRPr="000C4BA5" w:rsidRDefault="00DC7B2B" w:rsidP="003235B0">
      <w:pPr>
        <w:spacing w:line="276" w:lineRule="auto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300B21">
        <w:rPr>
          <w:rStyle w:val="a4"/>
          <w:rFonts w:ascii="GHEA Mariam" w:hAnsi="GHEA Mariam"/>
          <w:lang w:val="en-US"/>
        </w:rPr>
        <w:t>մարտ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</w:t>
      </w:r>
      <w:r w:rsidR="00106ECE">
        <w:rPr>
          <w:rStyle w:val="a4"/>
          <w:rFonts w:ascii="GHEA Mariam" w:hAnsi="GHEA Mariam"/>
          <w:lang w:val="en-US"/>
        </w:rPr>
        <w:t>3</w:t>
      </w:r>
      <w:r w:rsidRPr="000C4BA5">
        <w:rPr>
          <w:rStyle w:val="a4"/>
          <w:rFonts w:ascii="GHEA Mariam" w:hAnsi="GHEA Mariam"/>
          <w:lang w:val="hy-AM"/>
        </w:rPr>
        <w:t>թ.</w:t>
      </w:r>
    </w:p>
    <w:p w:rsidR="00DC7B2B" w:rsidRPr="000C4BA5" w:rsidRDefault="00DC7B2B" w:rsidP="003235B0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:rsidR="00DC7B2B" w:rsidRPr="000C4BA5" w:rsidRDefault="00DC7B2B" w:rsidP="003235B0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 xml:space="preserve">32-րդ կետով և 77-րդ հոդվածի 3-րդ մասով և հաշվի առնելով սեփականության իրավունքով համայնքի </w:t>
      </w:r>
      <w:r w:rsidR="00666EBE" w:rsidRPr="00666EBE">
        <w:rPr>
          <w:rFonts w:ascii="GHEA Mariam" w:hAnsi="GHEA Mariam"/>
          <w:lang w:val="hy-AM"/>
        </w:rPr>
        <w:t>բյուջեով</w:t>
      </w:r>
      <w:r w:rsidR="00300B21" w:rsidRPr="00300B21">
        <w:rPr>
          <w:rFonts w:ascii="GHEA Mariam" w:hAnsi="GHEA Mariam"/>
          <w:lang w:val="hy-AM"/>
        </w:rPr>
        <w:t xml:space="preserve"> ձեռք բերված</w:t>
      </w:r>
      <w:r w:rsidR="00666EBE" w:rsidRPr="00666EBE">
        <w:rPr>
          <w:rFonts w:ascii="GHEA Mariam" w:hAnsi="GHEA Mariam"/>
          <w:lang w:val="hy-AM"/>
        </w:rPr>
        <w:t xml:space="preserve"> և </w:t>
      </w:r>
      <w:r w:rsidR="00300B21" w:rsidRPr="00300B21">
        <w:rPr>
          <w:rFonts w:ascii="GHEA Mariam" w:hAnsi="GHEA Mariam"/>
          <w:lang w:val="hy-AM"/>
        </w:rPr>
        <w:t>նվիրատվությամբ ստացված</w:t>
      </w:r>
      <w:r w:rsidR="00666EBE" w:rsidRPr="00666EBE">
        <w:rPr>
          <w:rFonts w:ascii="GHEA Mariam" w:hAnsi="GHEA Mariam"/>
          <w:lang w:val="hy-AM"/>
        </w:rPr>
        <w:t xml:space="preserve">  </w:t>
      </w:r>
      <w:r w:rsidRPr="000C4BA5">
        <w:rPr>
          <w:rFonts w:ascii="GHEA Mariam" w:hAnsi="GHEA Mariam"/>
          <w:lang w:val="hy-AM"/>
        </w:rPr>
        <w:t>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235325" w:rsidRPr="00235325">
        <w:rPr>
          <w:rFonts w:ascii="GHEA Mariam" w:hAnsi="GHEA Mariam"/>
          <w:lang w:val="hy-AM"/>
        </w:rPr>
        <w:t>,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</w:t>
      </w:r>
      <w:bookmarkStart w:id="0" w:name="_GoBack"/>
      <w:bookmarkEnd w:id="0"/>
      <w:r w:rsidRPr="000C4BA5">
        <w:rPr>
          <w:rFonts w:ascii="GHEA Mariam" w:hAnsi="GHEA Mariam"/>
          <w:lang w:val="hy-AM"/>
        </w:rPr>
        <w:t xml:space="preserve">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:rsidR="00DC7B2B" w:rsidRPr="000C4BA5" w:rsidRDefault="00DC7B2B" w:rsidP="003235B0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դեկտեմբերի 2</w:t>
      </w:r>
      <w:r w:rsidR="00106ECE" w:rsidRPr="00106ECE">
        <w:rPr>
          <w:rFonts w:ascii="GHEA Mariam" w:hAnsi="GHEA Mariam"/>
          <w:lang w:val="hy-AM"/>
        </w:rPr>
        <w:t>7</w:t>
      </w:r>
      <w:r w:rsidRPr="000C4BA5">
        <w:rPr>
          <w:rFonts w:ascii="GHEA Mariam" w:hAnsi="GHEA Mariam"/>
          <w:lang w:val="hy-AM"/>
        </w:rPr>
        <w:t>-ի «</w:t>
      </w:r>
      <w:r w:rsidR="0001561B">
        <w:rPr>
          <w:rFonts w:ascii="GHEA Mariam" w:hAnsi="GHEA Mariam"/>
          <w:lang w:val="hy-AM"/>
        </w:rPr>
        <w:t>Հայաստանի Հանրապետության Սյունիքի մարզի Կապան հ</w:t>
      </w:r>
      <w:r w:rsidRPr="000C4BA5">
        <w:rPr>
          <w:rFonts w:ascii="GHEA Mariam" w:hAnsi="GHEA Mariam"/>
          <w:lang w:val="hy-AM"/>
        </w:rPr>
        <w:t>ամայնքի սեփականություն համարվող գույքի</w:t>
      </w:r>
      <w:r w:rsidR="0001561B">
        <w:rPr>
          <w:rFonts w:ascii="GHEA Mariam" w:hAnsi="GHEA Mariam"/>
          <w:lang w:val="hy-AM"/>
        </w:rPr>
        <w:t>՝</w:t>
      </w:r>
      <w:r w:rsidRPr="000C4BA5">
        <w:rPr>
          <w:rFonts w:ascii="GHEA Mariam" w:hAnsi="GHEA Mariam"/>
          <w:lang w:val="hy-AM"/>
        </w:rPr>
        <w:t xml:space="preserve">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>թ</w:t>
      </w:r>
      <w:r w:rsidR="0001561B">
        <w:rPr>
          <w:rFonts w:ascii="Cambria Math" w:hAnsi="Cambria Math"/>
          <w:lang w:val="hy-AM"/>
        </w:rPr>
        <w:t>․</w:t>
      </w:r>
      <w:r w:rsidRPr="000C4BA5">
        <w:rPr>
          <w:rFonts w:ascii="GHEA Mariam" w:hAnsi="GHEA Mariam"/>
          <w:lang w:val="hy-AM"/>
        </w:rPr>
        <w:t xml:space="preserve"> գույքագրման փաստաթղթերը հաստատելու մասին» </w:t>
      </w:r>
      <w:r w:rsidR="00106ECE" w:rsidRPr="00106ECE">
        <w:rPr>
          <w:rFonts w:ascii="GHEA Mariam" w:hAnsi="GHEA Mariam"/>
          <w:lang w:val="hy-AM"/>
        </w:rPr>
        <w:t xml:space="preserve">N 184-Ա </w:t>
      </w:r>
      <w:r w:rsidRPr="000C4BA5">
        <w:rPr>
          <w:rFonts w:ascii="GHEA Mariam" w:hAnsi="GHEA Mariam"/>
          <w:lang w:val="hy-AM"/>
        </w:rPr>
        <w:t xml:space="preserve">որոշման </w:t>
      </w:r>
      <w:r w:rsidR="0001561B" w:rsidRPr="0001561B">
        <w:rPr>
          <w:rFonts w:ascii="GHEA Mariam" w:hAnsi="GHEA Mariam"/>
          <w:lang w:val="hy-AM"/>
        </w:rPr>
        <w:t>N</w:t>
      </w:r>
      <w:r w:rsidRPr="000C4BA5">
        <w:rPr>
          <w:rFonts w:ascii="GHEA Mariam" w:hAnsi="GHEA Mariam"/>
          <w:lang w:val="hy-AM"/>
        </w:rPr>
        <w:t xml:space="preserve"> 1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:rsidR="006B1A8F" w:rsidRPr="000C4BA5" w:rsidRDefault="006B1A8F" w:rsidP="003235B0">
      <w:pPr>
        <w:spacing w:line="276" w:lineRule="auto"/>
        <w:ind w:firstLine="426"/>
        <w:contextualSpacing/>
        <w:rPr>
          <w:rFonts w:ascii="GHEA Mariam" w:hAnsi="GHEA Mariam"/>
          <w:lang w:val="hy-AM"/>
        </w:rPr>
      </w:pPr>
    </w:p>
    <w:p w:rsidR="000C4BA5" w:rsidRPr="000C4BA5" w:rsidRDefault="000C4BA5" w:rsidP="003235B0">
      <w:pPr>
        <w:pStyle w:val="a3"/>
        <w:spacing w:line="276" w:lineRule="auto"/>
        <w:ind w:firstLine="426"/>
        <w:contextualSpacing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:rsidR="000C4BA5" w:rsidRPr="000C4BA5" w:rsidRDefault="000C4BA5" w:rsidP="003235B0">
      <w:pPr>
        <w:pStyle w:val="a5"/>
        <w:spacing w:line="276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ՀԱՄԱՅՆՔԻ 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:rsidR="000C4BA5" w:rsidRPr="000C4BA5" w:rsidRDefault="000C4BA5" w:rsidP="003235B0">
      <w:pPr>
        <w:tabs>
          <w:tab w:val="left" w:pos="3460"/>
        </w:tabs>
        <w:spacing w:after="0" w:line="276" w:lineRule="auto"/>
        <w:ind w:firstLine="426"/>
        <w:contextualSpacing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:rsidR="000C4BA5" w:rsidRPr="000C4BA5" w:rsidRDefault="000C4BA5" w:rsidP="003235B0">
      <w:pPr>
        <w:tabs>
          <w:tab w:val="left" w:pos="3460"/>
        </w:tabs>
        <w:spacing w:after="0" w:line="276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:rsidR="000C4BA5" w:rsidRPr="000C4BA5" w:rsidRDefault="000C4BA5" w:rsidP="003235B0">
      <w:pPr>
        <w:spacing w:line="276" w:lineRule="auto"/>
        <w:ind w:firstLine="426"/>
        <w:contextualSpacing/>
        <w:rPr>
          <w:rFonts w:ascii="GHEA Mariam" w:hAnsi="GHEA Mariam"/>
          <w:lang w:val="hy-AM"/>
        </w:rPr>
      </w:pPr>
    </w:p>
    <w:sectPr w:rsidR="000C4BA5" w:rsidRPr="000C4BA5" w:rsidSect="003235B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1561B"/>
    <w:rsid w:val="000C4BA5"/>
    <w:rsid w:val="000D2D06"/>
    <w:rsid w:val="00100B8C"/>
    <w:rsid w:val="00106ECE"/>
    <w:rsid w:val="00235325"/>
    <w:rsid w:val="00300B21"/>
    <w:rsid w:val="003235B0"/>
    <w:rsid w:val="00370260"/>
    <w:rsid w:val="004F513B"/>
    <w:rsid w:val="00666EBE"/>
    <w:rsid w:val="006B1A8F"/>
    <w:rsid w:val="00711DFB"/>
    <w:rsid w:val="007971CA"/>
    <w:rsid w:val="008669B6"/>
    <w:rsid w:val="008D136F"/>
    <w:rsid w:val="009B0038"/>
    <w:rsid w:val="00A944CC"/>
    <w:rsid w:val="00B976C6"/>
    <w:rsid w:val="00CB3E83"/>
    <w:rsid w:val="00DC7B2B"/>
    <w:rsid w:val="00F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cp:lastPrinted>2023-03-01T11:12:00Z</cp:lastPrinted>
  <dcterms:created xsi:type="dcterms:W3CDTF">2023-02-28T06:12:00Z</dcterms:created>
  <dcterms:modified xsi:type="dcterms:W3CDTF">2023-03-03T05:59:00Z</dcterms:modified>
</cp:coreProperties>
</file>