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C" w:rsidRDefault="00492FCC" w:rsidP="00492FCC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492FCC" w:rsidRDefault="00492FCC" w:rsidP="00492FCC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492FCC" w:rsidRPr="001D207E" w:rsidRDefault="00492FCC" w:rsidP="00492FCC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AA2A4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ՀԱՄԱՅՆՔԱՅԻՆ  ՍԵՓԱԿԱՆՈՒԹՅՈՒՆ ՀԱՆԴԻՍԱՑՈՂ ԳՅՈՒՂԱՏՆՏ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ԵՍԱԿԱՆ ՆՇԱՆԱԿՈՒԹՅԱՆ ՀՈՂԵՐԻՑ 0,41</w:t>
      </w:r>
      <w:r w:rsidRPr="00AA2A4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 ՀՈՂԱՄԱՍԻ ՆՊԱՏԱԿԱՅԻՆ ՆՇԱՆԱԿՈՒԹՅՈՒՆԸ ՓՈՓՈԽԵԼՈՒ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492FCC" w:rsidRPr="003511CE" w:rsidRDefault="00492FCC" w:rsidP="00492FCC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492FCC" w:rsidRDefault="00492FCC" w:rsidP="00492FCC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23D28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համար հիմք է հանդիսացել </w:t>
      </w:r>
      <w:r>
        <w:rPr>
          <w:rFonts w:ascii="GHEA Grapalat" w:hAnsi="GHEA Grapalat" w:cs="GHEA Grapalat"/>
          <w:sz w:val="24"/>
          <w:szCs w:val="24"/>
          <w:lang w:val="hy-AM"/>
        </w:rPr>
        <w:t>Կապան քաղաքի գլխավոր հատակագծում համայնքի կողմից առաջարկված հողամասի նպատակային նշանակության փոփոխությունը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1D207E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1D207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1D207E">
        <w:rPr>
          <w:rFonts w:ascii="GHEA Grapalat" w:hAnsi="GHEA Grapalat" w:cs="GHEA Grapalat"/>
          <w:sz w:val="24"/>
          <w:szCs w:val="24"/>
          <w:lang w:val="hy-AM"/>
        </w:rPr>
        <w:t>դրական եզրակացությունը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492FCC" w:rsidRDefault="00492FCC" w:rsidP="00492FCC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492FCC" w:rsidRDefault="00492FCC" w:rsidP="00492FCC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492FCC" w:rsidRPr="003511CE" w:rsidRDefault="00492FCC" w:rsidP="00492FC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ԵՎ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ՀԱՄԱՅՆՔԱՅԻՆ 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ՍԵՓԱԿԱՆՈՒԹՅՈՒՆ ՀԱՆԴԻՍԱՑՈՂ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ՀՈՂԵՐԻՑ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0,045</w:t>
      </w:r>
      <w:r w:rsidRPr="001D20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 ՀՈՂԱՄԱՍԻ  ՆՊԱՏԱԿԱՅԻՆ ՆՇԱՆԱԿՈՒԹՅՈՒՆԸ ՓՈՓՈԽԵԼՈՒ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3511CE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492FCC" w:rsidRDefault="00492FCC" w:rsidP="00492FCC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92FCC" w:rsidRPr="00E05285" w:rsidRDefault="00492FCC" w:rsidP="00492FCC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Pr="00AA2A42">
        <w:rPr>
          <w:rFonts w:ascii="GHEA Grapalat" w:hAnsi="GHEA Grapalat"/>
          <w:sz w:val="24"/>
          <w:szCs w:val="24"/>
          <w:lang w:val="hy-AM"/>
        </w:rPr>
        <w:t xml:space="preserve">սեփականություն հանդիսացող գյուղատնտեսական նշանակության </w:t>
      </w:r>
      <w:r>
        <w:rPr>
          <w:rFonts w:ascii="GHEA Grapalat" w:hAnsi="GHEA Grapalat"/>
          <w:sz w:val="24"/>
          <w:szCs w:val="24"/>
          <w:lang w:val="hy-AM"/>
        </w:rPr>
        <w:t xml:space="preserve">0,41 </w:t>
      </w:r>
      <w:r w:rsidRPr="00AA2A42">
        <w:rPr>
          <w:rFonts w:ascii="GHEA Grapalat" w:hAnsi="GHEA Grapalat"/>
          <w:sz w:val="24"/>
          <w:szCs w:val="24"/>
          <w:lang w:val="hy-AM"/>
        </w:rPr>
        <w:t>հա (կադաստրային ծածկագիր՝</w:t>
      </w:r>
      <w:r>
        <w:rPr>
          <w:rFonts w:ascii="GHEA Grapalat" w:hAnsi="GHEA Grapalat"/>
          <w:sz w:val="24"/>
          <w:szCs w:val="24"/>
          <w:lang w:val="hy-AM"/>
        </w:rPr>
        <w:t xml:space="preserve"> 09-001-011</w:t>
      </w:r>
      <w:r w:rsidRPr="00AA2A42">
        <w:rPr>
          <w:rFonts w:ascii="GHEA Grapalat" w:hAnsi="GHEA Grapalat"/>
          <w:sz w:val="24"/>
          <w:szCs w:val="24"/>
          <w:lang w:val="hy-AM"/>
        </w:rPr>
        <w:t>3-0001-ից) այլ հողատեսքերի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2A42">
        <w:rPr>
          <w:rFonts w:ascii="GHEA Grapalat" w:hAnsi="GHEA Grapalat"/>
          <w:sz w:val="24"/>
          <w:szCs w:val="24"/>
          <w:lang w:val="hy-AM"/>
        </w:rPr>
        <w:t xml:space="preserve">հողամասը բնակավայրերի նշանակության հողերի կատեգորիա՝ «բնակելի կառուցապատման հողեր» </w:t>
      </w:r>
      <w:r w:rsidRPr="00E05285">
        <w:rPr>
          <w:rFonts w:ascii="GHEA Grapalat" w:hAnsi="GHEA Grapalat"/>
          <w:sz w:val="24"/>
          <w:szCs w:val="24"/>
          <w:lang w:val="hy-AM"/>
        </w:rPr>
        <w:t>գործառնական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207E">
        <w:rPr>
          <w:rFonts w:ascii="GHEA Grapalat" w:hAnsi="GHEA Grapalat"/>
          <w:sz w:val="24"/>
          <w:szCs w:val="24"/>
          <w:lang w:val="hy-AM"/>
        </w:rPr>
        <w:t>փոխադրել</w:t>
      </w:r>
      <w:r>
        <w:rPr>
          <w:rFonts w:ascii="GHEA Grapalat" w:hAnsi="GHEA Grapalat"/>
          <w:sz w:val="24"/>
          <w:szCs w:val="24"/>
          <w:lang w:val="hy-AM"/>
        </w:rPr>
        <w:t>ու մասին Կապան համայնքի ավագանու որոշման նախագծի ընդունման կապակցությամբ Կապան համայնքի բյուջեում եկամուտների ավելացում կամ նվազեցում չի նախատեսվում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520846" w:rsidRPr="00492FCC" w:rsidRDefault="00520846">
      <w:pPr>
        <w:rPr>
          <w:lang w:val="hy-AM"/>
        </w:rPr>
      </w:pPr>
    </w:p>
    <w:sectPr w:rsidR="00520846" w:rsidRPr="00492FCC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2FCC"/>
    <w:rsid w:val="003B6E19"/>
    <w:rsid w:val="00492FCC"/>
    <w:rsid w:val="004A5A3D"/>
    <w:rsid w:val="00520846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C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STFC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2018-06-04T08:23:00Z</dcterms:created>
  <dcterms:modified xsi:type="dcterms:W3CDTF">2018-06-04T08:23:00Z</dcterms:modified>
</cp:coreProperties>
</file>