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02" w:rsidRPr="00407DE5" w:rsidRDefault="00522D02" w:rsidP="00522D02">
      <w:pPr>
        <w:pStyle w:val="a3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5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522D02" w:rsidRPr="00ED5DFB" w:rsidRDefault="00522D02" w:rsidP="00522D02">
      <w:pPr>
        <w:pStyle w:val="a3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522D02" w:rsidRDefault="00522D02" w:rsidP="00522D02">
      <w:pPr>
        <w:pStyle w:val="a3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522D02" w:rsidRDefault="00522D02" w:rsidP="00522D02">
      <w:pPr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ՀԱՄԱՅՆՔԻ ՍԵՓԱԿԱՆՈՒԹՅՈՒՆ ՀԱՆԴԻՍԱՑՈՂ ԳՈՒՅՔԸ՝ ՉԱՐԵՆՑԻ ՓՈՂՈՑԻ ԹԻՎ 1 ՀԱՍՑԵՈՒՄ ԳՏՆՎՈՂ ՄՇԱԿՈՒՅԹԻ ՊԱԼԱՏԻ ՇԵՆՔԻ ԱՌԱՋԻՆ ՀԱՐԿԻ ԹԻՎ 7  8 ՍԵՆՅԱԿՆԵՐԸ՝ ԸՆԴՀԱՆՈՒՐ  76,9 ՔԱՌ.Մ. ՀԱՍԱՐԱԿԱԿԱՆ ՆՇԱՆԱԿՈՒԹՅԱՆ ՈՉ ԲՆԱԿԵԼԻ ՏԱՐԱԾՔԸ ՎԱՐՁԱԿԱԼՈՒԹՅԱՆ ԻՐԱՎՈՒՆՔՈՎ ՕԳՏԱԳՈՐԾՄԱՆ ՏՐԱՄԱԴՐԵԼՈՒ ՄԱՍԻՆ</w:t>
      </w:r>
    </w:p>
    <w:p w:rsidR="00522D02" w:rsidRDefault="00522D02" w:rsidP="00522D02">
      <w:pPr>
        <w:pStyle w:val="a3"/>
        <w:spacing w:line="276" w:lineRule="auto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Ղեկավարվելով «Տեղական ինքնակառավարման մասին» Հայաստանի Հանրապետության օրենքի 18-րդ 21)-րդ կետով, Կապան համայնքի ավագանու 2018 թվականի փետրվարի 23-ի «Համայնքի սեփականություն համարվող գույքը վարձակալության իրավունքով օգտագործման տրամադրելու վարձավճարների չափերը հաստատելու մասին» թիվ 7-Ն որոշմամբ, </w:t>
      </w:r>
      <w:r>
        <w:rPr>
          <w:rFonts w:ascii="GHEA Mariam" w:hAnsi="GHEA Mariam" w:cs="Sylfaen"/>
          <w:lang w:val="hy-AM"/>
        </w:rPr>
        <w:t xml:space="preserve">հաշվի առնելով </w:t>
      </w:r>
      <w:r>
        <w:rPr>
          <w:rFonts w:ascii="GHEA Mariam" w:hAnsi="GHEA Mariam"/>
          <w:lang w:val="hy-AM"/>
        </w:rPr>
        <w:t>Կապան քաղաքի բնակիչ Տիգրան Ղազարյանի դիմումը</w:t>
      </w:r>
      <w:r>
        <w:rPr>
          <w:rFonts w:ascii="GHEA Mariam" w:hAnsi="GHEA Mariam" w:cs="Sylfaen"/>
          <w:lang w:val="hy-AM"/>
        </w:rPr>
        <w:t xml:space="preserve"> և հ</w:t>
      </w:r>
      <w:r>
        <w:rPr>
          <w:rFonts w:ascii="GHEA Mariam" w:hAnsi="GHEA Mariam"/>
          <w:lang w:val="hy-AM"/>
        </w:rPr>
        <w:t>ամայնքի ղեկավարի պաշտոնակատարի</w:t>
      </w:r>
      <w:r>
        <w:rPr>
          <w:rFonts w:ascii="GHEA Mariam" w:hAnsi="GHEA Mariam" w:cs="Sylfaen"/>
          <w:lang w:val="hy-AM"/>
        </w:rPr>
        <w:t xml:space="preserve"> 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որոշման նախագծի քվեարկության</w:t>
      </w:r>
      <w:r>
        <w:rPr>
          <w:lang w:val="hy-AM"/>
        </w:rPr>
        <w:t>  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 w:cs="Sylfaen"/>
          <w:lang w:val="hy-AM"/>
        </w:rPr>
        <w:t>ձեռնպահ 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 ավագանին</w:t>
      </w:r>
      <w:r>
        <w:rPr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522D02" w:rsidRDefault="00522D02" w:rsidP="00522D02">
      <w:pPr>
        <w:pStyle w:val="a4"/>
        <w:numPr>
          <w:ilvl w:val="0"/>
          <w:numId w:val="1"/>
        </w:numPr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Համայնքի սեփականություն հանդիսացող գույքը՝ Կապան քաղաքի Չարենցի փողոցի թիվ 1 հասցեում գտնվող Մշակույթի պալատի շենքի 1-ին հարկի թիվ 7 և 8 սենյակները՝ ընդհանուր 76,9 քառ.մ մակերեսով հասարակական նշանակության ոչ բնակելի տարածքը </w:t>
      </w:r>
      <w:r w:rsidR="00F83B36">
        <w:rPr>
          <w:rFonts w:ascii="GHEA Mariam" w:hAnsi="GHEA Mariam"/>
          <w:sz w:val="24"/>
          <w:szCs w:val="24"/>
          <w:lang w:val="hy-AM"/>
        </w:rPr>
        <w:t>երեք</w:t>
      </w:r>
      <w:r>
        <w:rPr>
          <w:rFonts w:ascii="GHEA Mariam" w:hAnsi="GHEA Mariam"/>
          <w:sz w:val="24"/>
          <w:szCs w:val="24"/>
          <w:lang w:val="hy-AM"/>
        </w:rPr>
        <w:t xml:space="preserve"> տարի ժամկետով</w:t>
      </w:r>
      <w:r w:rsidR="00F83B36">
        <w:rPr>
          <w:rFonts w:ascii="GHEA Mariam" w:hAnsi="GHEA Mariam" w:hint="eastAsia"/>
          <w:sz w:val="24"/>
          <w:szCs w:val="24"/>
          <w:lang w:val="en-US"/>
        </w:rPr>
        <w:t>，</w:t>
      </w:r>
      <w:r w:rsidR="00F83B36">
        <w:rPr>
          <w:rFonts w:ascii="GHEA Mariam" w:hAnsi="GHEA Mariam" w:hint="eastAsia"/>
          <w:sz w:val="24"/>
          <w:szCs w:val="24"/>
          <w:lang w:val="en-US"/>
        </w:rPr>
        <w:t>որպես գրասենյակ օգտագործելու նպատակով</w:t>
      </w:r>
      <w:r w:rsidR="00F83B36">
        <w:rPr>
          <w:rFonts w:ascii="GHEA Mariam" w:hAnsi="GHEA Mariam" w:hint="eastAsia"/>
          <w:sz w:val="24"/>
          <w:szCs w:val="24"/>
          <w:lang w:val="en-US"/>
        </w:rPr>
        <w:t>，</w:t>
      </w:r>
      <w:bookmarkStart w:id="0" w:name="_GoBack"/>
      <w:bookmarkEnd w:id="0"/>
      <w:r>
        <w:rPr>
          <w:rFonts w:ascii="GHEA Mariam" w:hAnsi="GHEA Mariam"/>
          <w:sz w:val="24"/>
          <w:szCs w:val="24"/>
          <w:lang w:val="hy-AM"/>
        </w:rPr>
        <w:t xml:space="preserve"> վարձակալության իրավունքով տրամադրել Կապան քաղաքի Սպանդարյան փողոցի թիվ 7 շենքի, թիվ 50 բնակարանի բնակիչ Տիգրան Ղազարյանին,  սահմանելով ամսական 1 քառ. մետրի համար 800 /ութ հարյուր/ դրամ վարձավճար՝ ընդամենը 61520 /վաթսունմեկ հազար հինգ հարյուր քսան/ ՀՀ դրամ: </w:t>
      </w:r>
    </w:p>
    <w:p w:rsidR="00522D02" w:rsidRDefault="00522D02" w:rsidP="00522D02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lang w:val="hy-AM"/>
        </w:rPr>
        <w:t>հ</w:t>
      </w:r>
      <w:r>
        <w:rPr>
          <w:rFonts w:ascii="GHEA Mariam" w:hAnsi="GHEA Mariam"/>
          <w:lang w:val="hy-AM"/>
        </w:rPr>
        <w:t>ամայնքի ղեկավարի պաշտոնակատարի</w:t>
      </w:r>
      <w:r>
        <w:rPr>
          <w:rFonts w:ascii="GHEA Mariam" w:hAnsi="GHEA Mariam"/>
          <w:sz w:val="24"/>
          <w:szCs w:val="24"/>
          <w:lang w:val="hy-AM"/>
        </w:rPr>
        <w:t xml:space="preserve">ն՝ սույն որոշումից բխող գործառույթներն իրականացնել օրենսդրությամբ սահմանված կարգով: </w:t>
      </w:r>
    </w:p>
    <w:p w:rsidR="00522D02" w:rsidRDefault="00522D02" w:rsidP="00522D02">
      <w:pPr>
        <w:pStyle w:val="a3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522D02" w:rsidRDefault="00522D02" w:rsidP="00522D02">
      <w:pPr>
        <w:pStyle w:val="a3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522D02" w:rsidRDefault="00522D02" w:rsidP="00522D02">
      <w:pPr>
        <w:pStyle w:val="a3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6B3082" w:rsidRPr="00522D02" w:rsidRDefault="006B3082">
      <w:pPr>
        <w:rPr>
          <w:lang w:val="hy-AM"/>
        </w:rPr>
      </w:pPr>
    </w:p>
    <w:sectPr w:rsidR="006B3082" w:rsidRPr="00522D02" w:rsidSect="00522D02">
      <w:pgSz w:w="11906" w:h="16838"/>
      <w:pgMar w:top="1440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D02"/>
    <w:rsid w:val="00522D02"/>
    <w:rsid w:val="006B3082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C5471-C0E5-4265-94BF-D7A963AD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2D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STFC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2018-09-10T05:19:00Z</dcterms:created>
  <dcterms:modified xsi:type="dcterms:W3CDTF">2018-09-24T10:22:00Z</dcterms:modified>
</cp:coreProperties>
</file>