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A" w:rsidRPr="00CD5870" w:rsidRDefault="00526B51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bookmarkStart w:id="0" w:name="_GoBack"/>
      <w:bookmarkEnd w:id="0"/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6-98</w:t>
      </w:r>
    </w:p>
    <w:p w:rsidR="006D793A" w:rsidRPr="005205DE" w:rsidRDefault="006D793A" w:rsidP="006D793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20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B05B1F" w:rsidRPr="00B05B1F">
        <w:rPr>
          <w:rFonts w:ascii="GHEA Grapalat" w:hAnsi="GHEA Grapalat" w:cs="GHEA Grapalat"/>
          <w:b/>
          <w:bCs/>
          <w:iCs/>
          <w:lang w:val="hy-AM"/>
        </w:rPr>
        <w:t xml:space="preserve"> ՀԱՄԼԵՏԱՎԱՆ ԹԱՂԱՄԱՍ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B05B1F">
        <w:rPr>
          <w:rFonts w:ascii="GHEA Grapalat" w:hAnsi="GHEA Grapalat" w:cs="GHEA Grapalat"/>
          <w:b/>
          <w:bCs/>
          <w:iCs/>
          <w:lang w:val="pt-BR"/>
        </w:rPr>
        <w:t>26/1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DF1740">
        <w:rPr>
          <w:rFonts w:ascii="GHEA Grapalat" w:hAnsi="GHEA Grapalat"/>
          <w:b/>
          <w:i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ՀՀ Սյունիքի մարզի </w:t>
      </w:r>
      <w:r>
        <w:rPr>
          <w:rFonts w:ascii="GHEA Grapalat" w:hAnsi="GHEA Grapalat"/>
          <w:lang w:val="hy-AM"/>
        </w:rPr>
        <w:t>Կապան համայնք</w:t>
      </w:r>
      <w:r w:rsidR="00B1053C">
        <w:rPr>
          <w:rFonts w:ascii="GHEA Grapalat" w:hAnsi="GHEA Grapalat"/>
          <w:lang w:val="hy-AM"/>
        </w:rPr>
        <w:t xml:space="preserve">, Կապան </w:t>
      </w:r>
      <w:r w:rsidR="00C4285A">
        <w:rPr>
          <w:rFonts w:ascii="GHEA Grapalat" w:hAnsi="GHEA Grapalat"/>
          <w:lang w:val="hy-AM"/>
        </w:rPr>
        <w:t>քաղաք</w:t>
      </w:r>
      <w:r w:rsidR="008E093C" w:rsidRPr="008E093C">
        <w:rPr>
          <w:rFonts w:ascii="GHEA Grapalat" w:hAnsi="GHEA Grapalat"/>
          <w:lang w:val="hy-AM"/>
        </w:rPr>
        <w:t>ի</w:t>
      </w:r>
      <w:r w:rsidR="00C4285A" w:rsidRPr="00B05B1F">
        <w:rPr>
          <w:rFonts w:ascii="GHEA Grapalat" w:hAnsi="GHEA Grapalat"/>
          <w:lang w:val="hy-AM"/>
        </w:rPr>
        <w:t xml:space="preserve"> </w:t>
      </w:r>
      <w:r w:rsidR="00B05B1F" w:rsidRPr="00B05B1F">
        <w:rPr>
          <w:rFonts w:ascii="GHEA Grapalat" w:hAnsi="GHEA Grapalat"/>
          <w:lang w:val="hy-AM"/>
        </w:rPr>
        <w:t>Համլետավան թաղամաս</w:t>
      </w:r>
      <w:r w:rsidR="00D93D24" w:rsidRPr="00D93D24">
        <w:rPr>
          <w:rFonts w:ascii="GHEA Grapalat" w:hAnsi="GHEA Grapalat"/>
          <w:lang w:val="hy-AM"/>
        </w:rPr>
        <w:t xml:space="preserve">, թիվ </w:t>
      </w:r>
      <w:r w:rsidR="00B05B1F" w:rsidRPr="00B05B1F">
        <w:rPr>
          <w:rFonts w:ascii="GHEA Grapalat" w:hAnsi="GHEA Grapalat"/>
          <w:lang w:val="hy-AM"/>
        </w:rPr>
        <w:t>26/1</w:t>
      </w:r>
      <w:r w:rsidR="008E093C">
        <w:rPr>
          <w:rFonts w:ascii="GHEA Grapalat" w:hAnsi="GHEA Grapalat"/>
          <w:lang w:val="hy-AM"/>
        </w:rPr>
        <w:t xml:space="preserve"> հասցեում գտնվող</w:t>
      </w:r>
      <w:r w:rsidR="00D93D24" w:rsidRPr="00D93D24">
        <w:rPr>
          <w:rFonts w:ascii="GHEA Grapalat" w:hAnsi="GHEA Grapalat"/>
          <w:lang w:val="hy-AM"/>
        </w:rPr>
        <w:t xml:space="preserve">`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 </w:t>
      </w:r>
      <w:r w:rsidR="00D93D24">
        <w:rPr>
          <w:rFonts w:ascii="GHEA Grapalat" w:hAnsi="GHEA Grapalat" w:cs="GHEA Grapalat"/>
          <w:lang w:val="hy-AM"/>
        </w:rPr>
        <w:t>0.</w:t>
      </w:r>
      <w:r w:rsidR="00B1053C" w:rsidRPr="00B1053C">
        <w:rPr>
          <w:rFonts w:ascii="GHEA Grapalat" w:hAnsi="GHEA Grapalat" w:cs="GHEA Grapalat"/>
          <w:lang w:val="hy-AM"/>
        </w:rPr>
        <w:t>0</w:t>
      </w:r>
      <w:r w:rsidR="00B05B1F" w:rsidRPr="00B05B1F">
        <w:rPr>
          <w:rFonts w:ascii="GHEA Grapalat" w:hAnsi="GHEA Grapalat" w:cs="GHEA Grapalat"/>
          <w:lang w:val="hy-AM"/>
        </w:rPr>
        <w:t>5964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D93D24" w:rsidRPr="00D93D24">
        <w:rPr>
          <w:rFonts w:ascii="GHEA Grapalat" w:hAnsi="GHEA Grapalat"/>
          <w:lang w:val="hy-AM"/>
        </w:rPr>
        <w:t>բնակելի</w:t>
      </w:r>
      <w:r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</w:t>
      </w:r>
      <w:r w:rsidR="00B05B1F" w:rsidRPr="00B05B1F">
        <w:rPr>
          <w:rFonts w:ascii="GHEA Grapalat" w:hAnsi="GHEA Grapalat" w:cs="GHEA Grapalat"/>
          <w:lang w:val="hy-AM"/>
        </w:rPr>
        <w:t>09-001-0044-0022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D93D24" w:rsidRPr="00526B51">
        <w:rPr>
          <w:rFonts w:ascii="GHEA Grapalat" w:hAnsi="GHEA Grapalat" w:cs="GHEA Grapalat"/>
          <w:lang w:val="hy-AM"/>
        </w:rPr>
        <w:t>բնակելի տուն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B05B1F" w:rsidRPr="00B05B1F">
        <w:rPr>
          <w:rFonts w:ascii="GHEA Grapalat" w:hAnsi="GHEA Grapalat"/>
          <w:lang w:val="hy-AM"/>
        </w:rPr>
        <w:t xml:space="preserve"> </w:t>
      </w:r>
      <w:r w:rsidR="00B1053C" w:rsidRPr="00B1053C">
        <w:rPr>
          <w:rFonts w:ascii="GHEA Grapalat" w:hAnsi="GHEA Grapalat"/>
          <w:lang w:val="hy-AM"/>
        </w:rPr>
        <w:t>6</w:t>
      </w:r>
      <w:r w:rsidR="00B05B1F" w:rsidRPr="00B05B1F">
        <w:rPr>
          <w:rFonts w:ascii="GHEA Grapalat" w:hAnsi="GHEA Grapalat"/>
          <w:lang w:val="hy-AM"/>
        </w:rPr>
        <w:t>29800</w:t>
      </w:r>
      <w:r w:rsidRPr="00D93D2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 xml:space="preserve"> 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.Համայնքի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Pr="00041F2F">
        <w:rPr>
          <w:rFonts w:ascii="GHEA Grapalat" w:hAnsi="GHEA Grapalat"/>
          <w:lang w:val="hy-AM"/>
        </w:rPr>
        <w:t>երի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FD2F73" w:rsidRPr="00BD1B4B" w:rsidRDefault="00FD2F73" w:rsidP="00526B51">
      <w:pPr>
        <w:pStyle w:val="NoSpacing"/>
        <w:contextualSpacing/>
        <w:jc w:val="center"/>
        <w:rPr>
          <w:lang w:val="hy-AM"/>
        </w:rPr>
      </w:pPr>
      <w:r w:rsidRPr="00BD1B4B">
        <w:rPr>
          <w:lang w:val="hy-AM"/>
        </w:rPr>
        <w:t>ՀԻՄՆԱՎՈՐՈՒՄ</w:t>
      </w:r>
    </w:p>
    <w:p w:rsidR="00FD2F73" w:rsidRPr="00FA1124" w:rsidRDefault="00FD2F73" w:rsidP="00526B51">
      <w:pPr>
        <w:pStyle w:val="NoSpacing"/>
        <w:contextualSpacing/>
        <w:jc w:val="center"/>
        <w:rPr>
          <w:bCs/>
          <w:lang w:val="hy-AM"/>
        </w:rPr>
      </w:pPr>
      <w:r w:rsidRPr="00526B51">
        <w:rPr>
          <w:rStyle w:val="Strong"/>
          <w:rFonts w:ascii="GHEA Grapalat" w:hAnsi="GHEA Grapalat"/>
          <w:b w:val="0"/>
          <w:lang w:val="hy-AM"/>
        </w:rPr>
        <w:t>ՈՐՈՇՄԱՆ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FA1124">
        <w:rPr>
          <w:lang w:val="hy-AM"/>
        </w:rPr>
        <w:t>ԸՆԴՈՒՆՄԱՆ ԱՆՀՐԱԺԵՇՏՈՒԹՅԱՆ</w:t>
      </w:r>
    </w:p>
    <w:p w:rsidR="00585107" w:rsidRPr="00DF1740" w:rsidRDefault="00451EC0" w:rsidP="00526B51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b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="00B1053C">
        <w:rPr>
          <w:rFonts w:ascii="GHEA Grapalat" w:hAnsi="GHEA Grapalat"/>
          <w:lang w:val="hy-AM"/>
        </w:rPr>
        <w:t>Կապան</w:t>
      </w:r>
      <w:r w:rsidR="00B1053C" w:rsidRPr="00B1053C">
        <w:rPr>
          <w:rFonts w:ascii="GHEA Grapalat" w:hAnsi="GHEA Grapalat"/>
          <w:lang w:val="hy-AM"/>
        </w:rPr>
        <w:t xml:space="preserve"> քաղաքի </w:t>
      </w:r>
      <w:r w:rsidR="00B1053C">
        <w:rPr>
          <w:rFonts w:ascii="GHEA Grapalat" w:hAnsi="GHEA Grapalat"/>
          <w:lang w:val="hy-AM"/>
        </w:rPr>
        <w:t xml:space="preserve"> </w:t>
      </w:r>
      <w:r w:rsidR="00B05B1F">
        <w:rPr>
          <w:rFonts w:ascii="GHEA Grapalat" w:hAnsi="GHEA Grapalat"/>
          <w:lang w:val="hy-AM"/>
        </w:rPr>
        <w:t xml:space="preserve">Կապան </w:t>
      </w:r>
      <w:r w:rsidR="00B05B1F" w:rsidRPr="00B05B1F">
        <w:rPr>
          <w:rFonts w:ascii="GHEA Grapalat" w:hAnsi="GHEA Grapalat"/>
          <w:lang w:val="hy-AM"/>
        </w:rPr>
        <w:t>Համլետավան թաղամաս</w:t>
      </w:r>
      <w:r w:rsidR="00B05B1F" w:rsidRPr="00D93D24">
        <w:rPr>
          <w:rFonts w:ascii="GHEA Grapalat" w:hAnsi="GHEA Grapalat"/>
          <w:lang w:val="hy-AM"/>
        </w:rPr>
        <w:t xml:space="preserve">, թիվ </w:t>
      </w:r>
      <w:r w:rsidR="00B05B1F" w:rsidRPr="00B05B1F">
        <w:rPr>
          <w:rFonts w:ascii="GHEA Grapalat" w:hAnsi="GHEA Grapalat"/>
          <w:lang w:val="hy-AM"/>
        </w:rPr>
        <w:t>26/1</w:t>
      </w:r>
      <w:r w:rsidR="00B05B1F" w:rsidRPr="00D93D24">
        <w:rPr>
          <w:rFonts w:ascii="GHEA Grapalat" w:hAnsi="GHEA Grapalat"/>
          <w:lang w:val="hy-AM"/>
        </w:rPr>
        <w:t xml:space="preserve"> հասցեում գտնվող ` համայնքային </w:t>
      </w:r>
      <w:r w:rsidR="00B05B1F">
        <w:rPr>
          <w:rFonts w:ascii="GHEA Grapalat" w:hAnsi="GHEA Grapalat"/>
          <w:lang w:val="hy-AM"/>
        </w:rPr>
        <w:t xml:space="preserve"> </w:t>
      </w:r>
      <w:r w:rsidR="00B05B1F" w:rsidRPr="003641CC">
        <w:rPr>
          <w:rFonts w:ascii="GHEA Grapalat" w:hAnsi="GHEA Grapalat"/>
          <w:lang w:val="hy-AM"/>
        </w:rPr>
        <w:t>ս</w:t>
      </w:r>
      <w:r w:rsidR="005C112B">
        <w:rPr>
          <w:rFonts w:ascii="GHEA Grapalat" w:hAnsi="GHEA Grapalat"/>
          <w:lang w:val="hy-AM"/>
        </w:rPr>
        <w:t>եփականություն հանդիսացող</w:t>
      </w:r>
      <w:r w:rsidR="00B05B1F" w:rsidRPr="00FA1124">
        <w:rPr>
          <w:rFonts w:ascii="GHEA Grapalat" w:hAnsi="GHEA Grapalat" w:cs="GHEA Grapalat"/>
          <w:lang w:val="hy-AM"/>
        </w:rPr>
        <w:t xml:space="preserve"> </w:t>
      </w:r>
      <w:r w:rsidR="00B05B1F">
        <w:rPr>
          <w:rFonts w:ascii="GHEA Grapalat" w:hAnsi="GHEA Grapalat" w:cs="GHEA Grapalat"/>
          <w:lang w:val="hy-AM"/>
        </w:rPr>
        <w:t>0.</w:t>
      </w:r>
      <w:r w:rsidR="00B05B1F" w:rsidRPr="00B1053C">
        <w:rPr>
          <w:rFonts w:ascii="GHEA Grapalat" w:hAnsi="GHEA Grapalat" w:cs="GHEA Grapalat"/>
          <w:lang w:val="hy-AM"/>
        </w:rPr>
        <w:t>0</w:t>
      </w:r>
      <w:r w:rsidR="00B05B1F" w:rsidRPr="00B05B1F">
        <w:rPr>
          <w:rFonts w:ascii="GHEA Grapalat" w:hAnsi="GHEA Grapalat" w:cs="GHEA Grapalat"/>
          <w:lang w:val="hy-AM"/>
        </w:rPr>
        <w:t>5964</w:t>
      </w:r>
      <w:r w:rsidR="00B05B1F"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="00B05B1F" w:rsidRPr="005205DE">
        <w:rPr>
          <w:rFonts w:ascii="GHEA Grapalat" w:hAnsi="GHEA Grapalat"/>
          <w:lang w:val="hy-AM"/>
        </w:rPr>
        <w:t>«</w:t>
      </w:r>
      <w:r w:rsidR="00B05B1F" w:rsidRPr="00D93D24">
        <w:rPr>
          <w:rFonts w:ascii="GHEA Grapalat" w:hAnsi="GHEA Grapalat"/>
          <w:lang w:val="hy-AM"/>
        </w:rPr>
        <w:t>բնակելի</w:t>
      </w:r>
      <w:r w:rsidR="00B05B1F"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="00B05B1F" w:rsidRPr="007F2924">
        <w:rPr>
          <w:rFonts w:ascii="GHEA Grapalat" w:hAnsi="GHEA Grapalat" w:cs="GHEA Grapalat"/>
          <w:lang w:val="hy-AM"/>
        </w:rPr>
        <w:t xml:space="preserve"> հողեր</w:t>
      </w:r>
      <w:r w:rsidR="00B05B1F" w:rsidRPr="005205DE">
        <w:rPr>
          <w:rFonts w:ascii="GHEA Grapalat" w:hAnsi="GHEA Grapalat" w:cs="Sylfaen"/>
          <w:lang w:val="hy-AM"/>
        </w:rPr>
        <w:t>»</w:t>
      </w:r>
      <w:r w:rsidR="00B05B1F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B05B1F" w:rsidRPr="00D93D24">
        <w:rPr>
          <w:rFonts w:ascii="GHEA Grapalat" w:hAnsi="GHEA Grapalat" w:cs="Sylfaen"/>
          <w:lang w:val="hy-AM"/>
        </w:rPr>
        <w:t>մ</w:t>
      </w:r>
      <w:r w:rsidR="00B05B1F" w:rsidRPr="007F2924">
        <w:rPr>
          <w:rFonts w:ascii="GHEA Grapalat" w:hAnsi="GHEA Grapalat" w:cs="Sylfaen"/>
          <w:lang w:val="hy-AM"/>
        </w:rPr>
        <w:t>ասը (</w:t>
      </w:r>
      <w:r w:rsidR="00B05B1F">
        <w:rPr>
          <w:rFonts w:ascii="GHEA Grapalat" w:hAnsi="GHEA Grapalat" w:cs="GHEA Grapalat"/>
          <w:lang w:val="pt-BR"/>
        </w:rPr>
        <w:t xml:space="preserve">կադաստրային </w:t>
      </w:r>
      <w:r w:rsidR="00B05B1F" w:rsidRPr="00A07418">
        <w:rPr>
          <w:rFonts w:ascii="GHEA Grapalat" w:hAnsi="GHEA Grapalat" w:cs="GHEA Grapalat"/>
          <w:lang w:val="hy-AM"/>
        </w:rPr>
        <w:t>ծածկագիր</w:t>
      </w:r>
      <w:r w:rsidR="00B05B1F" w:rsidRPr="004C4644">
        <w:rPr>
          <w:rFonts w:ascii="GHEA Grapalat" w:hAnsi="GHEA Grapalat" w:cs="GHEA Grapalat"/>
          <w:lang w:val="hy-AM"/>
        </w:rPr>
        <w:t xml:space="preserve"> </w:t>
      </w:r>
      <w:r w:rsidR="00B05B1F" w:rsidRPr="00B05B1F">
        <w:rPr>
          <w:rFonts w:ascii="GHEA Grapalat" w:hAnsi="GHEA Grapalat" w:cs="GHEA Grapalat"/>
          <w:lang w:val="hy-AM"/>
        </w:rPr>
        <w:t>09-001-0044-0022</w:t>
      </w:r>
      <w:r w:rsidR="00B05B1F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B05B1F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5C112B" w:rsidRPr="005C112B">
        <w:rPr>
          <w:rFonts w:ascii="GHEA Grapalat" w:hAnsi="GHEA Grapalat" w:cs="GHEA Grapalat"/>
          <w:color w:val="FF0000"/>
          <w:lang w:val="hy-AM"/>
        </w:rPr>
        <w:t xml:space="preserve"> </w:t>
      </w:r>
      <w:r w:rsidR="005C112B" w:rsidRPr="00526B51">
        <w:rPr>
          <w:rFonts w:ascii="GHEA Grapalat" w:hAnsi="GHEA Grapalat" w:cs="GHEA Grapalat"/>
          <w:lang w:val="hy-AM"/>
        </w:rPr>
        <w:t xml:space="preserve">բնակելի </w:t>
      </w:r>
      <w:r w:rsidR="00B1053C" w:rsidRPr="00526B51">
        <w:rPr>
          <w:rFonts w:ascii="GHEA Grapalat" w:hAnsi="GHEA Grapalat" w:cs="GHEA Grapalat"/>
          <w:lang w:val="hy-AM"/>
        </w:rPr>
        <w:t>տուն</w:t>
      </w:r>
      <w:r w:rsidR="00B1053C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="00B1053C" w:rsidRPr="002D3A21">
        <w:rPr>
          <w:rFonts w:ascii="GHEA Grapalat" w:hAnsi="GHEA Grapalat" w:cs="GHEA Grapalat"/>
          <w:lang w:val="hy-AM"/>
        </w:rPr>
        <w:t>կառուցելու</w:t>
      </w:r>
      <w:r w:rsidR="00B1053C" w:rsidRPr="00A07418">
        <w:rPr>
          <w:rFonts w:ascii="GHEA Grapalat" w:hAnsi="GHEA Grapalat"/>
          <w:lang w:val="hy-AM"/>
        </w:rPr>
        <w:t xml:space="preserve"> նպատակով</w:t>
      </w:r>
      <w:r w:rsidR="00B1053C" w:rsidRPr="00B1053C">
        <w:rPr>
          <w:rFonts w:ascii="GHEA Grapalat" w:hAnsi="GHEA Grapalat"/>
          <w:lang w:val="hy-AM"/>
        </w:rPr>
        <w:t>:</w:t>
      </w:r>
    </w:p>
    <w:p w:rsidR="00FD2F73" w:rsidRPr="00624B95" w:rsidRDefault="00FD2F73" w:rsidP="00526B51">
      <w:pPr>
        <w:pStyle w:val="NoSpacing"/>
        <w:contextualSpacing/>
        <w:jc w:val="center"/>
        <w:rPr>
          <w:lang w:val="hy-AM"/>
        </w:rPr>
      </w:pPr>
      <w:r w:rsidRPr="00624B95">
        <w:rPr>
          <w:lang w:val="hy-AM"/>
        </w:rPr>
        <w:t>ՏԵՂԵԿԱՆՔ</w:t>
      </w:r>
    </w:p>
    <w:p w:rsidR="00061982" w:rsidRPr="00585107" w:rsidRDefault="00061982" w:rsidP="00526B51">
      <w:pPr>
        <w:pStyle w:val="NoSpacing"/>
        <w:contextualSpacing/>
        <w:jc w:val="center"/>
        <w:rPr>
          <w:lang w:val="hy-AM"/>
        </w:rPr>
      </w:pPr>
      <w:r w:rsidRPr="00BD1B4B">
        <w:rPr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585107" w:rsidRPr="00585107" w:rsidRDefault="00585107" w:rsidP="00526B51">
      <w:pPr>
        <w:pStyle w:val="NoSpacing"/>
        <w:contextualSpacing/>
        <w:jc w:val="center"/>
        <w:rPr>
          <w:lang w:val="hy-AM"/>
        </w:rPr>
      </w:pP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>մուտների ա</w:t>
      </w:r>
      <w:r w:rsidR="00B05B1F">
        <w:rPr>
          <w:rFonts w:ascii="GHEA Grapalat" w:hAnsi="GHEA Grapalat" w:cs="GHEAGrapalat-Bold"/>
          <w:bCs/>
          <w:lang w:val="hy-AM"/>
        </w:rPr>
        <w:t>վելացում՝ նախնական հաշվարկներով</w:t>
      </w:r>
      <w:r w:rsidR="00B05B1F" w:rsidRPr="006D7A7B">
        <w:rPr>
          <w:rFonts w:ascii="GHEA Grapalat" w:hAnsi="GHEA Grapalat"/>
          <w:lang w:val="hy-AM"/>
        </w:rPr>
        <w:t>`</w:t>
      </w:r>
      <w:r w:rsidR="00B05B1F" w:rsidRPr="00B05B1F">
        <w:rPr>
          <w:rFonts w:ascii="GHEA Grapalat" w:hAnsi="GHEA Grapalat"/>
          <w:lang w:val="hy-AM"/>
        </w:rPr>
        <w:t xml:space="preserve"> </w:t>
      </w:r>
      <w:r w:rsidR="00B05B1F" w:rsidRPr="00B1053C">
        <w:rPr>
          <w:rFonts w:ascii="GHEA Grapalat" w:hAnsi="GHEA Grapalat"/>
          <w:lang w:val="hy-AM"/>
        </w:rPr>
        <w:t>6</w:t>
      </w:r>
      <w:r w:rsidR="00B05B1F" w:rsidRPr="00B05B1F">
        <w:rPr>
          <w:rFonts w:ascii="GHEA Grapalat" w:hAnsi="GHEA Grapalat"/>
          <w:lang w:val="hy-AM"/>
        </w:rPr>
        <w:t>29</w:t>
      </w:r>
      <w:r w:rsidR="005C112B" w:rsidRPr="005C112B">
        <w:rPr>
          <w:rFonts w:ascii="GHEA Grapalat" w:hAnsi="GHEA Grapalat"/>
          <w:lang w:val="hy-AM"/>
        </w:rPr>
        <w:t xml:space="preserve"> </w:t>
      </w:r>
      <w:r w:rsidR="00B05B1F" w:rsidRPr="00B05B1F">
        <w:rPr>
          <w:rFonts w:ascii="GHEA Grapalat" w:hAnsi="GHEA Grapalat"/>
          <w:lang w:val="hy-AM"/>
        </w:rPr>
        <w:t>800</w:t>
      </w:r>
      <w:r w:rsidR="00B05B1F" w:rsidRPr="00D93D24">
        <w:rPr>
          <w:rFonts w:ascii="GHEA Grapalat" w:hAnsi="GHEA Grapalat"/>
          <w:lang w:val="hy-AM"/>
        </w:rPr>
        <w:t xml:space="preserve"> </w:t>
      </w:r>
      <w:r w:rsidR="00B05B1F">
        <w:rPr>
          <w:rFonts w:ascii="GHEA Grapalat" w:hAnsi="GHEA Grapalat" w:cs="GHEA Grapalat"/>
          <w:lang w:val="pt-BR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B1053C">
        <w:rPr>
          <w:rFonts w:ascii="GHEA Grapalat" w:hAnsi="GHEA Grapalat" w:cs="GHEA Grapalat"/>
          <w:lang w:val="pt-BR"/>
        </w:rPr>
        <w:t>վեց հարյուր</w:t>
      </w:r>
      <w:r w:rsidR="00B05B1F">
        <w:rPr>
          <w:rFonts w:ascii="GHEA Grapalat" w:hAnsi="GHEA Grapalat" w:cs="GHEA Grapalat"/>
          <w:lang w:val="pt-BR"/>
        </w:rPr>
        <w:t xml:space="preserve"> քսանինը հազար ութ հարյուր 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526B51">
      <w:pgSz w:w="11906" w:h="16838"/>
      <w:pgMar w:top="426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1D6945"/>
    <w:rsid w:val="002014E8"/>
    <w:rsid w:val="0021758B"/>
    <w:rsid w:val="00227C03"/>
    <w:rsid w:val="00263305"/>
    <w:rsid w:val="00263F08"/>
    <w:rsid w:val="002739B1"/>
    <w:rsid w:val="00287D12"/>
    <w:rsid w:val="00296A09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82FE4"/>
    <w:rsid w:val="0038446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26B51"/>
    <w:rsid w:val="00575CB1"/>
    <w:rsid w:val="00585107"/>
    <w:rsid w:val="005C112B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E093C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26FD4"/>
    <w:rsid w:val="00A3549F"/>
    <w:rsid w:val="00A44E89"/>
    <w:rsid w:val="00A467D0"/>
    <w:rsid w:val="00A52AB8"/>
    <w:rsid w:val="00A555DE"/>
    <w:rsid w:val="00A67550"/>
    <w:rsid w:val="00A7054D"/>
    <w:rsid w:val="00AA2EE0"/>
    <w:rsid w:val="00AA6C00"/>
    <w:rsid w:val="00AD2701"/>
    <w:rsid w:val="00AD4F77"/>
    <w:rsid w:val="00AD60E5"/>
    <w:rsid w:val="00AF237F"/>
    <w:rsid w:val="00B05B1F"/>
    <w:rsid w:val="00B1053C"/>
    <w:rsid w:val="00B179D5"/>
    <w:rsid w:val="00B85028"/>
    <w:rsid w:val="00B92054"/>
    <w:rsid w:val="00BD1B4B"/>
    <w:rsid w:val="00BE4426"/>
    <w:rsid w:val="00C01AEE"/>
    <w:rsid w:val="00C05380"/>
    <w:rsid w:val="00C4285A"/>
    <w:rsid w:val="00C47764"/>
    <w:rsid w:val="00C766F4"/>
    <w:rsid w:val="00C919B9"/>
    <w:rsid w:val="00CA7EE5"/>
    <w:rsid w:val="00CF00BC"/>
    <w:rsid w:val="00D1624B"/>
    <w:rsid w:val="00D326AB"/>
    <w:rsid w:val="00D35D37"/>
    <w:rsid w:val="00D47DD7"/>
    <w:rsid w:val="00D84148"/>
    <w:rsid w:val="00D93D24"/>
    <w:rsid w:val="00DC6430"/>
    <w:rsid w:val="00DF1740"/>
    <w:rsid w:val="00E122CF"/>
    <w:rsid w:val="00E1276A"/>
    <w:rsid w:val="00E1594B"/>
    <w:rsid w:val="00E17439"/>
    <w:rsid w:val="00E97951"/>
    <w:rsid w:val="00EC254B"/>
    <w:rsid w:val="00EC6A66"/>
    <w:rsid w:val="00EF2F02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0F69"/>
  <w15:docId w15:val="{7615C242-46BE-4A5F-9A12-E3E4ED0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110</cp:revision>
  <cp:lastPrinted>2020-07-30T06:32:00Z</cp:lastPrinted>
  <dcterms:created xsi:type="dcterms:W3CDTF">2017-02-01T13:08:00Z</dcterms:created>
  <dcterms:modified xsi:type="dcterms:W3CDTF">2020-07-30T06:32:00Z</dcterms:modified>
</cp:coreProperties>
</file>