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AB" w:rsidRPr="00ED5DFB" w:rsidRDefault="00761FAB" w:rsidP="00761FAB">
      <w:pPr>
        <w:pStyle w:val="NoSpacing"/>
        <w:ind w:firstLine="709"/>
        <w:jc w:val="center"/>
        <w:rPr>
          <w:rFonts w:ascii="GHEA Mariam" w:hAnsi="GHEA Mariam"/>
          <w:b/>
          <w:i/>
          <w:u w:val="single"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ՈՐՈՇՈՒՄ N </w:t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</w:p>
    <w:p w:rsidR="00761FAB" w:rsidRPr="00ED5DFB" w:rsidRDefault="00761FAB" w:rsidP="00761FAB">
      <w:pPr>
        <w:pStyle w:val="NoSpacing"/>
        <w:ind w:firstLine="709"/>
        <w:jc w:val="center"/>
        <w:rPr>
          <w:rFonts w:ascii="GHEA Mariam" w:hAnsi="GHEA Mariam"/>
          <w:b/>
          <w:i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 «______»_____________ 2018թ.</w:t>
      </w:r>
    </w:p>
    <w:p w:rsidR="00761FAB" w:rsidRPr="001A2EC9" w:rsidRDefault="00761FAB" w:rsidP="00761FAB">
      <w:pPr>
        <w:spacing w:line="360" w:lineRule="auto"/>
        <w:ind w:firstLine="360"/>
        <w:jc w:val="center"/>
        <w:rPr>
          <w:rFonts w:ascii="GHEA Grapalat" w:hAnsi="GHEA Grapalat" w:cs="Sylfaen"/>
          <w:sz w:val="24"/>
          <w:szCs w:val="24"/>
          <w:lang w:val="pt-BR"/>
        </w:rPr>
      </w:pPr>
      <w:r w:rsidRPr="00F10F43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Pr="00F10F43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F10F43">
        <w:rPr>
          <w:rFonts w:ascii="GHEA Mariam" w:hAnsi="GHEA Mariam" w:cs="Sylfaen"/>
          <w:b/>
          <w:sz w:val="24"/>
          <w:szCs w:val="24"/>
          <w:lang w:val="hy-AM"/>
        </w:rPr>
        <w:t>ՍԵՓԱԿԱՆՈՒԹՅՈՒՆ</w:t>
      </w:r>
      <w:r w:rsidRPr="00F10F43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F10F43">
        <w:rPr>
          <w:rFonts w:ascii="GHEA Mariam" w:hAnsi="GHEA Mariam" w:cs="Sylfaen"/>
          <w:b/>
          <w:sz w:val="24"/>
          <w:szCs w:val="24"/>
          <w:lang w:val="hy-AM"/>
        </w:rPr>
        <w:t>ՀԱՄԱՐՎՈՂ</w:t>
      </w:r>
      <w:r w:rsidRPr="00F10F43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F10F43">
        <w:rPr>
          <w:rFonts w:ascii="GHEA Mariam" w:hAnsi="GHEA Mariam" w:cs="Sylfaen"/>
          <w:b/>
          <w:sz w:val="24"/>
          <w:szCs w:val="24"/>
          <w:lang w:val="hy-AM"/>
        </w:rPr>
        <w:t>ԳՈՒՅՔԸ</w:t>
      </w:r>
      <w:r w:rsidRPr="00F10F43">
        <w:rPr>
          <w:rFonts w:ascii="GHEA Mariam" w:hAnsi="GHEA Mariam" w:cs="Sylfaen"/>
          <w:b/>
          <w:sz w:val="24"/>
          <w:szCs w:val="24"/>
          <w:lang w:val="pt-BR"/>
        </w:rPr>
        <w:t xml:space="preserve">` </w:t>
      </w:r>
      <w:r w:rsidRPr="00F10F43">
        <w:rPr>
          <w:rFonts w:ascii="GHEA Mariam" w:hAnsi="GHEA Mariam" w:cs="Sylfaen"/>
          <w:b/>
          <w:sz w:val="24"/>
          <w:szCs w:val="24"/>
          <w:lang w:val="hy-AM"/>
        </w:rPr>
        <w:t>ՁՈՐՔ ԹԱՂԱՄԱՍ</w:t>
      </w:r>
      <w:r>
        <w:rPr>
          <w:rFonts w:ascii="GHEA Mariam" w:hAnsi="GHEA Mariam" w:cs="Sylfaen"/>
          <w:b/>
          <w:sz w:val="24"/>
          <w:szCs w:val="24"/>
          <w:lang w:val="hy-AM"/>
        </w:rPr>
        <w:t>Ի ԹԻՎ</w:t>
      </w:r>
      <w:r w:rsidRPr="00F10F43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Pr="00F10F43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F10F43">
        <w:rPr>
          <w:rFonts w:ascii="GHEA Mariam" w:hAnsi="GHEA Mariam" w:cs="Sylfaen"/>
          <w:b/>
          <w:sz w:val="24"/>
          <w:szCs w:val="24"/>
          <w:lang w:val="hy-AM"/>
        </w:rPr>
        <w:t>18</w:t>
      </w:r>
      <w:r>
        <w:rPr>
          <w:rFonts w:ascii="GHEA Mariam" w:hAnsi="GHEA Mariam" w:cs="Sylfaen"/>
          <w:b/>
          <w:sz w:val="24"/>
          <w:szCs w:val="24"/>
          <w:lang w:val="hy-AM"/>
        </w:rPr>
        <w:t xml:space="preserve"> ՇԵՆՔԻ ԹԻՎ </w:t>
      </w:r>
      <w:r w:rsidRPr="00F10F43">
        <w:rPr>
          <w:rFonts w:ascii="GHEA Mariam" w:hAnsi="GHEA Mariam" w:cs="Sylfaen"/>
          <w:b/>
          <w:sz w:val="24"/>
          <w:szCs w:val="24"/>
          <w:lang w:val="hy-AM"/>
        </w:rPr>
        <w:t xml:space="preserve">2 </w:t>
      </w:r>
      <w:r w:rsidRPr="00F10F43">
        <w:rPr>
          <w:rFonts w:ascii="GHEA Mariam" w:hAnsi="GHEA Mariam" w:cs="Sylfaen"/>
          <w:b/>
          <w:sz w:val="24"/>
          <w:szCs w:val="24"/>
          <w:lang w:val="pt-BR"/>
        </w:rPr>
        <w:t xml:space="preserve"> ԲՆԱԿԱՐԱՆԸ  </w:t>
      </w:r>
      <w:r w:rsidRPr="00F10F43">
        <w:rPr>
          <w:rFonts w:ascii="GHEA Mariam" w:hAnsi="GHEA Mariam" w:cs="Sylfaen"/>
          <w:b/>
          <w:sz w:val="24"/>
          <w:szCs w:val="24"/>
          <w:lang w:val="hy-AM"/>
        </w:rPr>
        <w:t>ԱՆՀԱՏՈՒՅՑ ՕԳՏԱԳՈՐԾՄԱՆ  ԻՐԱՎՈՒՆՔՈՎ ՏՐԱՄԱԴՐԵԼՈՒ</w:t>
      </w:r>
      <w:r w:rsidRPr="00F10F43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F10F43">
        <w:rPr>
          <w:rFonts w:ascii="GHEA Mariam" w:hAnsi="GHEA Mariam" w:cs="Sylfaen"/>
          <w:b/>
          <w:sz w:val="24"/>
          <w:szCs w:val="24"/>
          <w:lang w:val="hy-AM"/>
        </w:rPr>
        <w:t>ՄԱՍԻՆ</w:t>
      </w:r>
    </w:p>
    <w:p w:rsidR="00761FAB" w:rsidRPr="00F10F43" w:rsidRDefault="00761FAB" w:rsidP="00761FAB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lang w:val="pt-BR"/>
        </w:rPr>
      </w:pPr>
      <w:r w:rsidRPr="00F10F43">
        <w:rPr>
          <w:rFonts w:ascii="GHEA Mariam" w:hAnsi="GHEA Mariam" w:cs="Sylfaen"/>
        </w:rPr>
        <w:t>Ղեկավարվելով</w:t>
      </w:r>
      <w:r w:rsidRPr="00F10F43">
        <w:rPr>
          <w:rFonts w:ascii="GHEA Mariam" w:hAnsi="GHEA Mariam"/>
          <w:lang w:val="pt-BR"/>
        </w:rPr>
        <w:t xml:space="preserve"> «</w:t>
      </w:r>
      <w:r w:rsidRPr="00F10F43">
        <w:rPr>
          <w:rFonts w:ascii="GHEA Mariam" w:hAnsi="GHEA Mariam" w:cs="Sylfaen"/>
        </w:rPr>
        <w:t>Տեղական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ինքնակառավարման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մասին</w:t>
      </w:r>
      <w:r w:rsidRPr="00F10F43">
        <w:rPr>
          <w:rFonts w:ascii="GHEA Mariam" w:hAnsi="GHEA Mariam"/>
          <w:lang w:val="pt-BR"/>
        </w:rPr>
        <w:t xml:space="preserve">» </w:t>
      </w:r>
      <w:r w:rsidRPr="00F10F43">
        <w:rPr>
          <w:rFonts w:ascii="GHEA Mariam" w:hAnsi="GHEA Mariam" w:cs="Sylfaen"/>
        </w:rPr>
        <w:t>Հայաստանի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Հանրապետության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օրենքի</w:t>
      </w:r>
      <w:r w:rsidRPr="00F10F43">
        <w:rPr>
          <w:rFonts w:ascii="GHEA Mariam" w:hAnsi="GHEA Mariam"/>
          <w:lang w:val="pt-BR"/>
        </w:rPr>
        <w:t xml:space="preserve"> 18-</w:t>
      </w:r>
      <w:r w:rsidRPr="00F10F43">
        <w:rPr>
          <w:rFonts w:ascii="GHEA Mariam" w:hAnsi="GHEA Mariam" w:cs="Sylfaen"/>
        </w:rPr>
        <w:t>րդ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հոդվածի</w:t>
      </w:r>
      <w:r w:rsidRPr="00F10F43">
        <w:rPr>
          <w:rFonts w:ascii="GHEA Mariam" w:hAnsi="GHEA Mariam"/>
          <w:lang w:val="pt-BR"/>
        </w:rPr>
        <w:t xml:space="preserve"> 1-</w:t>
      </w:r>
      <w:r w:rsidRPr="00F10F43">
        <w:rPr>
          <w:rFonts w:ascii="GHEA Mariam" w:hAnsi="GHEA Mariam" w:cs="Sylfaen"/>
        </w:rPr>
        <w:t>ին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մասի</w:t>
      </w:r>
      <w:r w:rsidRPr="00F10F43">
        <w:rPr>
          <w:rFonts w:ascii="GHEA Mariam" w:hAnsi="GHEA Mariam"/>
          <w:lang w:val="pt-BR"/>
        </w:rPr>
        <w:t xml:space="preserve"> 21)-</w:t>
      </w:r>
      <w:r w:rsidRPr="00F10F43">
        <w:rPr>
          <w:rFonts w:ascii="GHEA Mariam" w:hAnsi="GHEA Mariam" w:cs="Sylfaen"/>
        </w:rPr>
        <w:t>րդ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կետով</w:t>
      </w:r>
      <w:r w:rsidRPr="00F10F43">
        <w:rPr>
          <w:rFonts w:ascii="GHEA Mariam" w:hAnsi="GHEA Mariam"/>
          <w:lang w:val="pt-BR"/>
        </w:rPr>
        <w:t>, «</w:t>
      </w:r>
      <w:r w:rsidRPr="00F10F43">
        <w:rPr>
          <w:rFonts w:ascii="GHEA Mariam" w:hAnsi="GHEA Mariam" w:cs="Sylfaen"/>
        </w:rPr>
        <w:t>Անշարժ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գույքի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գնահատման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գործունեության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մասին</w:t>
      </w:r>
      <w:r w:rsidRPr="00F10F43">
        <w:rPr>
          <w:rFonts w:ascii="GHEA Mariam" w:hAnsi="GHEA Mariam"/>
          <w:lang w:val="pt-BR"/>
        </w:rPr>
        <w:t xml:space="preserve">» </w:t>
      </w:r>
      <w:r w:rsidRPr="00F10F43">
        <w:rPr>
          <w:rFonts w:ascii="GHEA Mariam" w:hAnsi="GHEA Mariam" w:cs="Sylfaen"/>
        </w:rPr>
        <w:t>ՀՀ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օրենքի</w:t>
      </w:r>
      <w:r w:rsidRPr="00F10F43">
        <w:rPr>
          <w:rFonts w:ascii="GHEA Mariam" w:hAnsi="GHEA Mariam"/>
          <w:lang w:val="pt-BR"/>
        </w:rPr>
        <w:t xml:space="preserve"> 8-</w:t>
      </w:r>
      <w:r w:rsidRPr="00F10F43">
        <w:rPr>
          <w:rFonts w:ascii="GHEA Mariam" w:hAnsi="GHEA Mariam" w:cs="Sylfaen"/>
        </w:rPr>
        <w:t>րդ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հոդվածի</w:t>
      </w:r>
      <w:r w:rsidRPr="00F10F43">
        <w:rPr>
          <w:rFonts w:ascii="GHEA Mariam" w:hAnsi="GHEA Mariam"/>
          <w:lang w:val="pt-BR"/>
        </w:rPr>
        <w:t xml:space="preserve"> 1-</w:t>
      </w:r>
      <w:r w:rsidRPr="00F10F43">
        <w:rPr>
          <w:rFonts w:ascii="GHEA Mariam" w:hAnsi="GHEA Mariam" w:cs="Sylfaen"/>
        </w:rPr>
        <w:t>ին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կետով</w:t>
      </w:r>
      <w:r w:rsidRPr="00F10F43">
        <w:rPr>
          <w:rFonts w:ascii="GHEA Mariam" w:hAnsi="GHEA Mariam"/>
          <w:lang w:val="pt-BR"/>
        </w:rPr>
        <w:t xml:space="preserve">,  </w:t>
      </w:r>
      <w:r w:rsidRPr="00F10F43">
        <w:rPr>
          <w:rFonts w:ascii="GHEA Mariam" w:hAnsi="GHEA Mariam" w:cs="Sylfaen"/>
        </w:rPr>
        <w:t>Հայաստանի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Հանրապետության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Քաղաքացիական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օրենսգրքի</w:t>
      </w:r>
      <w:r w:rsidRPr="00F10F43">
        <w:rPr>
          <w:rFonts w:ascii="GHEA Mariam" w:hAnsi="GHEA Mariam"/>
          <w:lang w:val="pt-BR"/>
        </w:rPr>
        <w:t xml:space="preserve"> 36-</w:t>
      </w:r>
      <w:r w:rsidRPr="00F10F43">
        <w:rPr>
          <w:rFonts w:ascii="GHEA Mariam" w:hAnsi="GHEA Mariam" w:cs="Sylfaen"/>
        </w:rPr>
        <w:t>րդ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գլխի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կանոններով</w:t>
      </w:r>
      <w:r>
        <w:rPr>
          <w:rFonts w:ascii="GHEA Mariam" w:hAnsi="GHEA Mariam" w:cs="Sylfaen"/>
          <w:lang w:val="hy-AM"/>
        </w:rPr>
        <w:t>, «Նորմատիվ իրավական ակտերի մասին» Հայաստանի Հանրապետության օրենքի 1-ին և 37-րդ հոդվածներով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և</w:t>
      </w:r>
      <w:r w:rsidRPr="00F10F43">
        <w:rPr>
          <w:rFonts w:ascii="GHEA Mariam" w:hAnsi="GHEA Mariam"/>
          <w:lang w:val="pt-BR"/>
        </w:rPr>
        <w:t xml:space="preserve">  </w:t>
      </w:r>
      <w:r w:rsidRPr="00F10F43">
        <w:rPr>
          <w:rFonts w:ascii="GHEA Mariam" w:hAnsi="GHEA Mariam" w:cs="Sylfaen"/>
        </w:rPr>
        <w:t>հաշվի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առնելով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համայնքի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ղեկավարի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առաջարկությունը</w:t>
      </w:r>
      <w:r w:rsidRPr="00F10F43">
        <w:rPr>
          <w:rFonts w:ascii="GHEA Mariam" w:hAnsi="GHEA Mariam"/>
          <w:lang w:val="pt-BR"/>
        </w:rPr>
        <w:t xml:space="preserve">, </w:t>
      </w:r>
      <w:r w:rsidRPr="00F10F43">
        <w:rPr>
          <w:rFonts w:ascii="GHEA Mariam" w:hAnsi="GHEA Mariam" w:cs="Sylfaen"/>
        </w:rPr>
        <w:t>որոշման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նախագծի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քվեարկության</w:t>
      </w:r>
      <w:r w:rsidRPr="00F10F43">
        <w:rPr>
          <w:rFonts w:ascii="GHEA Mariam" w:hAnsi="GHEA Mariam"/>
          <w:lang w:val="pt-BR"/>
        </w:rPr>
        <w:t xml:space="preserve">      </w:t>
      </w:r>
      <w:r w:rsidRPr="00F10F43">
        <w:rPr>
          <w:rFonts w:ascii="GHEA Mariam" w:hAnsi="GHEA Mariam" w:cs="Sylfaen"/>
        </w:rPr>
        <w:t>կողմ</w:t>
      </w:r>
      <w:r w:rsidRPr="00F10F43">
        <w:rPr>
          <w:rFonts w:ascii="GHEA Mariam" w:hAnsi="GHEA Mariam"/>
          <w:lang w:val="pt-BR"/>
        </w:rPr>
        <w:t xml:space="preserve">,       </w:t>
      </w:r>
      <w:r w:rsidRPr="00F10F43">
        <w:rPr>
          <w:rFonts w:ascii="GHEA Mariam" w:hAnsi="GHEA Mariam" w:cs="Sylfaen"/>
        </w:rPr>
        <w:t>դեմ</w:t>
      </w:r>
      <w:r w:rsidRPr="00F10F43">
        <w:rPr>
          <w:rFonts w:ascii="GHEA Mariam" w:hAnsi="GHEA Mariam"/>
          <w:lang w:val="pt-BR"/>
        </w:rPr>
        <w:t xml:space="preserve">,      </w:t>
      </w:r>
      <w:r w:rsidRPr="00F10F43">
        <w:rPr>
          <w:rFonts w:ascii="GHEA Mariam" w:hAnsi="GHEA Mariam" w:cs="Sylfaen"/>
        </w:rPr>
        <w:t>ձեռնպահ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արդյունքներով</w:t>
      </w:r>
      <w:r w:rsidRPr="00F10F43">
        <w:rPr>
          <w:rFonts w:ascii="GHEA Mariam" w:hAnsi="GHEA Mariam"/>
          <w:lang w:val="pt-BR"/>
        </w:rPr>
        <w:t xml:space="preserve">, </w:t>
      </w:r>
      <w:r w:rsidRPr="00F10F43">
        <w:rPr>
          <w:rFonts w:ascii="GHEA Mariam" w:hAnsi="GHEA Mariam" w:cs="Sylfaen"/>
        </w:rPr>
        <w:t>համայնքի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ավագանին</w:t>
      </w:r>
      <w:r w:rsidRPr="00F10F43">
        <w:rPr>
          <w:rFonts w:ascii="GHEA Mariam" w:hAnsi="GHEA Mariam"/>
          <w:lang w:val="pt-BR"/>
        </w:rPr>
        <w:t xml:space="preserve">  </w:t>
      </w:r>
      <w:r w:rsidRPr="00F10F43">
        <w:rPr>
          <w:rFonts w:ascii="GHEA Mariam" w:hAnsi="GHEA Mariam" w:cs="Sylfaen"/>
        </w:rPr>
        <w:t>ո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ր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ո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շ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ու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մ</w:t>
      </w:r>
      <w:r w:rsidRPr="00F10F43">
        <w:rPr>
          <w:rFonts w:ascii="GHEA Mariam" w:hAnsi="GHEA Mariam"/>
          <w:lang w:val="pt-BR"/>
        </w:rPr>
        <w:t xml:space="preserve">   </w:t>
      </w:r>
      <w:r w:rsidRPr="00F10F43">
        <w:rPr>
          <w:rFonts w:ascii="GHEA Mariam" w:hAnsi="GHEA Mariam" w:cs="Sylfaen"/>
        </w:rPr>
        <w:t>է</w:t>
      </w:r>
      <w:r w:rsidRPr="00F10F43">
        <w:rPr>
          <w:rFonts w:ascii="GHEA Mariam" w:hAnsi="GHEA Mariam"/>
          <w:lang w:val="pt-BR"/>
        </w:rPr>
        <w:t>.</w:t>
      </w:r>
    </w:p>
    <w:p w:rsidR="00761FAB" w:rsidRPr="0071517F" w:rsidRDefault="00761FAB" w:rsidP="00761FAB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C939B7">
        <w:rPr>
          <w:rFonts w:ascii="GHEA Mariam" w:hAnsi="GHEA Mariam"/>
          <w:lang w:val="pt-BR"/>
        </w:rPr>
        <w:t xml:space="preserve">1. </w:t>
      </w:r>
      <w:r w:rsidRPr="00F10F43">
        <w:rPr>
          <w:rFonts w:ascii="GHEA Mariam" w:hAnsi="GHEA Mariam" w:cs="Sylfaen"/>
        </w:rPr>
        <w:t>Համայնքային</w:t>
      </w:r>
      <w:r w:rsidRPr="00C939B7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սեփականություն</w:t>
      </w:r>
      <w:r w:rsidRPr="00C939B7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համարվող</w:t>
      </w:r>
      <w:r w:rsidRPr="00C939B7">
        <w:rPr>
          <w:rFonts w:ascii="GHEA Mariam" w:hAnsi="GHEA Mariam"/>
          <w:lang w:val="pt-BR"/>
        </w:rPr>
        <w:t xml:space="preserve">, </w:t>
      </w:r>
      <w:r w:rsidRPr="00F10F43">
        <w:rPr>
          <w:rFonts w:ascii="GHEA Mariam" w:hAnsi="GHEA Mariam" w:cs="Sylfaen"/>
        </w:rPr>
        <w:t>Կապան</w:t>
      </w:r>
      <w:r w:rsidRPr="00C939B7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քաղաքի</w:t>
      </w:r>
      <w:r w:rsidRPr="00C939B7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Ձորք</w:t>
      </w:r>
      <w:r w:rsidRPr="00C939B7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թաղամասի</w:t>
      </w:r>
      <w:r w:rsidRPr="00C939B7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թիվ</w:t>
      </w:r>
      <w:r w:rsidRPr="00C939B7">
        <w:rPr>
          <w:rFonts w:ascii="GHEA Mariam" w:hAnsi="GHEA Mariam"/>
          <w:lang w:val="pt-BR"/>
        </w:rPr>
        <w:t xml:space="preserve"> 18 </w:t>
      </w:r>
      <w:r w:rsidRPr="00F10F43">
        <w:rPr>
          <w:rFonts w:ascii="GHEA Mariam" w:hAnsi="GHEA Mariam" w:cs="Sylfaen"/>
        </w:rPr>
        <w:t>շենքի</w:t>
      </w:r>
      <w:r w:rsidRPr="00C939B7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թիվ</w:t>
      </w:r>
      <w:r w:rsidRPr="00C939B7">
        <w:rPr>
          <w:rFonts w:ascii="GHEA Mariam" w:hAnsi="GHEA Mariam"/>
          <w:lang w:val="pt-BR"/>
        </w:rPr>
        <w:t xml:space="preserve"> 2 </w:t>
      </w:r>
      <w:r w:rsidRPr="00F10F43">
        <w:rPr>
          <w:rFonts w:ascii="GHEA Mariam" w:hAnsi="GHEA Mariam" w:cs="Sylfaen"/>
        </w:rPr>
        <w:t>բնակարանը</w:t>
      </w:r>
      <w:r w:rsidRPr="00C939B7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անհատույց</w:t>
      </w:r>
      <w:r w:rsidRPr="00C939B7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օգտագործման</w:t>
      </w:r>
      <w:r w:rsidRPr="00C939B7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իրավունքով</w:t>
      </w:r>
      <w:r w:rsidRPr="00C939B7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տրամադրել</w:t>
      </w:r>
      <w:r w:rsidRPr="00C939B7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քաղաքացի</w:t>
      </w:r>
      <w:r w:rsidRPr="00C939B7"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———————————————</w:t>
      </w:r>
    </w:p>
    <w:p w:rsidR="00761FAB" w:rsidRPr="00E96CA0" w:rsidRDefault="00761FAB" w:rsidP="00761FAB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lang w:val="pt-BR"/>
        </w:rPr>
      </w:pPr>
      <w:r w:rsidRPr="00E96CA0">
        <w:rPr>
          <w:rFonts w:ascii="GHEA Mariam" w:hAnsi="GHEA Mariam"/>
          <w:lang w:val="pt-BR"/>
        </w:rPr>
        <w:t xml:space="preserve">2. </w:t>
      </w:r>
      <w:r>
        <w:rPr>
          <w:rFonts w:ascii="GHEA Mariam" w:hAnsi="GHEA Mariam"/>
          <w:lang w:val="hy-AM"/>
        </w:rPr>
        <w:t>———————————————</w:t>
      </w:r>
      <w:r>
        <w:rPr>
          <w:rFonts w:ascii="GHEA Mariam" w:hAnsi="GHEA Mariam" w:cs="Sylfaen"/>
          <w:lang w:val="hy-AM"/>
        </w:rPr>
        <w:t xml:space="preserve"> </w:t>
      </w:r>
      <w:r w:rsidRPr="0071517F">
        <w:rPr>
          <w:rFonts w:ascii="GHEA Mariam" w:hAnsi="GHEA Mariam" w:cs="Sylfaen"/>
          <w:lang w:val="hy-AM"/>
        </w:rPr>
        <w:t>հետ</w:t>
      </w:r>
      <w:r w:rsidRPr="00E96CA0">
        <w:rPr>
          <w:rFonts w:ascii="GHEA Mariam" w:hAnsi="GHEA Mariam"/>
          <w:lang w:val="pt-BR"/>
        </w:rPr>
        <w:t xml:space="preserve"> </w:t>
      </w:r>
      <w:r w:rsidRPr="0071517F">
        <w:rPr>
          <w:rFonts w:ascii="GHEA Mariam" w:hAnsi="GHEA Mariam" w:cs="Sylfaen"/>
          <w:lang w:val="hy-AM"/>
        </w:rPr>
        <w:t>կնքել</w:t>
      </w:r>
      <w:r w:rsidRPr="00E96CA0">
        <w:rPr>
          <w:rFonts w:ascii="GHEA Mariam" w:hAnsi="GHEA Mariam"/>
          <w:lang w:val="pt-BR"/>
        </w:rPr>
        <w:t xml:space="preserve"> </w:t>
      </w:r>
      <w:r w:rsidRPr="0071517F">
        <w:rPr>
          <w:rFonts w:ascii="GHEA Mariam" w:hAnsi="GHEA Mariam" w:cs="Sylfaen"/>
          <w:lang w:val="hy-AM"/>
        </w:rPr>
        <w:t>համապատասխան</w:t>
      </w:r>
      <w:r w:rsidRPr="00E96CA0">
        <w:rPr>
          <w:rFonts w:ascii="GHEA Mariam" w:hAnsi="GHEA Mariam"/>
          <w:lang w:val="pt-BR"/>
        </w:rPr>
        <w:t xml:space="preserve"> </w:t>
      </w:r>
      <w:r w:rsidRPr="0071517F">
        <w:rPr>
          <w:rFonts w:ascii="GHEA Mariam" w:hAnsi="GHEA Mariam" w:cs="Sylfaen"/>
          <w:lang w:val="hy-AM"/>
        </w:rPr>
        <w:t>պայմանագիր՝</w:t>
      </w:r>
      <w:r w:rsidRPr="00E96CA0">
        <w:rPr>
          <w:rFonts w:ascii="GHEA Mariam" w:hAnsi="GHEA Mariam"/>
          <w:lang w:val="pt-BR"/>
        </w:rPr>
        <w:t xml:space="preserve"> </w:t>
      </w:r>
      <w:r w:rsidRPr="0071517F">
        <w:rPr>
          <w:rFonts w:ascii="GHEA Mariam" w:hAnsi="GHEA Mariam" w:cs="Sylfaen"/>
          <w:lang w:val="hy-AM"/>
        </w:rPr>
        <w:t>մինչև</w:t>
      </w:r>
      <w:r w:rsidRPr="00E96CA0">
        <w:rPr>
          <w:rFonts w:ascii="GHEA Mariam" w:hAnsi="GHEA Mariam"/>
          <w:lang w:val="pt-BR"/>
        </w:rPr>
        <w:t xml:space="preserve"> 2030 </w:t>
      </w:r>
      <w:r w:rsidRPr="0071517F">
        <w:rPr>
          <w:rFonts w:ascii="GHEA Mariam" w:hAnsi="GHEA Mariam" w:cs="Sylfaen"/>
          <w:lang w:val="hy-AM"/>
        </w:rPr>
        <w:t>թվականի</w:t>
      </w:r>
      <w:r w:rsidRPr="00E96CA0">
        <w:rPr>
          <w:rFonts w:ascii="GHEA Mariam" w:hAnsi="GHEA Mariam"/>
          <w:lang w:val="pt-BR"/>
        </w:rPr>
        <w:t xml:space="preserve"> </w:t>
      </w:r>
      <w:r w:rsidRPr="0071517F">
        <w:rPr>
          <w:rFonts w:ascii="GHEA Mariam" w:hAnsi="GHEA Mariam" w:cs="Sylfaen"/>
          <w:lang w:val="hy-AM"/>
        </w:rPr>
        <w:t>դեկտեմբերի</w:t>
      </w:r>
      <w:r w:rsidRPr="00E96CA0">
        <w:rPr>
          <w:rFonts w:ascii="GHEA Mariam" w:hAnsi="GHEA Mariam"/>
          <w:lang w:val="pt-BR"/>
        </w:rPr>
        <w:t xml:space="preserve"> 31-</w:t>
      </w:r>
      <w:r w:rsidRPr="0071517F">
        <w:rPr>
          <w:rFonts w:ascii="GHEA Mariam" w:hAnsi="GHEA Mariam" w:cs="Sylfaen"/>
          <w:lang w:val="hy-AM"/>
        </w:rPr>
        <w:t>ը</w:t>
      </w:r>
      <w:r w:rsidRPr="00E96CA0">
        <w:rPr>
          <w:rFonts w:ascii="GHEA Mariam" w:hAnsi="GHEA Mariam"/>
          <w:lang w:val="pt-BR"/>
        </w:rPr>
        <w:t xml:space="preserve"> </w:t>
      </w:r>
      <w:r w:rsidRPr="0071517F">
        <w:rPr>
          <w:rFonts w:ascii="GHEA Mariam" w:hAnsi="GHEA Mariam" w:cs="Sylfaen"/>
          <w:lang w:val="hy-AM"/>
        </w:rPr>
        <w:t>ժամկետով</w:t>
      </w:r>
      <w:r w:rsidRPr="00E96CA0">
        <w:rPr>
          <w:rFonts w:ascii="GHEA Mariam" w:hAnsi="GHEA Mariam"/>
          <w:lang w:val="pt-BR"/>
        </w:rPr>
        <w:t>:</w:t>
      </w:r>
    </w:p>
    <w:p w:rsidR="00761FAB" w:rsidRDefault="00761FAB" w:rsidP="00761FAB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E96CA0">
        <w:rPr>
          <w:rFonts w:ascii="GHEA Mariam" w:hAnsi="GHEA Mariam"/>
          <w:lang w:val="pt-BR"/>
        </w:rPr>
        <w:t xml:space="preserve">3. </w:t>
      </w:r>
      <w:r w:rsidRPr="00F10F43">
        <w:rPr>
          <w:rFonts w:ascii="GHEA Mariam" w:hAnsi="GHEA Mariam" w:cs="Sylfaen"/>
        </w:rPr>
        <w:t>Կնքվող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պայմանագով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նախատեսել</w:t>
      </w:r>
      <w:r w:rsidRPr="00E96CA0">
        <w:rPr>
          <w:rFonts w:ascii="GHEA Mariam" w:hAnsi="GHEA Mariam"/>
          <w:lang w:val="pt-BR"/>
        </w:rPr>
        <w:t xml:space="preserve">, </w:t>
      </w:r>
      <w:r w:rsidRPr="00F10F43">
        <w:rPr>
          <w:rFonts w:ascii="GHEA Mariam" w:hAnsi="GHEA Mariam" w:cs="Sylfaen"/>
        </w:rPr>
        <w:t>որ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պայմանագրի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գործողության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ամբողջ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ընթացքում</w:t>
      </w:r>
      <w:r w:rsidRPr="00E96CA0">
        <w:rPr>
          <w:rFonts w:ascii="GHEA Mariam" w:hAnsi="GHEA Mariam"/>
          <w:lang w:val="pt-BR"/>
        </w:rPr>
        <w:t xml:space="preserve"> </w:t>
      </w:r>
      <w:r w:rsidRPr="0071517F">
        <w:rPr>
          <w:rFonts w:ascii="GHEA Mariam" w:hAnsi="GHEA Mariam" w:cs="Sylfaen"/>
        </w:rPr>
        <w:t>փոխառուի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կողմից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պայմանագրով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ստանձնած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պարտավորությունները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պատշաճ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կատարելու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դեպքում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փոխառուն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փոխատուի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ընտրությամբ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ձեռք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է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բերում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նշված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բնակարանի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անհատույց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օգտագործման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նոր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պայմանագիր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կնքելու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կամ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գնման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կամ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անհատույց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ձեռք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բերելու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նախապատվության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իրավունք</w:t>
      </w:r>
      <w:r w:rsidRPr="00E96CA0">
        <w:rPr>
          <w:rFonts w:ascii="GHEA Mariam" w:hAnsi="GHEA Mariam"/>
          <w:lang w:val="pt-BR"/>
        </w:rPr>
        <w:t>:</w:t>
      </w:r>
    </w:p>
    <w:p w:rsidR="00761FAB" w:rsidRDefault="00761FAB" w:rsidP="00761FAB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4. Ուժը կորցրած ճանաչել Կապան համայնքի ավագանու 2017 թվականի հուլիսի 4-ի «Համայնքի սեփականություն համարվող գույքը՝ Ձորք թաղամաս, 18/2 հասցեի  բնակարանը անհատույց օգտագործման իրավունքով տրամադրելու և Կապան համայնքի ավագանու 2017 թվականի ապրիլի 20-ի թիվ 23-Ա որոշումն ուժը կորցրած ճանաչելու մասին» թիվ 47-Ա  որոշումը: </w:t>
      </w:r>
    </w:p>
    <w:p w:rsidR="00761FAB" w:rsidRDefault="00761FAB" w:rsidP="00761FAB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/>
          <w:lang w:val="hy-AM"/>
        </w:rPr>
        <w:t>5</w:t>
      </w:r>
      <w:r w:rsidRPr="00E96CA0">
        <w:rPr>
          <w:rFonts w:ascii="GHEA Mariam" w:hAnsi="GHEA Mariam"/>
          <w:lang w:val="pt-BR"/>
        </w:rPr>
        <w:t xml:space="preserve">. </w:t>
      </w:r>
      <w:r w:rsidRPr="00E96CA0">
        <w:rPr>
          <w:rFonts w:ascii="GHEA Mariam" w:hAnsi="GHEA Mariam" w:cs="Sylfaen"/>
          <w:lang w:val="hy-AM"/>
        </w:rPr>
        <w:t>Սույն</w:t>
      </w:r>
      <w:r w:rsidRPr="00E96CA0">
        <w:rPr>
          <w:rFonts w:ascii="GHEA Mariam" w:hAnsi="GHEA Mariam"/>
          <w:lang w:val="pt-BR"/>
        </w:rPr>
        <w:t xml:space="preserve"> </w:t>
      </w:r>
      <w:r w:rsidRPr="00E96CA0">
        <w:rPr>
          <w:rFonts w:ascii="GHEA Mariam" w:hAnsi="GHEA Mariam" w:cs="Sylfaen"/>
          <w:lang w:val="hy-AM"/>
        </w:rPr>
        <w:t>որոշումից</w:t>
      </w:r>
      <w:r w:rsidRPr="00E96CA0">
        <w:rPr>
          <w:rFonts w:ascii="GHEA Mariam" w:hAnsi="GHEA Mariam"/>
          <w:lang w:val="pt-BR"/>
        </w:rPr>
        <w:t xml:space="preserve"> </w:t>
      </w:r>
      <w:r w:rsidRPr="00E96CA0">
        <w:rPr>
          <w:rFonts w:ascii="GHEA Mariam" w:hAnsi="GHEA Mariam" w:cs="Sylfaen"/>
          <w:lang w:val="hy-AM"/>
        </w:rPr>
        <w:t>բխող</w:t>
      </w:r>
      <w:r w:rsidRPr="00E96CA0">
        <w:rPr>
          <w:rFonts w:ascii="GHEA Mariam" w:hAnsi="GHEA Mariam"/>
          <w:lang w:val="pt-BR"/>
        </w:rPr>
        <w:t xml:space="preserve"> </w:t>
      </w:r>
      <w:r w:rsidRPr="00E96CA0">
        <w:rPr>
          <w:rFonts w:ascii="GHEA Mariam" w:hAnsi="GHEA Mariam" w:cs="Sylfaen"/>
          <w:lang w:val="hy-AM"/>
        </w:rPr>
        <w:t>գործառույթներն</w:t>
      </w:r>
      <w:r w:rsidRPr="00E96CA0">
        <w:rPr>
          <w:rFonts w:ascii="GHEA Mariam" w:hAnsi="GHEA Mariam"/>
          <w:lang w:val="pt-BR"/>
        </w:rPr>
        <w:t xml:space="preserve"> </w:t>
      </w:r>
      <w:r w:rsidRPr="00E96CA0">
        <w:rPr>
          <w:rFonts w:ascii="GHEA Mariam" w:hAnsi="GHEA Mariam" w:cs="Sylfaen"/>
          <w:lang w:val="hy-AM"/>
        </w:rPr>
        <w:t>իրականացնել</w:t>
      </w:r>
      <w:r w:rsidRPr="00E96CA0">
        <w:rPr>
          <w:rFonts w:ascii="GHEA Mariam" w:hAnsi="GHEA Mariam"/>
          <w:lang w:val="pt-BR"/>
        </w:rPr>
        <w:t xml:space="preserve"> </w:t>
      </w:r>
      <w:r w:rsidRPr="00E96CA0">
        <w:rPr>
          <w:rFonts w:ascii="GHEA Mariam" w:hAnsi="GHEA Mariam" w:cs="Sylfaen"/>
          <w:lang w:val="hy-AM"/>
        </w:rPr>
        <w:t>օրենսդրությամբ</w:t>
      </w:r>
      <w:r w:rsidRPr="00E96CA0">
        <w:rPr>
          <w:rFonts w:ascii="GHEA Mariam" w:hAnsi="GHEA Mariam"/>
          <w:lang w:val="pt-BR"/>
        </w:rPr>
        <w:t xml:space="preserve"> </w:t>
      </w:r>
      <w:r w:rsidRPr="00E96CA0">
        <w:rPr>
          <w:rFonts w:ascii="GHEA Mariam" w:hAnsi="GHEA Mariam" w:cs="Sylfaen"/>
          <w:lang w:val="hy-AM"/>
        </w:rPr>
        <w:t>սահմանված</w:t>
      </w:r>
      <w:r w:rsidRPr="00E96CA0">
        <w:rPr>
          <w:rFonts w:ascii="GHEA Mariam" w:hAnsi="GHEA Mariam"/>
          <w:lang w:val="pt-BR"/>
        </w:rPr>
        <w:t xml:space="preserve">  </w:t>
      </w:r>
      <w:r w:rsidRPr="00E96CA0">
        <w:rPr>
          <w:rFonts w:ascii="GHEA Mariam" w:hAnsi="GHEA Mariam" w:cs="Sylfaen"/>
          <w:lang w:val="hy-AM"/>
        </w:rPr>
        <w:t>կարգով</w:t>
      </w:r>
      <w:r w:rsidRPr="00E96CA0">
        <w:rPr>
          <w:rFonts w:ascii="GHEA Mariam" w:hAnsi="GHEA Mariam"/>
          <w:lang w:val="pt-BR"/>
        </w:rPr>
        <w:t>:</w:t>
      </w:r>
    </w:p>
    <w:p w:rsidR="00761FAB" w:rsidRDefault="00761FAB" w:rsidP="00761FAB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lang w:val="pt-BR"/>
        </w:rPr>
      </w:pPr>
    </w:p>
    <w:p w:rsidR="00761FAB" w:rsidRDefault="00761FAB" w:rsidP="00761FAB">
      <w:pPr>
        <w:pStyle w:val="NoSpacing"/>
        <w:spacing w:line="360" w:lineRule="auto"/>
        <w:ind w:firstLine="426"/>
        <w:contextualSpacing/>
        <w:jc w:val="both"/>
        <w:rPr>
          <w:rFonts w:ascii="GHEA Mariam" w:hAnsi="GHEA Mariam"/>
          <w:lang w:val="pt-BR"/>
        </w:rPr>
      </w:pPr>
      <w:r w:rsidRPr="00ED5DFB">
        <w:rPr>
          <w:rFonts w:ascii="GHEA Mariam" w:hAnsi="GHEA Mariam"/>
          <w:b/>
          <w:i/>
          <w:lang w:val="hy-AM"/>
        </w:rPr>
        <w:t>ՀԱՄԱՅՆՔԻ ՂԵԿԱՎԱՐ</w:t>
      </w:r>
      <w:r w:rsidRPr="00ED5DFB">
        <w:rPr>
          <w:rFonts w:ascii="GHEA Mariam" w:hAnsi="GHEA Mariam"/>
          <w:b/>
          <w:i/>
          <w:lang w:val="hy-AM"/>
        </w:rPr>
        <w:tab/>
      </w:r>
      <w:r w:rsidRPr="00ED5DFB">
        <w:rPr>
          <w:rFonts w:ascii="GHEA Mariam" w:hAnsi="GHEA Mariam"/>
          <w:b/>
          <w:i/>
          <w:lang w:val="hy-AM"/>
        </w:rPr>
        <w:tab/>
      </w:r>
      <w:r w:rsidRPr="00ED5DFB">
        <w:rPr>
          <w:rFonts w:ascii="GHEA Mariam" w:hAnsi="GHEA Mariam"/>
          <w:b/>
          <w:i/>
          <w:lang w:val="hy-AM"/>
        </w:rPr>
        <w:tab/>
      </w:r>
      <w:r w:rsidRPr="00ED5DFB">
        <w:rPr>
          <w:rFonts w:ascii="GHEA Mariam" w:hAnsi="GHEA Mariam"/>
          <w:b/>
          <w:i/>
          <w:lang w:val="hy-AM"/>
        </w:rPr>
        <w:tab/>
      </w:r>
      <w:r w:rsidRPr="00ED5DFB">
        <w:rPr>
          <w:rFonts w:ascii="GHEA Mariam" w:hAnsi="GHEA Mariam"/>
          <w:b/>
          <w:i/>
          <w:lang w:val="hy-AM"/>
        </w:rPr>
        <w:tab/>
        <w:t>ԱՇՈՏ ՀԱՅՐԱՊԵՏՅԱՆ</w:t>
      </w:r>
    </w:p>
    <w:p w:rsidR="00520846" w:rsidRDefault="00520846"/>
    <w:sectPr w:rsidR="00520846" w:rsidSect="0052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61FAB"/>
    <w:rsid w:val="003B6E19"/>
    <w:rsid w:val="00520846"/>
    <w:rsid w:val="00761FAB"/>
    <w:rsid w:val="00BC6C3C"/>
    <w:rsid w:val="00DA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FAB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61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>STFC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2018-05-08T13:29:00Z</dcterms:created>
  <dcterms:modified xsi:type="dcterms:W3CDTF">2018-05-08T13:29:00Z</dcterms:modified>
</cp:coreProperties>
</file>