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A5" w:rsidRPr="00B539D8" w:rsidRDefault="00CC52A5" w:rsidP="00CC52A5">
      <w:pPr>
        <w:pStyle w:val="NoSpacing"/>
        <w:jc w:val="right"/>
        <w:rPr>
          <w:rStyle w:val="Strong"/>
          <w:rFonts w:ascii="GHEA Mariam" w:hAnsi="GHEA Mariam" w:cs="Arial"/>
          <w:b w:val="0"/>
          <w:lang w:val="en-US"/>
        </w:rPr>
      </w:pPr>
      <w:r w:rsidRPr="00B539D8">
        <w:rPr>
          <w:rStyle w:val="Strong"/>
          <w:rFonts w:ascii="GHEA Mariam" w:hAnsi="GHEA Mariam" w:cs="Arial"/>
          <w:b w:val="0"/>
          <w:lang w:val="hy-AM"/>
        </w:rPr>
        <w:t>Օրակարգի թիվ  1</w:t>
      </w:r>
      <w:r w:rsidRPr="00B539D8">
        <w:rPr>
          <w:rStyle w:val="Strong"/>
          <w:rFonts w:ascii="GHEA Mariam" w:hAnsi="GHEA Mariam" w:cs="Arial"/>
          <w:b w:val="0"/>
          <w:lang w:val="en-US"/>
        </w:rPr>
        <w:t>8</w:t>
      </w:r>
    </w:p>
    <w:p w:rsidR="00CC52A5" w:rsidRPr="00B539D8" w:rsidRDefault="00CC52A5" w:rsidP="00CC52A5">
      <w:pPr>
        <w:pStyle w:val="NoSpacing"/>
        <w:jc w:val="right"/>
        <w:rPr>
          <w:rStyle w:val="Strong"/>
          <w:rFonts w:ascii="GHEA Mariam" w:hAnsi="GHEA Mariam" w:cs="Arial"/>
          <w:b w:val="0"/>
          <w:lang w:val="hy-AM"/>
        </w:rPr>
      </w:pPr>
      <w:r w:rsidRPr="00B539D8">
        <w:rPr>
          <w:rStyle w:val="Strong"/>
          <w:rFonts w:ascii="GHEA Mariam" w:hAnsi="GHEA Mariam" w:cs="Arial"/>
          <w:b w:val="0"/>
          <w:lang w:val="hy-AM"/>
        </w:rPr>
        <w:t>նախագիծ</w:t>
      </w:r>
    </w:p>
    <w:p w:rsidR="00CC52A5" w:rsidRPr="00B539D8" w:rsidRDefault="00CC52A5" w:rsidP="0095072E">
      <w:pPr>
        <w:jc w:val="center"/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</w:pPr>
    </w:p>
    <w:p w:rsidR="00AF1474" w:rsidRPr="00B539D8" w:rsidRDefault="0095072E" w:rsidP="0095072E">
      <w:pPr>
        <w:jc w:val="center"/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</w:pP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Ո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Ր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Ո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Շ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ՈՒ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B539D8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Մ</w:t>
      </w:r>
    </w:p>
    <w:p w:rsidR="0095072E" w:rsidRDefault="0095072E" w:rsidP="0095072E">
      <w:pPr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---   ------------------- </w:t>
      </w:r>
      <w:r w:rsidRPr="00CC52A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201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9</w:t>
      </w:r>
      <w:r w:rsidRPr="00CC52A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r w:rsidRPr="00CC52A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N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 </w:t>
      </w:r>
      <w:r w:rsidRPr="00CC52A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-</w:t>
      </w:r>
      <w:r w:rsidRPr="00764B9B">
        <w:rPr>
          <w:rFonts w:ascii="GHEA Grapalat" w:eastAsia="Times New Roman" w:hAnsi="GHEA Grapalat" w:cs="Times New Roman"/>
          <w:color w:val="000000"/>
          <w:sz w:val="21"/>
          <w:szCs w:val="21"/>
        </w:rPr>
        <w:t>Ա</w:t>
      </w:r>
    </w:p>
    <w:p w:rsidR="0095072E" w:rsidRPr="008A29E0" w:rsidRDefault="0095072E" w:rsidP="0095072E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ԿԱՊԱՆ ՀԱՄԱՅՆՔԻ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ԿԱՊԱՆ ՔԱՂԱՔԻ ՀԱՄԱՅՆՔԱՅԻՆ ՍԵՓԱԿԱՆՈՒԹՅՈՒՆ ՀԱՆԴԻՍԱՑՈՂ ԳՈՒՅՔԸ՝ </w:t>
      </w:r>
      <w:r w:rsidRPr="00C164E6">
        <w:rPr>
          <w:rFonts w:ascii="GHEA Grapalat" w:hAnsi="GHEA Grapalat"/>
          <w:sz w:val="24"/>
          <w:szCs w:val="24"/>
          <w:lang w:val="hy-AM"/>
        </w:rPr>
        <w:t>ՇԻՆԱՐԱՐՆԵՐԻ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ՓՈՂՈՑԻ ԹԻՎ </w:t>
      </w:r>
      <w:r w:rsidRPr="00C164E6">
        <w:rPr>
          <w:rFonts w:ascii="GHEA Grapalat" w:hAnsi="GHEA Grapalat"/>
          <w:sz w:val="24"/>
          <w:szCs w:val="24"/>
          <w:lang w:val="hy-AM"/>
        </w:rPr>
        <w:t>8/43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ՀԱՍՑԵՈՒՄ ԳՏՆՎՈՂ </w:t>
      </w:r>
      <w:r w:rsidRPr="00C164E6">
        <w:rPr>
          <w:rFonts w:ascii="GHEA Grapalat" w:hAnsi="GHEA Grapalat"/>
          <w:sz w:val="24"/>
          <w:szCs w:val="24"/>
          <w:lang w:val="hy-AM"/>
        </w:rPr>
        <w:t>ԳՐԱԴԱՐԱՆԻ 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43C2">
        <w:rPr>
          <w:rFonts w:ascii="GHEA Grapalat" w:hAnsi="GHEA Grapalat"/>
          <w:sz w:val="24"/>
          <w:szCs w:val="24"/>
          <w:lang w:val="hy-AM"/>
        </w:rPr>
        <w:t>1</w:t>
      </w:r>
      <w:r w:rsidRPr="00B55EE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ՍԵՆՅԱԿ</w:t>
      </w:r>
      <w:r w:rsidRPr="00DF43C2">
        <w:rPr>
          <w:rFonts w:ascii="GHEA Grapalat" w:hAnsi="GHEA Grapalat"/>
          <w:sz w:val="24"/>
          <w:szCs w:val="24"/>
          <w:lang w:val="hy-AM"/>
        </w:rPr>
        <w:t>ԻՑ</w:t>
      </w:r>
      <w:r w:rsidRPr="00B55EE2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64E6">
        <w:rPr>
          <w:rFonts w:ascii="GHEA Grapalat" w:hAnsi="GHEA Grapalat"/>
          <w:sz w:val="24"/>
          <w:szCs w:val="24"/>
          <w:lang w:val="hy-AM"/>
        </w:rPr>
        <w:t>15.1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ՔԱՌ.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 ՀԱՍԱՐԱԿԱԿԱՆ ՆՇԱՆԱԿՈՒԹՅԱՆ ՈՉ ԲՆԱԿԵԼԻ Տ</w:t>
      </w:r>
      <w:r>
        <w:rPr>
          <w:rFonts w:ascii="GHEA Grapalat" w:hAnsi="GHEA Grapalat"/>
          <w:sz w:val="24"/>
          <w:szCs w:val="24"/>
          <w:lang w:val="hy-AM"/>
        </w:rPr>
        <w:t>ԱՐԱԾՔԸ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ՎԱՐ</w:t>
      </w:r>
      <w:r w:rsidRPr="00014F69">
        <w:rPr>
          <w:rFonts w:ascii="GHEA Grapalat" w:hAnsi="GHEA Grapalat"/>
          <w:sz w:val="24"/>
          <w:szCs w:val="24"/>
          <w:lang w:val="hy-AM"/>
        </w:rPr>
        <w:t>ՁԱԿԱԼՈՒԹՅԱՆ ԻՐԱՎՈՒՆՔՈՎ ՕԳՏԱԳՈՐԾՄԱՆ ՏՐԱՄԱԴՐԵԼՈՒ ՄԱՍԻՆ</w:t>
      </w:r>
    </w:p>
    <w:p w:rsidR="0095072E" w:rsidRPr="0095072E" w:rsidRDefault="0095072E" w:rsidP="0095072E">
      <w:pPr>
        <w:pStyle w:val="NoSpacing"/>
        <w:spacing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«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Տեղական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»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18-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21)-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Կապան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2018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փետրվարի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23-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«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համարվող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վարձակալության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տրամադրելու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վարձավճարների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չափերը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հաստատելու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»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7-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Սիրվարդ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Հովսեփյանի</w:t>
      </w: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դիմումը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ավագանին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5072E" w:rsidRPr="0095072E" w:rsidRDefault="0095072E" w:rsidP="0095072E">
      <w:pPr>
        <w:pStyle w:val="NoSpacing"/>
        <w:spacing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95072E">
        <w:rPr>
          <w:rFonts w:ascii="GHEA Grapalat" w:eastAsia="MS Mincho" w:hAnsi="MS Mincho" w:cs="MS Mincho"/>
          <w:sz w:val="24"/>
          <w:szCs w:val="24"/>
          <w:lang w:val="hy-AM"/>
        </w:rPr>
        <w:t>．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հանդիսացող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գույքը՝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Շինարարների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փողոցի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 xml:space="preserve">8/43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հասցեում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գրադարանի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 xml:space="preserve">1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սենյակից՝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 xml:space="preserve"> 15.1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քառ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>.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մակերեսով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հասարակական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նշանակության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բնակելի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տարածքը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ժամկետով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վարձակալության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Կապան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քաղաքի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.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Մանուկյան</w:t>
      </w: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փողոցի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>1-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նրբանցքի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շենքի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բնակարանի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բնակիչ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Սիրվարդ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Հովսեփյանին</w:t>
      </w: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սահմանելով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>9060 /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ինը</w:t>
      </w:r>
      <w:r w:rsidRPr="0095072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հազար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վաթսուն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/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ամսական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վարձավճար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  <w:r w:rsidRPr="0095072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95072E" w:rsidRPr="008A29E0" w:rsidRDefault="0095072E" w:rsidP="0095072E">
      <w:pPr>
        <w:pStyle w:val="NoSpacing"/>
        <w:spacing w:line="276" w:lineRule="auto"/>
        <w:ind w:firstLine="426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  <w:r w:rsidRPr="0095072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95072E">
        <w:rPr>
          <w:rFonts w:ascii="GHEA Grapalat" w:eastAsia="MS Mincho" w:hAnsi="MS Mincho" w:cs="MS Mincho"/>
          <w:sz w:val="24"/>
          <w:szCs w:val="24"/>
          <w:lang w:val="hy-AM"/>
        </w:rPr>
        <w:t>．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պաշտոնակատարին՝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որոշումից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բխող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գործառույթներն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իրականացնել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5072E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95072E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  <w:r w:rsidRPr="0095072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95072E" w:rsidRPr="008A29E0" w:rsidRDefault="0095072E" w:rsidP="0095072E">
      <w:pPr>
        <w:pStyle w:val="NoSpacing"/>
        <w:spacing w:line="276" w:lineRule="auto"/>
        <w:ind w:firstLine="426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</w:p>
    <w:p w:rsidR="0095072E" w:rsidRPr="00207752" w:rsidRDefault="0095072E" w:rsidP="0095072E">
      <w:pPr>
        <w:jc w:val="center"/>
        <w:rPr>
          <w:sz w:val="24"/>
          <w:szCs w:val="24"/>
          <w:lang w:val="hy-AM"/>
        </w:rPr>
      </w:pPr>
      <w:r w:rsidRPr="002077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ՀԱՄԱՅՆՔԻ ՂԵԿԱՎԱՐ՝</w:t>
      </w:r>
      <w:r w:rsidRPr="00207752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               </w:t>
      </w:r>
      <w:hyperlink r:id="rId4" w:tgtFrame="employee" w:history="1">
        <w:r w:rsidRPr="00207752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hy-AM"/>
          </w:rPr>
          <w:t>ԳԵՎՈՐԳ ՓԱՐՍՅԱՆ</w:t>
        </w:r>
      </w:hyperlink>
    </w:p>
    <w:p w:rsidR="0095072E" w:rsidRDefault="0095072E" w:rsidP="0095072E">
      <w:pPr>
        <w:rPr>
          <w:lang w:val="en-US"/>
        </w:rPr>
      </w:pPr>
    </w:p>
    <w:p w:rsidR="00B539D8" w:rsidRDefault="00B539D8" w:rsidP="0095072E">
      <w:pPr>
        <w:rPr>
          <w:lang w:val="en-US"/>
        </w:rPr>
      </w:pPr>
    </w:p>
    <w:p w:rsidR="00B539D8" w:rsidRDefault="00B539D8" w:rsidP="0095072E">
      <w:pPr>
        <w:rPr>
          <w:lang w:val="en-US"/>
        </w:rPr>
      </w:pPr>
    </w:p>
    <w:p w:rsidR="00B539D8" w:rsidRDefault="00B539D8" w:rsidP="0095072E">
      <w:pPr>
        <w:rPr>
          <w:lang w:val="en-US"/>
        </w:rPr>
      </w:pPr>
    </w:p>
    <w:p w:rsidR="00B539D8" w:rsidRDefault="00B539D8" w:rsidP="0095072E">
      <w:pPr>
        <w:rPr>
          <w:lang w:val="en-US"/>
        </w:rPr>
      </w:pPr>
    </w:p>
    <w:p w:rsidR="00B539D8" w:rsidRDefault="00B539D8" w:rsidP="0095072E">
      <w:pPr>
        <w:rPr>
          <w:lang w:val="en-US"/>
        </w:rPr>
      </w:pPr>
    </w:p>
    <w:p w:rsidR="00B539D8" w:rsidRDefault="00B539D8" w:rsidP="0095072E">
      <w:pPr>
        <w:rPr>
          <w:lang w:val="en-US"/>
        </w:rPr>
      </w:pPr>
    </w:p>
    <w:p w:rsidR="00B539D8" w:rsidRDefault="00B539D8" w:rsidP="0095072E">
      <w:pPr>
        <w:rPr>
          <w:lang w:val="en-US"/>
        </w:rPr>
      </w:pPr>
    </w:p>
    <w:p w:rsidR="00B539D8" w:rsidRDefault="00B539D8" w:rsidP="0095072E">
      <w:pPr>
        <w:rPr>
          <w:lang w:val="en-US"/>
        </w:rPr>
      </w:pPr>
    </w:p>
    <w:p w:rsidR="0095072E" w:rsidRPr="008A29E0" w:rsidRDefault="0095072E" w:rsidP="0095072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A29E0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95072E" w:rsidRPr="008A29E0" w:rsidRDefault="0095072E" w:rsidP="0095072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A29E0">
        <w:rPr>
          <w:rFonts w:ascii="GHEA Grapalat" w:hAnsi="GHEA Grapalat"/>
          <w:sz w:val="24"/>
          <w:szCs w:val="24"/>
          <w:lang w:val="hy-AM"/>
        </w:rPr>
        <w:t>«ԿԱՊԱՆ ՀԱՄԱՅՆՔԻ ԿԱՊԱՆ ՔԱՂԱՔԻ ՀԱՄԱՅՆՔԱՅԻՆ ՍԵՓԱԿԱՆՈՒԹՅՈՒՆ ՀԱՆԴԻՍԱՑՈՂ ԳՈՒՅՔԸ՝ ՇԻՆԱՐԱՐՆԵՐԻ ՓՈՂՈՑԻ ԹԻՎ 8/43 ՀԱՍՑԵՈՒՄ ԳՏՆՎՈՂ ԳՐԱԴԱՐԱՆԻ ԹԻՎ 2 ՍԵՆՅԱԿԸ՝ ԸՆԴՀԱՆՈՒՐ 15.1 ՔԱՌ. Մ  ՀԱՍԱՐԱԿԱԿԱՆ ՆՇԱՆԱԿՈՒԹՅԱՆ ՈՉ ԲՆԱԿԵԼԻ ՏԱՐԱԾՔԸ ՎԱՐՁԱԿԱԼՈՒԹՅԱՆ ԻՐԱՎՈՒՆՔՈՎ ՕԳՏԱԳՈՐԾՄԱՆ ՏՐԱՄԱԴՐԵԼՈՒ ՄԱՍԻՆ» ԿԱՊԱՆԻ ԱՎԱԳԱՆՈՒ ՈՐՈՇՄԱՆ ՆԱԽԱԳԾԻ ԸՆԴՈՒՆՄԱՆ</w:t>
      </w:r>
    </w:p>
    <w:p w:rsidR="0095072E" w:rsidRPr="00AD6643" w:rsidRDefault="0095072E" w:rsidP="0095072E">
      <w:pPr>
        <w:jc w:val="both"/>
        <w:rPr>
          <w:rFonts w:ascii="GHEA Grapalat" w:hAnsi="GHEA Grapalat"/>
          <w:lang w:val="hy-AM"/>
        </w:rPr>
      </w:pPr>
      <w:r w:rsidRPr="008A29E0">
        <w:rPr>
          <w:rFonts w:ascii="GHEA Grapalat" w:hAnsi="GHEA Grapalat"/>
          <w:sz w:val="24"/>
          <w:szCs w:val="24"/>
          <w:lang w:val="hy-AM"/>
        </w:rPr>
        <w:t>Նախագծի ընդունման նպատակն է Շինարարների փողոցի թիվ 8/43 հասցեում գտնվող գրադարանի թիվ 2 սենյակը՝ ընդհանուր 15.1 քառ.մ հասարակական նշանակության ոչ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բնակելի տարածքը</w:t>
      </w:r>
      <w:r w:rsidRPr="00AD6643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օգտագործման </w:t>
      </w:r>
      <w:r>
        <w:rPr>
          <w:rFonts w:ascii="GHEA Grapalat" w:hAnsi="GHEA Grapalat"/>
          <w:sz w:val="24"/>
          <w:szCs w:val="24"/>
          <w:lang w:val="hy-AM"/>
        </w:rPr>
        <w:t>տրամադրել</w:t>
      </w:r>
      <w:r w:rsidRPr="00B55EE2">
        <w:rPr>
          <w:rFonts w:ascii="GHEA Grapalat" w:hAnsi="GHEA Grapalat"/>
          <w:sz w:val="24"/>
          <w:szCs w:val="24"/>
          <w:lang w:val="hy-AM"/>
        </w:rPr>
        <w:t xml:space="preserve"> դիմումատուին</w:t>
      </w:r>
      <w:r w:rsidRPr="00AD6643">
        <w:rPr>
          <w:rFonts w:ascii="GHEA Grapalat" w:hAnsi="GHEA Grapalat"/>
          <w:sz w:val="24"/>
          <w:szCs w:val="24"/>
          <w:lang w:val="hy-AM"/>
        </w:rPr>
        <w:t>:</w:t>
      </w:r>
    </w:p>
    <w:p w:rsidR="0095072E" w:rsidRPr="00CE737E" w:rsidRDefault="0095072E" w:rsidP="0095072E">
      <w:pPr>
        <w:jc w:val="center"/>
        <w:rPr>
          <w:rFonts w:ascii="GHEA Grapalat" w:hAnsi="GHEA Grapalat"/>
          <w:lang w:val="hy-AM"/>
        </w:rPr>
      </w:pPr>
    </w:p>
    <w:p w:rsidR="0095072E" w:rsidRPr="00CE737E" w:rsidRDefault="0095072E" w:rsidP="0095072E">
      <w:pPr>
        <w:jc w:val="center"/>
        <w:rPr>
          <w:rFonts w:ascii="GHEA Grapalat" w:hAnsi="GHEA Grapalat"/>
          <w:lang w:val="hy-AM"/>
        </w:rPr>
      </w:pPr>
    </w:p>
    <w:p w:rsidR="0095072E" w:rsidRPr="00283342" w:rsidRDefault="0095072E" w:rsidP="0095072E">
      <w:pPr>
        <w:jc w:val="center"/>
        <w:rPr>
          <w:rFonts w:ascii="GHEA Grapalat" w:hAnsi="GHEA Grapalat"/>
          <w:lang w:val="hy-AM"/>
        </w:rPr>
      </w:pPr>
      <w:r w:rsidRPr="00283342">
        <w:rPr>
          <w:rFonts w:ascii="GHEA Grapalat" w:hAnsi="GHEA Grapalat"/>
          <w:lang w:val="hy-AM"/>
        </w:rPr>
        <w:t>ՏԵՂԵԿԱՆՔ</w:t>
      </w:r>
    </w:p>
    <w:p w:rsidR="0095072E" w:rsidRDefault="0095072E" w:rsidP="0095072E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«ԿԱՊԱՆ ՀԱՄԱՅՆՔԻ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ԿԱՊԱՆ ՔԱՂԱՔԻ ՀԱՄԱՅՆՔԱՅԻՆ ՍԵՓԱԿԱՆՈՒԹՅՈՒՆ ՀԱՆԴԻՍԱՑՈՂ ԳՈՒՅՔԸ՝ </w:t>
      </w:r>
      <w:r w:rsidRPr="00C164E6">
        <w:rPr>
          <w:rFonts w:ascii="GHEA Grapalat" w:hAnsi="GHEA Grapalat"/>
          <w:sz w:val="24"/>
          <w:szCs w:val="24"/>
          <w:lang w:val="hy-AM"/>
        </w:rPr>
        <w:t>ՇԻՆԱՐԱՐՆԵՐԻ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ՓՈՂՈՑԻ ԹԻՎ </w:t>
      </w:r>
      <w:r w:rsidRPr="00C164E6">
        <w:rPr>
          <w:rFonts w:ascii="GHEA Grapalat" w:hAnsi="GHEA Grapalat"/>
          <w:sz w:val="24"/>
          <w:szCs w:val="24"/>
          <w:lang w:val="hy-AM"/>
        </w:rPr>
        <w:t>8/43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ՀԱՍՑԵՈՒՄ ԳՏՆՎՈՂ </w:t>
      </w:r>
      <w:r w:rsidRPr="00C164E6">
        <w:rPr>
          <w:rFonts w:ascii="GHEA Grapalat" w:hAnsi="GHEA Grapalat"/>
          <w:sz w:val="24"/>
          <w:szCs w:val="24"/>
          <w:lang w:val="hy-AM"/>
        </w:rPr>
        <w:t>ԳՐԱԴԱՐԱՆԻ 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64E6">
        <w:rPr>
          <w:rFonts w:ascii="GHEA Grapalat" w:hAnsi="GHEA Grapalat"/>
          <w:sz w:val="24"/>
          <w:szCs w:val="24"/>
          <w:lang w:val="hy-AM"/>
        </w:rPr>
        <w:t>2</w:t>
      </w:r>
      <w:r w:rsidRPr="00B55EE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ՍԵՆՅԱԿ</w:t>
      </w:r>
      <w:r w:rsidRPr="00B55EE2">
        <w:rPr>
          <w:rFonts w:ascii="GHEA Grapalat" w:hAnsi="GHEA Grapalat"/>
          <w:sz w:val="24"/>
          <w:szCs w:val="24"/>
          <w:lang w:val="hy-AM"/>
        </w:rPr>
        <w:t>Ը՝ ԸՆԴՀԱՆՈՒՐ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64E6">
        <w:rPr>
          <w:rFonts w:ascii="GHEA Grapalat" w:hAnsi="GHEA Grapalat"/>
          <w:sz w:val="24"/>
          <w:szCs w:val="24"/>
          <w:lang w:val="hy-AM"/>
        </w:rPr>
        <w:t>15.1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ՔԱՌ.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 ՀԱՍԱՐԱԿԱԿԱՆ ՆՇԱՆԱԿՈՒԹՅԱՆ ՈՉ ԲՆԱԿԵԼԻ Տ</w:t>
      </w:r>
      <w:r>
        <w:rPr>
          <w:rFonts w:ascii="GHEA Grapalat" w:hAnsi="GHEA Grapalat"/>
          <w:sz w:val="24"/>
          <w:szCs w:val="24"/>
          <w:lang w:val="hy-AM"/>
        </w:rPr>
        <w:t>ԱՐԱԾՔԸ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ՎԱՐ</w:t>
      </w:r>
      <w:r w:rsidRPr="00014F69">
        <w:rPr>
          <w:rFonts w:ascii="GHEA Grapalat" w:hAnsi="GHEA Grapalat"/>
          <w:sz w:val="24"/>
          <w:szCs w:val="24"/>
          <w:lang w:val="hy-AM"/>
        </w:rPr>
        <w:t>ՁԱԿԱԼՈՒԹՅԱՆ ԻՐԱՎՈՒՆՔՈՎ ՕԳՏԱԳՈՐԾՄԱՆ ՏՐԱՄԱԴՐԵԼՈՒ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ԿԱՊԱՆԻ </w:t>
      </w:r>
      <w:r>
        <w:rPr>
          <w:rFonts w:ascii="GHEA Grapalat" w:hAnsi="GHEA Grapalat"/>
          <w:sz w:val="24"/>
          <w:szCs w:val="24"/>
          <w:lang w:val="hy-AM"/>
        </w:rPr>
        <w:t>ԱՎԱԳԱՆՈՒ ՈՐՈՇՄԱՆ ՆԱԽԱԳԾԻ ԸՆԴՈՒՆՄԱՆ</w:t>
      </w:r>
      <w:r w:rsidRPr="00C164E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ԿԱՊԱԿՑՈՒԹՅԱՄԲ ԿԱՊԱՆ ՀԱՄԱՅՆՔԻ ԲՅՈՒՋԵՈՒՄ ԵԿԱՄՈՒՏՆԵՐԻ ԵՎ ԾԱԽՍԵՐԻ ԱՎԵԼԱՑՄԱՆ ԿԱՄ ՆՎԱԶԵՑՄԱՆ ՄԱՍԻՆ</w:t>
      </w:r>
    </w:p>
    <w:p w:rsidR="0095072E" w:rsidRDefault="0095072E" w:rsidP="0095072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5072E" w:rsidRDefault="0095072E" w:rsidP="0095072E">
      <w:pPr>
        <w:pStyle w:val="NoSpacing"/>
        <w:ind w:firstLine="426"/>
        <w:jc w:val="both"/>
        <w:rPr>
          <w:rFonts w:ascii="GHEA Mariam" w:hAnsi="GHEA Mariam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Կապան համայնքի ավագանու որոշման նշված նախագծի ընդունման կապակցությամբ Կապան համայնքի բյուջեում </w:t>
      </w:r>
      <w:r w:rsidRPr="00AD6643">
        <w:rPr>
          <w:rFonts w:ascii="GHEA Mariam" w:hAnsi="GHEA Mariam"/>
          <w:lang w:val="hy-AM"/>
        </w:rPr>
        <w:t xml:space="preserve">նախատեսվում է </w:t>
      </w:r>
      <w:r>
        <w:rPr>
          <w:rFonts w:ascii="GHEA Mariam" w:hAnsi="GHEA Mariam"/>
          <w:lang w:val="hy-AM"/>
        </w:rPr>
        <w:t>եկամուտների ավելացում</w:t>
      </w:r>
      <w:r w:rsidRPr="00AD6643">
        <w:rPr>
          <w:rFonts w:ascii="GHEA Mariam" w:hAnsi="GHEA Mariam"/>
          <w:lang w:val="hy-AM"/>
        </w:rPr>
        <w:t>՝ ամսակա</w:t>
      </w:r>
      <w:r>
        <w:rPr>
          <w:rFonts w:ascii="GHEA Mariam" w:hAnsi="GHEA Mariam"/>
          <w:lang w:val="hy-AM"/>
        </w:rPr>
        <w:t xml:space="preserve">ն </w:t>
      </w:r>
      <w:r w:rsidRPr="00C164E6">
        <w:rPr>
          <w:rFonts w:ascii="GHEA Mariam" w:hAnsi="GHEA Mariam"/>
          <w:lang w:val="hy-AM"/>
        </w:rPr>
        <w:t>9060</w:t>
      </w:r>
      <w:r w:rsidRPr="00AD6643">
        <w:rPr>
          <w:rFonts w:ascii="GHEA Mariam" w:hAnsi="GHEA Mariam"/>
          <w:lang w:val="hy-AM"/>
        </w:rPr>
        <w:t xml:space="preserve"> դրամ</w:t>
      </w:r>
      <w:r>
        <w:rPr>
          <w:rFonts w:ascii="GHEA Mariam" w:hAnsi="GHEA Mariam"/>
          <w:lang w:val="hy-AM"/>
        </w:rPr>
        <w:t xml:space="preserve"> կամ տարեկան </w:t>
      </w:r>
      <w:r w:rsidRPr="00C164E6">
        <w:rPr>
          <w:rFonts w:ascii="GHEA Mariam" w:hAnsi="GHEA Mariam"/>
          <w:lang w:val="hy-AM"/>
        </w:rPr>
        <w:t>108720</w:t>
      </w:r>
      <w:r w:rsidRPr="00AD6643">
        <w:rPr>
          <w:rFonts w:ascii="GHEA Mariam" w:hAnsi="GHEA Mariam"/>
          <w:lang w:val="hy-AM"/>
        </w:rPr>
        <w:t xml:space="preserve"> դրամ</w:t>
      </w:r>
      <w:r>
        <w:rPr>
          <w:rFonts w:ascii="GHEA Mariam" w:hAnsi="GHEA Mariam"/>
          <w:lang w:val="hy-AM"/>
        </w:rPr>
        <w:t>:</w:t>
      </w:r>
    </w:p>
    <w:p w:rsidR="0095072E" w:rsidRPr="00283342" w:rsidRDefault="0095072E" w:rsidP="0095072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5072E" w:rsidRPr="00283342" w:rsidRDefault="0095072E" w:rsidP="0095072E">
      <w:pPr>
        <w:rPr>
          <w:rFonts w:ascii="Sylfaen" w:hAnsi="Sylfaen"/>
          <w:lang w:val="hy-AM"/>
        </w:rPr>
      </w:pPr>
    </w:p>
    <w:p w:rsidR="0095072E" w:rsidRPr="0095072E" w:rsidRDefault="0095072E" w:rsidP="0095072E">
      <w:pPr>
        <w:rPr>
          <w:lang w:val="hy-AM"/>
        </w:rPr>
      </w:pPr>
    </w:p>
    <w:sectPr w:rsidR="0095072E" w:rsidRPr="0095072E" w:rsidSect="00CC52A5">
      <w:pgSz w:w="11906" w:h="16838"/>
      <w:pgMar w:top="568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072E"/>
    <w:rsid w:val="00207752"/>
    <w:rsid w:val="008A29E0"/>
    <w:rsid w:val="0095072E"/>
    <w:rsid w:val="00AF1474"/>
    <w:rsid w:val="00AF1B48"/>
    <w:rsid w:val="00B539D8"/>
    <w:rsid w:val="00CC52A5"/>
    <w:rsid w:val="00DA4F56"/>
    <w:rsid w:val="00DF43C2"/>
    <w:rsid w:val="00E25891"/>
    <w:rsid w:val="00EA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7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C5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an.am/Pages/DocFlow/DFRedirect.aspx?id=2167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Company>STFC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2019-04-29T11:00:00Z</cp:lastPrinted>
  <dcterms:created xsi:type="dcterms:W3CDTF">2019-04-29T05:55:00Z</dcterms:created>
  <dcterms:modified xsi:type="dcterms:W3CDTF">2019-04-29T11:00:00Z</dcterms:modified>
</cp:coreProperties>
</file>