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B9" w:rsidRPr="0059025E" w:rsidRDefault="00A637B9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59025E">
        <w:rPr>
          <w:rStyle w:val="a5"/>
          <w:rFonts w:ascii="GHEA Mariam" w:hAnsi="GHEA Mariam" w:cs="Arial"/>
          <w:lang w:val="hy-AM"/>
        </w:rPr>
        <w:t>նախագիծ</w:t>
      </w:r>
    </w:p>
    <w:p w:rsidR="00A637B9" w:rsidRPr="0059025E" w:rsidRDefault="00A637B9" w:rsidP="00D92B2E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59025E">
        <w:rPr>
          <w:rStyle w:val="a5"/>
          <w:rFonts w:ascii="GHEA Mariam" w:hAnsi="GHEA Mariam" w:cs="Arial"/>
          <w:lang w:val="hy-AM"/>
        </w:rPr>
        <w:t>ՈՐՈՇՈՒՄ</w:t>
      </w:r>
      <w:r w:rsidRPr="0059025E">
        <w:rPr>
          <w:rStyle w:val="a5"/>
          <w:rFonts w:ascii="GHEA Mariam" w:hAnsi="GHEA Mariam"/>
          <w:lang w:val="hy-AM"/>
        </w:rPr>
        <w:t xml:space="preserve"> N      </w:t>
      </w:r>
      <w:r w:rsidRPr="0059025E">
        <w:rPr>
          <w:rStyle w:val="a5"/>
          <w:rFonts w:ascii="GHEA Mariam" w:hAnsi="GHEA Mariam" w:cs="Arial"/>
          <w:lang w:val="hy-AM"/>
        </w:rPr>
        <w:t>Ա</w:t>
      </w:r>
    </w:p>
    <w:p w:rsidR="00A637B9" w:rsidRPr="0059025E" w:rsidRDefault="00A637B9" w:rsidP="00D92B2E">
      <w:pPr>
        <w:pStyle w:val="a6"/>
        <w:spacing w:before="0" w:beforeAutospacing="0" w:after="0" w:afterAutospacing="0"/>
        <w:ind w:left="708"/>
        <w:contextualSpacing/>
        <w:jc w:val="center"/>
        <w:rPr>
          <w:rFonts w:ascii="GHEA Mariam" w:hAnsi="GHEA Mariam"/>
          <w:lang w:val="hy-AM"/>
        </w:rPr>
      </w:pPr>
    </w:p>
    <w:p w:rsidR="00A637B9" w:rsidRPr="0059025E" w:rsidRDefault="00A637B9" w:rsidP="00D92B2E">
      <w:pPr>
        <w:pStyle w:val="a6"/>
        <w:spacing w:before="0" w:beforeAutospacing="0" w:after="0" w:afterAutospacing="0"/>
        <w:ind w:left="708"/>
        <w:contextualSpacing/>
        <w:jc w:val="center"/>
        <w:rPr>
          <w:rStyle w:val="a5"/>
          <w:rFonts w:ascii="GHEA Mariam" w:hAnsi="GHEA Mariam"/>
          <w:lang w:val="hy-AM"/>
        </w:rPr>
      </w:pPr>
      <w:r w:rsidRPr="0059025E">
        <w:rPr>
          <w:rStyle w:val="a5"/>
          <w:rFonts w:ascii="GHEA Mariam" w:hAnsi="GHEA Mariam"/>
          <w:lang w:val="hy-AM"/>
        </w:rPr>
        <w:t>____  _________________ 2019</w:t>
      </w:r>
      <w:r w:rsidRPr="0059025E">
        <w:rPr>
          <w:rStyle w:val="a5"/>
          <w:rFonts w:ascii="GHEA Mariam" w:hAnsi="GHEA Mariam" w:cs="Arial"/>
          <w:lang w:val="hy-AM"/>
        </w:rPr>
        <w:t>թ</w:t>
      </w:r>
      <w:r w:rsidRPr="0059025E">
        <w:rPr>
          <w:rStyle w:val="a5"/>
          <w:rFonts w:ascii="GHEA Mariam" w:hAnsi="GHEA Mariam"/>
          <w:lang w:val="hy-AM"/>
        </w:rPr>
        <w:t>.</w:t>
      </w:r>
    </w:p>
    <w:p w:rsidR="00A637B9" w:rsidRPr="0059025E" w:rsidRDefault="00A637B9" w:rsidP="00D92B2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A637B9" w:rsidRPr="0059025E" w:rsidRDefault="00E5507B" w:rsidP="00D92B2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ՊԵՏԱԿԱՆ ԲՅՈՒՋԵԻՑ ՆՊԱՏԱԿԱՅԻՆ ՀԱՏԿԱՑՈՒՄՆԵՐ /ՍՈՒԲՎԵՆՑԻԱՆԵՐ/ ՍՏԱՆԱԼՈՒ ՆՊԱՏԱԿՈՎ 2019 ԹՎԱԿԱՆԻՆ ԲՅՈՒՋԵՏԱՅԻՆ ԾՐԱԳՐԱՎՈՐՄԱՆ ՀԱՅՏԵՐ ՆԵՐԿԱՅԱՑՆԵԼՈՒՆ ՀԱՄԱՁԱՅՆՈՒԹՅՈՒՆ ՏԱԼՈՒ ՄԱՍԻՆ</w:t>
      </w:r>
    </w:p>
    <w:p w:rsidR="00A637B9" w:rsidRPr="0059025E" w:rsidRDefault="00A637B9" w:rsidP="00D92B2E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:rsidR="00A637B9" w:rsidRPr="0059025E" w:rsidRDefault="00A637B9" w:rsidP="00D92B2E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59025E">
        <w:rPr>
          <w:rFonts w:ascii="GHEA Mariam" w:hAnsi="GHEA Mariam" w:cs="Arial"/>
          <w:lang w:val="hy-AM"/>
        </w:rPr>
        <w:t>Ղեկավարվելով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 Armenian"/>
          <w:lang w:val="hy-AM"/>
        </w:rPr>
        <w:t>«</w:t>
      </w:r>
      <w:r w:rsidRPr="0059025E">
        <w:rPr>
          <w:rFonts w:ascii="GHEA Mariam" w:hAnsi="GHEA Mariam" w:cs="Arial"/>
          <w:lang w:val="hy-AM"/>
        </w:rPr>
        <w:t>Տեղական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ինքնակառավարման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մասին</w:t>
      </w:r>
      <w:r w:rsidRPr="0059025E">
        <w:rPr>
          <w:rFonts w:ascii="GHEA Mariam" w:hAnsi="GHEA Mariam" w:cs="Arial Armenian"/>
          <w:lang w:val="hy-AM"/>
        </w:rPr>
        <w:t>»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Հայաստանի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Հանրապետության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օրենքի</w:t>
      </w:r>
      <w:r w:rsidRPr="0059025E">
        <w:rPr>
          <w:rFonts w:ascii="GHEA Mariam" w:hAnsi="GHEA Mariam"/>
          <w:lang w:val="hy-AM"/>
        </w:rPr>
        <w:t xml:space="preserve"> </w:t>
      </w:r>
      <w:r w:rsidR="0018748B">
        <w:rPr>
          <w:rFonts w:ascii="GHEA Mariam" w:hAnsi="GHEA Mariam"/>
          <w:lang w:val="hy-AM"/>
        </w:rPr>
        <w:t xml:space="preserve">18-րդ հոդվածի 1-ին մասի </w:t>
      </w:r>
      <w:r w:rsidR="007E67BF">
        <w:rPr>
          <w:rFonts w:ascii="GHEA Mariam" w:hAnsi="GHEA Mariam"/>
          <w:lang w:val="hy-AM"/>
        </w:rPr>
        <w:t>42</w:t>
      </w:r>
      <w:r w:rsidR="00E5507B">
        <w:rPr>
          <w:rFonts w:ascii="GHEA Mariam" w:hAnsi="GHEA Mariam"/>
          <w:lang w:val="hy-AM"/>
        </w:rPr>
        <w:t>-</w:t>
      </w:r>
      <w:r w:rsidR="0018748B">
        <w:rPr>
          <w:rFonts w:ascii="GHEA Mariam" w:hAnsi="GHEA Mariam"/>
          <w:lang w:val="hy-AM"/>
        </w:rPr>
        <w:t>րդ կետով</w:t>
      </w:r>
      <w:r w:rsidR="007E67BF">
        <w:rPr>
          <w:rFonts w:ascii="GHEA Mariam" w:hAnsi="GHEA Mariam"/>
          <w:lang w:val="hy-AM"/>
        </w:rPr>
        <w:t>, «Բյուջետային համակարգի մասին» ՀՀ օրենքի 20-րդ հոդվածի 4-րդ կետով, Հայաստանի Հանարպետության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</w:t>
      </w:r>
      <w:bookmarkStart w:id="0" w:name="_GoBack"/>
      <w:bookmarkEnd w:id="0"/>
      <w:r w:rsidR="007E67BF">
        <w:rPr>
          <w:rFonts w:ascii="GHEA Mariam" w:hAnsi="GHEA Mariam"/>
          <w:lang w:val="hy-AM"/>
        </w:rPr>
        <w:t>աստատված թիվ 1 հավելվածի 12-րդ կետով</w:t>
      </w:r>
      <w:r w:rsidR="0018748B">
        <w:rPr>
          <w:rFonts w:ascii="GHEA Mariam" w:hAnsi="GHEA Mariam"/>
          <w:lang w:val="hy-AM"/>
        </w:rPr>
        <w:t xml:space="preserve"> և </w:t>
      </w:r>
      <w:r w:rsidR="00656717">
        <w:rPr>
          <w:rFonts w:ascii="GHEA Mariam" w:hAnsi="GHEA Mariam"/>
          <w:lang w:val="hy-AM"/>
        </w:rPr>
        <w:t xml:space="preserve"> հաշվի առնելով հ</w:t>
      </w:r>
      <w:r w:rsidRPr="0059025E">
        <w:rPr>
          <w:rFonts w:ascii="GHEA Mariam" w:hAnsi="GHEA Mariam" w:cs="Arial"/>
          <w:lang w:val="hy-AM"/>
        </w:rPr>
        <w:t>ամայնքի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ղեկավարի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առաջարկությունը</w:t>
      </w:r>
      <w:r w:rsidRPr="0059025E">
        <w:rPr>
          <w:rFonts w:ascii="GHEA Mariam" w:hAnsi="GHEA Mariam"/>
          <w:lang w:val="hy-AM"/>
        </w:rPr>
        <w:t xml:space="preserve">,  </w:t>
      </w:r>
      <w:r w:rsidRPr="0059025E">
        <w:rPr>
          <w:rFonts w:ascii="GHEA Mariam" w:hAnsi="GHEA Mariam" w:cs="Arial"/>
          <w:b/>
          <w:i/>
          <w:lang w:val="hy-AM"/>
        </w:rPr>
        <w:t>համայնքի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ավագանին</w:t>
      </w:r>
      <w:r w:rsidRPr="0059025E">
        <w:rPr>
          <w:rFonts w:ascii="GHEA Mariam" w:hAnsi="GHEA Mariam"/>
          <w:lang w:val="hy-AM"/>
        </w:rPr>
        <w:t xml:space="preserve">  </w:t>
      </w:r>
      <w:r w:rsidRPr="0059025E">
        <w:rPr>
          <w:rFonts w:ascii="GHEA Mariam" w:hAnsi="GHEA Mariam" w:cs="Arial"/>
          <w:b/>
          <w:i/>
          <w:lang w:val="hy-AM"/>
        </w:rPr>
        <w:t>ո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ր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ո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շ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ու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մ</w:t>
      </w:r>
      <w:r w:rsidRPr="0059025E">
        <w:rPr>
          <w:rFonts w:ascii="Calibri" w:hAnsi="Calibri" w:cs="Calibri"/>
          <w:b/>
          <w:i/>
          <w:lang w:val="hy-AM"/>
        </w:rPr>
        <w:t> 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է</w:t>
      </w:r>
      <w:r w:rsidRPr="0059025E">
        <w:rPr>
          <w:rFonts w:ascii="GHEA Mariam" w:hAnsi="GHEA Mariam"/>
          <w:b/>
          <w:i/>
          <w:lang w:val="hy-AM"/>
        </w:rPr>
        <w:t>.</w:t>
      </w:r>
    </w:p>
    <w:p w:rsidR="00E5507B" w:rsidRDefault="00E5507B" w:rsidP="00D92B2E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1․ Տալ համաձայնություն համայնքի ղեկավարի առաջարկությանը և թույլատրել ներկայացնելու </w:t>
      </w:r>
      <w:r w:rsidR="00241F8B">
        <w:rPr>
          <w:rFonts w:ascii="GHEA Mariam" w:hAnsi="GHEA Mariam" w:cs="Arial"/>
          <w:lang w:val="hy-AM"/>
        </w:rPr>
        <w:t>«Կապան համայնքի բազմաբնակարան շենքերի հարթ և լանջավոր տանիքների նորոգում»</w:t>
      </w:r>
      <w:r w:rsidR="00241F8B" w:rsidRPr="00241F8B">
        <w:rPr>
          <w:rFonts w:ascii="GHEA Mariam" w:hAnsi="GHEA Mariam" w:cs="Arial"/>
          <w:lang w:val="hy-AM"/>
        </w:rPr>
        <w:t xml:space="preserve"> </w:t>
      </w:r>
      <w:r w:rsidR="00241F8B">
        <w:rPr>
          <w:rFonts w:ascii="GHEA Mariam" w:hAnsi="GHEA Mariam" w:cs="Arial"/>
          <w:lang w:val="hy-AM"/>
        </w:rPr>
        <w:t xml:space="preserve">և «Հասարակական տրանսպորտի աշխատանքի կազմակերպման համար ավտոբուսների ձեռքբերում»  </w:t>
      </w:r>
      <w:r>
        <w:rPr>
          <w:rFonts w:ascii="GHEA Mariam" w:hAnsi="GHEA Mariam" w:cs="Arial"/>
          <w:lang w:val="hy-AM"/>
        </w:rPr>
        <w:t xml:space="preserve">ծրագրերի հայտերը, համաձայն թիվ 1 և 2 հավելվածների։  </w:t>
      </w:r>
    </w:p>
    <w:p w:rsidR="00E5507B" w:rsidRDefault="00E5507B" w:rsidP="00D92B2E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2․ Սուբվենցիայի ստացման համար գործող կարգով կազմել և ՀՀ Սյունիքի մարզպետարան ներկայացնել  «Կապան համայնքի բազմաբնակարան շենքերի հարթ և լանջավոր տանիքների նորոգում»</w:t>
      </w:r>
      <w:r w:rsidR="00241F8B" w:rsidRPr="00241F8B">
        <w:rPr>
          <w:rFonts w:ascii="GHEA Mariam" w:hAnsi="GHEA Mariam" w:cs="Arial"/>
          <w:lang w:val="hy-AM"/>
        </w:rPr>
        <w:t xml:space="preserve"> </w:t>
      </w:r>
      <w:r w:rsidR="00241F8B">
        <w:rPr>
          <w:rFonts w:ascii="GHEA Mariam" w:hAnsi="GHEA Mariam" w:cs="Arial"/>
          <w:lang w:val="hy-AM"/>
        </w:rPr>
        <w:t xml:space="preserve">և «Հասարակական տրանսպորտի աշխատանքի կազմակերպման համար ավտոբուսների ձեռքբերում» </w:t>
      </w:r>
      <w:r>
        <w:rPr>
          <w:rFonts w:ascii="GHEA Mariam" w:hAnsi="GHEA Mariam" w:cs="Arial"/>
          <w:lang w:val="hy-AM"/>
        </w:rPr>
        <w:t xml:space="preserve"> ծրագրերի ամբողջական փաթեթները։</w:t>
      </w:r>
    </w:p>
    <w:p w:rsidR="00E5507B" w:rsidRDefault="00E5507B" w:rsidP="00D92B2E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2․ Սահմանել, որ ծրագրերի ներկայացման համար համայնքի 2019 թվականի բյուջեով բավարար ֆինանսական միջոցներ են նախատեսված ծրագիրն իրականացնելու և համայնքային ներդրում կատարելու համար։ </w:t>
      </w:r>
    </w:p>
    <w:p w:rsidR="00656717" w:rsidRPr="0059025E" w:rsidRDefault="00656717" w:rsidP="00D92B2E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:rsidR="0059025E" w:rsidRPr="0059025E" w:rsidRDefault="0059025E" w:rsidP="00D92B2E">
      <w:pPr>
        <w:spacing w:after="0" w:line="240" w:lineRule="auto"/>
        <w:ind w:firstLine="567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55330D" w:rsidRPr="0059025E" w:rsidRDefault="0055330D" w:rsidP="00D92B2E">
      <w:pPr>
        <w:spacing w:after="0" w:line="240" w:lineRule="auto"/>
        <w:ind w:firstLine="567"/>
        <w:contextualSpacing/>
        <w:rPr>
          <w:rFonts w:ascii="GHEA Mariam" w:hAnsi="GHEA Mariam"/>
          <w:sz w:val="24"/>
          <w:szCs w:val="24"/>
          <w:lang w:val="pt-BR"/>
        </w:rPr>
      </w:pPr>
      <w:r w:rsidRPr="0059025E">
        <w:rPr>
          <w:rStyle w:val="a5"/>
          <w:rFonts w:ascii="GHEA Mariam" w:hAnsi="GHEA Mariam" w:cs="Arial"/>
          <w:sz w:val="24"/>
          <w:szCs w:val="24"/>
          <w:lang w:val="hy-AM"/>
        </w:rPr>
        <w:t>ՀԱՄԱՅՆՔԻ</w:t>
      </w:r>
      <w:r w:rsidRPr="0059025E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59025E">
        <w:rPr>
          <w:rStyle w:val="a5"/>
          <w:rFonts w:ascii="GHEA Mariam" w:hAnsi="GHEA Mariam" w:cs="Arial"/>
          <w:sz w:val="24"/>
          <w:szCs w:val="24"/>
          <w:lang w:val="hy-AM"/>
        </w:rPr>
        <w:t>ՂԵԿԱՎԱՐ</w:t>
      </w:r>
      <w:r w:rsidRPr="0059025E">
        <w:rPr>
          <w:rStyle w:val="a5"/>
          <w:rFonts w:ascii="Calibri" w:hAnsi="Calibri" w:cs="Calibri"/>
          <w:sz w:val="24"/>
          <w:szCs w:val="24"/>
          <w:lang w:val="hy-AM"/>
        </w:rPr>
        <w:t>                   </w:t>
      </w:r>
      <w:r w:rsidRPr="0059025E">
        <w:rPr>
          <w:rStyle w:val="a5"/>
          <w:rFonts w:ascii="GHEA Mariam" w:hAnsi="GHEA Mariam"/>
          <w:sz w:val="24"/>
          <w:szCs w:val="24"/>
          <w:lang w:val="hy-AM"/>
        </w:rPr>
        <w:tab/>
      </w:r>
      <w:r w:rsidRPr="0059025E">
        <w:rPr>
          <w:rStyle w:val="a5"/>
          <w:rFonts w:ascii="Calibri" w:hAnsi="Calibri" w:cs="Calibri"/>
          <w:sz w:val="24"/>
          <w:szCs w:val="24"/>
          <w:lang w:val="hy-AM"/>
        </w:rPr>
        <w:t>   </w:t>
      </w:r>
      <w:r w:rsidRPr="0059025E">
        <w:rPr>
          <w:rStyle w:val="a5"/>
          <w:rFonts w:ascii="GHEA Mariam" w:hAnsi="GHEA Mariam"/>
          <w:sz w:val="24"/>
          <w:szCs w:val="24"/>
          <w:lang w:val="hy-AM"/>
        </w:rPr>
        <w:tab/>
      </w:r>
      <w:r w:rsidRPr="0059025E">
        <w:rPr>
          <w:rStyle w:val="a5"/>
          <w:rFonts w:ascii="Calibri" w:hAnsi="Calibri" w:cs="Calibri"/>
          <w:sz w:val="24"/>
          <w:szCs w:val="24"/>
          <w:lang w:val="hy-AM"/>
        </w:rPr>
        <w:t>           </w:t>
      </w:r>
      <w:r w:rsidRPr="0059025E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5" w:tgtFrame="employee" w:history="1">
        <w:r w:rsidRPr="0059025E">
          <w:rPr>
            <w:rStyle w:val="a3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59025E">
        <w:rPr>
          <w:rStyle w:val="a3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59025E">
        <w:rPr>
          <w:rStyle w:val="a3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A637B9" w:rsidRPr="0059025E" w:rsidRDefault="00A637B9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59025E" w:rsidRDefault="0059025E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D92B2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7E67BF" w:rsidRPr="00F40AB6" w:rsidRDefault="007E67BF" w:rsidP="007E67B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40AB6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7E67BF" w:rsidRPr="007E67BF" w:rsidRDefault="007E67BF" w:rsidP="007E67BF">
      <w:pPr>
        <w:pStyle w:val="a6"/>
        <w:ind w:firstLine="567"/>
        <w:jc w:val="center"/>
        <w:rPr>
          <w:rFonts w:ascii="GHEA Grapalat" w:hAnsi="GHEA Grapalat"/>
          <w:b/>
          <w:lang w:val="hy-AM"/>
        </w:rPr>
      </w:pPr>
      <w:r w:rsidRPr="00F40AB6"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Style w:val="a5"/>
          <w:rFonts w:ascii="GHEA Grapalat" w:hAnsi="GHEA Grapalat"/>
          <w:lang w:val="hy-AM"/>
        </w:rPr>
        <w:t>ՀԱՅԱՍՏԱՆԻ ՀԱՆՐԱՊԵՏՈՒԹՅԱՆ ՊԵՏԱԿԱՆ ԲՅՈՒՋԵԻՑ ՆՊԱՏԱԿԱՅԻՆ ՀԱՏԿԱՑՈՒՄՆԵՐ /ՍՈՒԲՎԵՆՑԻԱՆԵՐ/ ՍՏԱՆԱԼՈՒ ՆՊԱՏԱԿՈՎ 2019 ԹՎԱԿԱՆԻՆ ԲՅՈՒՋԵՏԱՅԻՆ ԾՐԱԳՐԱՎՈՐՄԱՆ ՀԱՅՏԵՐ ՆԵՐԿԱՅԱՑՆԵԼՈՒ ՀԱՄԱՁԱՅՆՈՒԹՅՈՒՆ ՏԱԼՈՒ ՄԱՍԻՆ»</w:t>
      </w:r>
      <w:r w:rsidRPr="00F40AB6">
        <w:rPr>
          <w:rStyle w:val="a5"/>
          <w:rFonts w:ascii="GHEA Grapalat" w:hAnsi="GHEA Grapalat"/>
          <w:lang w:val="hy-AM"/>
        </w:rPr>
        <w:t xml:space="preserve"> ՀԱՄԱՅՆՔԻ ԱՎԱԳԱՆՈՒ ՈՐՈՇՄԱՆ </w:t>
      </w:r>
      <w:r w:rsidRPr="007E67BF">
        <w:rPr>
          <w:rFonts w:ascii="GHEA Grapalat" w:hAnsi="GHEA Grapalat"/>
          <w:b/>
          <w:lang w:val="hy-AM"/>
        </w:rPr>
        <w:t>ԸՆԴՈՒՆՄԱՆ ԱՆՀՐԱԺԵՇՏՈՒԹՅԱՆ</w:t>
      </w:r>
    </w:p>
    <w:p w:rsidR="007E67BF" w:rsidRPr="001A1359" w:rsidRDefault="007E67BF" w:rsidP="007E67BF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1A135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նպատակը</w:t>
      </w:r>
      <w:r w:rsidRPr="001A1359">
        <w:rPr>
          <w:rFonts w:ascii="GHEA Grapalat" w:hAnsi="GHEA Grapalat"/>
          <w:lang w:val="hy-AM"/>
        </w:rPr>
        <w:t xml:space="preserve"> համայնքի զարգացման ծրագրով նախատեսված ծրագրերն իրականացնելու</w:t>
      </w:r>
      <w:r>
        <w:rPr>
          <w:rFonts w:ascii="GHEA Grapalat" w:hAnsi="GHEA Grapalat"/>
          <w:lang w:val="hy-AM"/>
        </w:rPr>
        <w:t xml:space="preserve"> համար սուբվենցիա ստանալու նպատակով հայտեր ներկայացնելուն ավագանու համաձայնությունն ստանալն է։ Ծրագրերը ներառված են համայնքի զարգացման 2019-2023թթ ծրագրում և 2019 թվականի տարեկան աշխատանքային պլանում։</w:t>
      </w:r>
    </w:p>
    <w:p w:rsidR="007E67BF" w:rsidRPr="001A1359" w:rsidRDefault="007E67BF" w:rsidP="007E67BF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67BF" w:rsidRPr="00F40AB6" w:rsidRDefault="007E67BF" w:rsidP="007E67BF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F40AB6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7E67BF" w:rsidRPr="007E67BF" w:rsidRDefault="007E67BF" w:rsidP="007E67BF">
      <w:pPr>
        <w:pStyle w:val="a6"/>
        <w:ind w:firstLine="567"/>
        <w:jc w:val="center"/>
        <w:rPr>
          <w:rFonts w:ascii="GHEA Grapalat" w:hAnsi="GHEA Grapalat"/>
          <w:b/>
          <w:lang w:val="hy-AM"/>
        </w:rPr>
      </w:pPr>
      <w:r w:rsidRPr="00F40AB6"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Style w:val="a5"/>
          <w:rFonts w:ascii="GHEA Grapalat" w:hAnsi="GHEA Grapalat"/>
          <w:lang w:val="hy-AM"/>
        </w:rPr>
        <w:t>ՀԱՅԱՍՏԱՆԻ ՀԱՆՐԱՊԵՏՈՒԹՅԱՆ ՊԵՏԱԿԱՆ ԲՅՈՒՋԵԻՑ ՆՊԱՏԱԿԱՅԻՆ ՀԱՏԿԱՑՈՒՄՆԵՐ /ՍՈՒԲՎԵՆՑԻԱՆԵՐ/ ՍՏԱՆԱԼՈՒ ՆՊԱՏԱԿՈՎ 2019 ԹՎԱԿԱՆԻՆ ԲՅՈՒՋԵՏԱՅԻՆ ԾՐԱԳՐԱՎՈՐՄԱՆ ՀԱՅՏԵՐ ՆԵՐԿԱՅԱՑՆԵԼՈՒ ՀԱՄԱՁԱՅՆՈՒԹՅՈՒՆ ՏԱԼՈՒ ՄԱՍԻՆ»</w:t>
      </w:r>
      <w:r w:rsidRPr="00F40AB6">
        <w:rPr>
          <w:rStyle w:val="a5"/>
          <w:rFonts w:ascii="GHEA Grapalat" w:hAnsi="GHEA Grapalat"/>
          <w:lang w:val="hy-AM"/>
        </w:rPr>
        <w:t xml:space="preserve"> ՀԱՄԱՅՆՔԻ ԱՎԱԳԱՆՈՒ ՈՐՈՇՄԱՆ </w:t>
      </w:r>
      <w:r w:rsidRPr="007E67BF">
        <w:rPr>
          <w:rFonts w:ascii="GHEA Grapalat" w:hAnsi="GHEA Grapalat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7E67BF" w:rsidRPr="009F3191" w:rsidRDefault="007E67BF" w:rsidP="007E67BF">
      <w:pPr>
        <w:autoSpaceDE w:val="0"/>
        <w:autoSpaceDN w:val="0"/>
        <w:adjustRightInd w:val="0"/>
        <w:spacing w:after="0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7E67BF" w:rsidRPr="00F40AB6" w:rsidRDefault="007E67BF" w:rsidP="007E67BF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Ծրագրերի ընդհանուր արժեքը կազմում է 406 924 040 ՀՀ դրամ</w:t>
      </w:r>
      <w:r w:rsidR="006772E2">
        <w:rPr>
          <w:rFonts w:ascii="GHEA Grapalat" w:hAnsi="GHEA Grapalat"/>
          <w:sz w:val="24"/>
          <w:szCs w:val="24"/>
          <w:lang w:val="hy-AM"/>
        </w:rPr>
        <w:t>, որից տանիքների նորոգման համար՝ 322 522 040 ՀՀ դրամ, ավտոբուսների ձեռքբերման համար՝ 84 402 000 Հհ դրամ։ Հ</w:t>
      </w:r>
      <w:r>
        <w:rPr>
          <w:rFonts w:ascii="GHEA Grapalat" w:hAnsi="GHEA Grapalat"/>
          <w:sz w:val="24"/>
          <w:szCs w:val="24"/>
          <w:lang w:val="hy-AM"/>
        </w:rPr>
        <w:t>ամայնքի համաֆինանսավորման չափը կազմում է 166 989 716 ՀՀ դրամ</w:t>
      </w:r>
      <w:r w:rsidR="006772E2">
        <w:rPr>
          <w:rFonts w:ascii="GHEA Grapalat" w:hAnsi="GHEA Grapalat"/>
          <w:sz w:val="24"/>
          <w:szCs w:val="24"/>
          <w:lang w:val="hy-AM"/>
        </w:rPr>
        <w:t>, որից տանիքների նորոգման համար՝ 129 008 816 ՀՀ դրամ, ավտոբուսների ձեռքբերման համար՝ 37 980 900 ՀՀ դրամ։</w:t>
      </w:r>
      <w:r>
        <w:rPr>
          <w:rFonts w:ascii="GHEA Grapalat" w:hAnsi="GHEA Grapalat"/>
          <w:sz w:val="24"/>
          <w:szCs w:val="24"/>
          <w:lang w:val="hy-AM"/>
        </w:rPr>
        <w:t xml:space="preserve"> Եվս 2 200 000 ՀՀ դրամ համայնքի կողմից տրամադրվել է նախագծանախահաշվային փաստաթղթերի պատվիրման համար։ </w:t>
      </w:r>
    </w:p>
    <w:p w:rsidR="007E67BF" w:rsidRPr="0059025E" w:rsidRDefault="007E67BF" w:rsidP="007E67B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sectPr w:rsidR="007E67BF" w:rsidRPr="0059025E" w:rsidSect="00A637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 w15:restartNumberingAfterBreak="0">
    <w:nsid w:val="064D7B04"/>
    <w:multiLevelType w:val="hybridMultilevel"/>
    <w:tmpl w:val="DA707716"/>
    <w:lvl w:ilvl="0" w:tplc="E0162FB0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3054B8"/>
    <w:multiLevelType w:val="hybridMultilevel"/>
    <w:tmpl w:val="AFB6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951969"/>
    <w:multiLevelType w:val="hybridMultilevel"/>
    <w:tmpl w:val="7B88B5A2"/>
    <w:lvl w:ilvl="0" w:tplc="88AC9D0C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F5383"/>
    <w:multiLevelType w:val="hybridMultilevel"/>
    <w:tmpl w:val="A91042EA"/>
    <w:lvl w:ilvl="0" w:tplc="0409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D51756"/>
    <w:multiLevelType w:val="hybridMultilevel"/>
    <w:tmpl w:val="9B44FF3C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884218E">
      <w:start w:val="1"/>
      <w:numFmt w:val="decimal"/>
      <w:lvlText w:val="%2."/>
      <w:lvlJc w:val="left"/>
      <w:pPr>
        <w:ind w:left="1364" w:hanging="360"/>
      </w:pPr>
      <w:rPr>
        <w:rFonts w:ascii="GHEA Mariam" w:eastAsiaTheme="minorHAnsi" w:hAnsi="GHEA Mariam" w:cs="Arial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6B7C84"/>
    <w:multiLevelType w:val="hybridMultilevel"/>
    <w:tmpl w:val="45DA193A"/>
    <w:lvl w:ilvl="0" w:tplc="04090013">
      <w:start w:val="1"/>
      <w:numFmt w:val="upperRoman"/>
      <w:lvlText w:val="%1."/>
      <w:lvlJc w:val="righ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06517E"/>
    <w:multiLevelType w:val="hybridMultilevel"/>
    <w:tmpl w:val="743EE11C"/>
    <w:lvl w:ilvl="0" w:tplc="733EAFB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BD797C"/>
    <w:multiLevelType w:val="hybridMultilevel"/>
    <w:tmpl w:val="7E18F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27D1E"/>
    <w:multiLevelType w:val="hybridMultilevel"/>
    <w:tmpl w:val="9EFCD2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27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0"/>
  </w:num>
  <w:num w:numId="21">
    <w:abstractNumId w:val="21"/>
  </w:num>
  <w:num w:numId="22">
    <w:abstractNumId w:val="3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</w:num>
  <w:num w:numId="30">
    <w:abstractNumId w:val="29"/>
  </w:num>
  <w:num w:numId="31">
    <w:abstractNumId w:val="23"/>
  </w:num>
  <w:num w:numId="32">
    <w:abstractNumId w:val="26"/>
  </w:num>
  <w:num w:numId="33">
    <w:abstractNumId w:val="16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A74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51CE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677"/>
    <w:rsid w:val="00176B34"/>
    <w:rsid w:val="001848F0"/>
    <w:rsid w:val="00186912"/>
    <w:rsid w:val="0018748B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1F8B"/>
    <w:rsid w:val="00242E72"/>
    <w:rsid w:val="00244C79"/>
    <w:rsid w:val="00244CDF"/>
    <w:rsid w:val="00246DE2"/>
    <w:rsid w:val="00247D7D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BFA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5238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479A4"/>
    <w:rsid w:val="0055243D"/>
    <w:rsid w:val="0055330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025E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56717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2E2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2E71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2F5A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B11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D7DC5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E67BF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16F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209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46F5"/>
    <w:rsid w:val="009A690C"/>
    <w:rsid w:val="009A7140"/>
    <w:rsid w:val="009A7CC6"/>
    <w:rsid w:val="009B360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37B9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0F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4E5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07FB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5DFF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5A46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5637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0711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08E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61C0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536A"/>
    <w:rsid w:val="00D66A3E"/>
    <w:rsid w:val="00D67919"/>
    <w:rsid w:val="00D70428"/>
    <w:rsid w:val="00D71C36"/>
    <w:rsid w:val="00D72379"/>
    <w:rsid w:val="00D7320E"/>
    <w:rsid w:val="00D73612"/>
    <w:rsid w:val="00D7715D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2B2E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7B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4FD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AB3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71812A-7A77-4811-9152-EC117C98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qFormat/>
    <w:rsid w:val="00B107FB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styleId="aa">
    <w:name w:val="Emphasis"/>
    <w:basedOn w:val="a0"/>
    <w:uiPriority w:val="99"/>
    <w:qFormat/>
    <w:rsid w:val="00B107F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B107FB"/>
    <w:rPr>
      <w:rFonts w:ascii="Arial Armenian" w:eastAsia="Times New Roman" w:hAnsi="Arial Armenian" w:cs="Times New Roman"/>
      <w:szCs w:val="24"/>
      <w:lang w:val="en-US"/>
    </w:rPr>
  </w:style>
  <w:style w:type="paragraph" w:styleId="ab">
    <w:name w:val="Body Text"/>
    <w:basedOn w:val="a"/>
    <w:link w:val="ac"/>
    <w:rsid w:val="00B107FB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B107FB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pple-converted-space">
    <w:name w:val="apple-converted-space"/>
    <w:basedOn w:val="a0"/>
    <w:rsid w:val="00B1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151/Pages/DocFlow/DFRedirect.aspx?id=466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188</cp:revision>
  <cp:lastPrinted>2019-05-07T10:43:00Z</cp:lastPrinted>
  <dcterms:created xsi:type="dcterms:W3CDTF">2015-08-10T13:28:00Z</dcterms:created>
  <dcterms:modified xsi:type="dcterms:W3CDTF">2019-05-07T10:43:00Z</dcterms:modified>
</cp:coreProperties>
</file>