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7A" w:rsidRDefault="009C3B7A" w:rsidP="009C3B7A">
      <w:pPr>
        <w:pStyle w:val="mechtex"/>
        <w:jc w:val="right"/>
        <w:rPr>
          <w:rFonts w:ascii="GHEA Mariam" w:hAnsi="GHEA Mariam" w:cs="Arial"/>
          <w:b/>
          <w:lang w:val="hy-AM"/>
        </w:rPr>
      </w:pPr>
      <w:r>
        <w:rPr>
          <w:rFonts w:ascii="GHEA Mariam" w:hAnsi="GHEA Mariam" w:cs="Arial"/>
          <w:b/>
          <w:lang w:val="hy-AM"/>
        </w:rPr>
        <w:t xml:space="preserve">Հավելված N 3 </w:t>
      </w:r>
    </w:p>
    <w:p w:rsidR="009C3B7A" w:rsidRDefault="009C3B7A" w:rsidP="009C3B7A">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9C3B7A" w:rsidRDefault="009C3B7A" w:rsidP="009C3B7A">
      <w:pPr>
        <w:pStyle w:val="mechtex"/>
        <w:jc w:val="right"/>
        <w:rPr>
          <w:rFonts w:ascii="GHEA Mariam" w:hAnsi="GHEA Mariam" w:cs="Arial"/>
          <w:b/>
          <w:lang w:val="hy-AM"/>
        </w:rPr>
      </w:pPr>
      <w:r>
        <w:rPr>
          <w:rFonts w:ascii="GHEA Mariam" w:hAnsi="GHEA Mariam" w:cs="Arial"/>
          <w:b/>
          <w:lang w:val="hy-AM"/>
        </w:rPr>
        <w:t xml:space="preserve">2021 թվականի հունիսի 03-ի </w:t>
      </w:r>
    </w:p>
    <w:p w:rsidR="009C3B7A" w:rsidRDefault="009C3B7A" w:rsidP="009C3B7A">
      <w:pPr>
        <w:pStyle w:val="mechtex"/>
        <w:jc w:val="right"/>
        <w:rPr>
          <w:rFonts w:ascii="GHEA Mariam" w:hAnsi="GHEA Mariam" w:cs="Arial"/>
          <w:b/>
          <w:lang w:val="hy-AM"/>
        </w:rPr>
      </w:pPr>
      <w:r>
        <w:rPr>
          <w:rFonts w:ascii="GHEA Mariam" w:hAnsi="GHEA Mariam" w:cs="Arial"/>
          <w:b/>
          <w:lang w:val="hy-AM"/>
        </w:rPr>
        <w:t>թիվ  51 -Ա որոշման</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GHEA Mariam" w:eastAsia="Times New Roman" w:hAnsi="GHEA Mariam" w:cs="Times New Roman"/>
          <w:b/>
          <w:bCs/>
          <w:color w:val="000000"/>
          <w:sz w:val="20"/>
          <w:szCs w:val="20"/>
          <w:lang w:val="hy-AM" w:eastAsia="ru-RU"/>
        </w:rPr>
        <w:t>Հ Ա Յ Տ</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Calibri" w:eastAsia="Times New Roman" w:hAnsi="Calibri" w:cs="Calibri"/>
          <w:color w:val="000000"/>
          <w:sz w:val="20"/>
          <w:szCs w:val="20"/>
          <w:lang w:val="hy-AM" w:eastAsia="ru-RU"/>
        </w:rPr>
        <w:t> </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GHEA Mariam" w:eastAsia="Times New Roman" w:hAnsi="GHEA Mariam" w:cs="Times New Roman"/>
          <w:b/>
          <w:bCs/>
          <w:color w:val="000000"/>
          <w:sz w:val="20"/>
          <w:szCs w:val="20"/>
          <w:lang w:val="hy-AM" w:eastAsia="ru-RU"/>
        </w:rPr>
        <w:t>Հայաստանի Հանրապետության համայնքների տնտեսական և սոցիալական ենթակառուցվածքների զարգացմանն ուղղված սուբվենցիաների</w:t>
      </w:r>
    </w:p>
    <w:p w:rsidR="008111CF" w:rsidRPr="0094593C" w:rsidRDefault="008111CF" w:rsidP="008111CF">
      <w:pPr>
        <w:shd w:val="clear" w:color="auto" w:fill="FFFFFF"/>
        <w:spacing w:after="0" w:line="240" w:lineRule="auto"/>
        <w:jc w:val="center"/>
        <w:rPr>
          <w:rFonts w:ascii="GHEA Mariam" w:eastAsia="Times New Roman" w:hAnsi="GHEA Mariam" w:cs="Times New Roman"/>
          <w:color w:val="000000"/>
          <w:sz w:val="20"/>
          <w:szCs w:val="20"/>
          <w:lang w:val="hy-AM" w:eastAsia="ru-RU"/>
        </w:rPr>
      </w:pPr>
      <w:r w:rsidRPr="0094593C">
        <w:rPr>
          <w:rFonts w:ascii="Calibri" w:eastAsia="Times New Roman" w:hAnsi="Calibri" w:cs="Calibri"/>
          <w:color w:val="000000"/>
          <w:sz w:val="20"/>
          <w:szCs w:val="20"/>
          <w:lang w:val="hy-AM" w:eastAsia="ru-RU"/>
        </w:rPr>
        <w:t> </w:t>
      </w:r>
    </w:p>
    <w:tbl>
      <w:tblPr>
        <w:tblW w:w="10340"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39"/>
        <w:gridCol w:w="6501"/>
      </w:tblGrid>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r w:rsidRPr="00DB69E9">
              <w:rPr>
                <w:rFonts w:ascii="GHEA Mariam" w:eastAsia="Times New Roman" w:hAnsi="GHEA Mariam" w:cs="Times New Roman"/>
                <w:b/>
                <w:bCs/>
                <w:color w:val="000000"/>
                <w:sz w:val="20"/>
                <w:szCs w:val="20"/>
                <w:lang w:eastAsia="ru-RU"/>
              </w:rPr>
              <w:t xml:space="preserve">Ծրագրի </w:t>
            </w:r>
            <w:proofErr w:type="spellStart"/>
            <w:r w:rsidRPr="00DB69E9">
              <w:rPr>
                <w:rFonts w:ascii="GHEA Mariam" w:eastAsia="Times New Roman" w:hAnsi="GHEA Mariam" w:cs="Times New Roman"/>
                <w:b/>
                <w:bCs/>
                <w:color w:val="000000"/>
                <w:sz w:val="20"/>
                <w:szCs w:val="20"/>
                <w:lang w:eastAsia="ru-RU"/>
              </w:rPr>
              <w:t>անվանումը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A7492C" w:rsidP="00A7492C">
            <w:pPr>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i/>
                <w:iCs/>
                <w:color w:val="000000"/>
                <w:sz w:val="20"/>
                <w:szCs w:val="20"/>
                <w:lang w:val="hy-AM" w:eastAsia="ru-RU"/>
              </w:rPr>
              <w:t xml:space="preserve">ՀՀ Սյունիքի մարզի </w:t>
            </w:r>
            <w:r w:rsidR="006A4CD1" w:rsidRPr="00B50A97">
              <w:rPr>
                <w:rFonts w:ascii="GHEA Mariam" w:eastAsia="Times New Roman" w:hAnsi="GHEA Mariam" w:cs="Times New Roman"/>
                <w:i/>
                <w:iCs/>
                <w:color w:val="000000"/>
                <w:sz w:val="20"/>
                <w:szCs w:val="20"/>
                <w:lang w:val="hy-AM" w:eastAsia="ru-RU"/>
              </w:rPr>
              <w:t xml:space="preserve">Կապան համայնքի </w:t>
            </w:r>
            <w:r w:rsidR="00976716" w:rsidRPr="00B50A97">
              <w:rPr>
                <w:rFonts w:ascii="GHEA Mariam" w:eastAsia="Times New Roman" w:hAnsi="GHEA Mariam" w:cs="Times New Roman"/>
                <w:i/>
                <w:iCs/>
                <w:color w:val="000000"/>
                <w:sz w:val="20"/>
                <w:szCs w:val="20"/>
                <w:lang w:val="hy-AM" w:eastAsia="ru-RU"/>
              </w:rPr>
              <w:t>Աճանան</w:t>
            </w:r>
            <w:r w:rsidR="007867AF" w:rsidRPr="00B50A97">
              <w:rPr>
                <w:rFonts w:ascii="GHEA Mariam" w:eastAsia="Times New Roman" w:hAnsi="GHEA Mariam" w:cs="Times New Roman"/>
                <w:i/>
                <w:iCs/>
                <w:color w:val="000000"/>
                <w:sz w:val="20"/>
                <w:szCs w:val="20"/>
                <w:lang w:val="hy-AM" w:eastAsia="ru-RU"/>
              </w:rPr>
              <w:t xml:space="preserve"> </w:t>
            </w:r>
            <w:r>
              <w:rPr>
                <w:rFonts w:ascii="GHEA Mariam" w:eastAsia="Times New Roman" w:hAnsi="GHEA Mariam" w:cs="Times New Roman"/>
                <w:i/>
                <w:iCs/>
                <w:color w:val="000000"/>
                <w:sz w:val="20"/>
                <w:szCs w:val="20"/>
                <w:lang w:val="hy-AM" w:eastAsia="ru-RU"/>
              </w:rPr>
              <w:t>գյուղի</w:t>
            </w:r>
            <w:r w:rsidR="00DB69E9" w:rsidRPr="00B50A97">
              <w:rPr>
                <w:rFonts w:ascii="GHEA Mariam" w:eastAsia="Times New Roman" w:hAnsi="GHEA Mariam" w:cs="Times New Roman"/>
                <w:i/>
                <w:iCs/>
                <w:color w:val="000000"/>
                <w:sz w:val="20"/>
                <w:szCs w:val="20"/>
                <w:lang w:val="hy-AM" w:eastAsia="ru-RU"/>
              </w:rPr>
              <w:t xml:space="preserve"> </w:t>
            </w:r>
            <w:r w:rsidR="00976716" w:rsidRPr="00B50A97">
              <w:rPr>
                <w:rFonts w:ascii="GHEA Mariam" w:eastAsia="Times New Roman" w:hAnsi="GHEA Mariam" w:cs="Times New Roman"/>
                <w:i/>
                <w:iCs/>
                <w:color w:val="000000"/>
                <w:sz w:val="20"/>
                <w:szCs w:val="20"/>
                <w:lang w:val="hy-AM" w:eastAsia="ru-RU"/>
              </w:rPr>
              <w:t>ոռոգմ</w:t>
            </w:r>
            <w:r w:rsidR="00ED313C" w:rsidRPr="00B50A97">
              <w:rPr>
                <w:rFonts w:ascii="GHEA Mariam" w:eastAsia="Times New Roman" w:hAnsi="GHEA Mariam" w:cs="Times New Roman"/>
                <w:i/>
                <w:iCs/>
                <w:color w:val="000000"/>
                <w:sz w:val="20"/>
                <w:szCs w:val="20"/>
                <w:lang w:val="hy-AM" w:eastAsia="ru-RU"/>
              </w:rPr>
              <w:t>ան համակարգի վերակառուցում</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Մարզ</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6A4CD1">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
                <w:iCs/>
                <w:color w:val="000000"/>
                <w:sz w:val="20"/>
                <w:szCs w:val="20"/>
                <w:lang w:val="hy-AM" w:eastAsia="ru-RU"/>
              </w:rPr>
              <w:t>Սյունիքի մարզ</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համայնքները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6A4CD1">
            <w:pPr>
              <w:spacing w:before="100" w:beforeAutospacing="1" w:after="100" w:afterAutospacing="1" w:line="240" w:lineRule="auto"/>
              <w:rPr>
                <w:rFonts w:ascii="GHEA Mariam" w:eastAsia="Times New Roman" w:hAnsi="GHEA Mariam" w:cs="Times New Roman"/>
                <w:color w:val="000000"/>
                <w:sz w:val="20"/>
                <w:szCs w:val="20"/>
                <w:lang w:eastAsia="ru-RU"/>
              </w:rPr>
            </w:pPr>
            <w:r w:rsidRPr="00B50A97">
              <w:rPr>
                <w:rFonts w:ascii="GHEA Mariam" w:hAnsi="GHEA Mariam"/>
                <w:iCs/>
                <w:sz w:val="20"/>
                <w:szCs w:val="20"/>
                <w:lang w:val="hy-AM"/>
              </w:rPr>
              <w:t xml:space="preserve">Կապան /մարզկենտրոն/, </w:t>
            </w:r>
            <w:r w:rsidRPr="00B50A97">
              <w:rPr>
                <w:rFonts w:ascii="GHEA Mariam" w:hAnsi="GHEA Mariam" w:cs="GHEA Mariam"/>
                <w:iCs/>
                <w:sz w:val="20"/>
                <w:szCs w:val="20"/>
                <w:lang w:val="hy-AM"/>
              </w:rPr>
              <w:t>գյուղական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բնակավայրեր՝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Ագարակ,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Աղվանի,</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Աճանան,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Անտառաշատ,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Առաջաձոր,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Արծվանիկ,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Գեղանուշ,</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Գոմարան,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Դավիթ</w:t>
            </w:r>
            <w:r w:rsidRPr="00B50A97">
              <w:rPr>
                <w:rFonts w:ascii="GHEA Mariam" w:hAnsi="GHEA Mariam"/>
                <w:iCs/>
                <w:sz w:val="20"/>
                <w:szCs w:val="20"/>
                <w:lang w:val="hy-AM"/>
              </w:rPr>
              <w:t xml:space="preserve"> Բեկ, </w:t>
            </w:r>
            <w:r w:rsidRPr="00B50A97">
              <w:rPr>
                <w:rFonts w:ascii="GHEA Mariam" w:hAnsi="GHEA Mariam" w:cs="GHEA Mariam"/>
                <w:iCs/>
                <w:sz w:val="20"/>
                <w:szCs w:val="20"/>
                <w:lang w:val="hy-AM"/>
              </w:rPr>
              <w:t>Եղեգ,</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Եղվարդ,</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Խդրանց,</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Ծավ,</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Շիշկերտ,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Կաղնուտ,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Ձորաստան,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Ճակատեն,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Ներքին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Խոտանան,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Ներքին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Հանդ,</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Նորաշենիկ,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Շիկահող,</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Շրվենանց,</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Չափնի,</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Սևաքար,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Սյունիք,</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Բարգուշատ,</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Դիցմայրի,</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Խորձոր,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Սզնակ,</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Սրաշեն,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Վանեք,</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Վարդավանք,</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Վերին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Խոտանան,</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Տանձավեր,</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Տավրուս,</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Ուժանիս,</w:t>
            </w:r>
            <w:r w:rsidRPr="00B50A97">
              <w:rPr>
                <w:rFonts w:ascii="GHEA Mariam" w:hAnsi="GHEA Mariam"/>
                <w:iCs/>
                <w:sz w:val="20"/>
                <w:szCs w:val="20"/>
                <w:lang w:val="hy-AM"/>
              </w:rPr>
              <w:t xml:space="preserve"> </w:t>
            </w:r>
            <w:r w:rsidRPr="00B50A97">
              <w:rPr>
                <w:rFonts w:ascii="GHEA Mariam" w:hAnsi="GHEA Mariam" w:cs="GHEA Mariam"/>
                <w:iCs/>
                <w:sz w:val="20"/>
                <w:szCs w:val="20"/>
                <w:lang w:val="hy-AM"/>
              </w:rPr>
              <w:t>Օխտար</w:t>
            </w:r>
            <w:r w:rsidRPr="00B50A97">
              <w:rPr>
                <w:rFonts w:ascii="GHEA Mariam" w:hAnsi="GHEA Mariam"/>
                <w:iCs/>
                <w:sz w:val="20"/>
                <w:szCs w:val="20"/>
                <w:lang w:val="hy-AM"/>
              </w:rPr>
              <w:t>:</w:t>
            </w:r>
          </w:p>
        </w:tc>
      </w:tr>
      <w:tr w:rsidR="008111CF"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բնակավայրի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հեռավորությունը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մայրաքաղաք</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Երևանից</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ինչպես</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նաև</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մարզկենտրոնից</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04FBA" w:rsidRPr="00B50A97" w:rsidRDefault="00843184" w:rsidP="00504FBA">
            <w:pPr>
              <w:spacing w:before="60"/>
              <w:rPr>
                <w:rFonts w:ascii="GHEA Mariam" w:eastAsia="Times New Roman" w:hAnsi="GHEA Mariam" w:cs="Times New Roman"/>
                <w:i/>
                <w:iCs/>
                <w:color w:val="000000"/>
                <w:sz w:val="20"/>
                <w:szCs w:val="20"/>
                <w:lang w:val="hy-AM" w:eastAsia="ru-RU"/>
              </w:rPr>
            </w:pPr>
            <w:r w:rsidRPr="00B50A97">
              <w:rPr>
                <w:rFonts w:ascii="GHEA Mariam" w:eastAsia="Times New Roman" w:hAnsi="GHEA Mariam" w:cs="Times New Roman"/>
                <w:i/>
                <w:iCs/>
                <w:color w:val="000000"/>
                <w:sz w:val="20"/>
                <w:szCs w:val="20"/>
                <w:lang w:val="hy-AM" w:eastAsia="ru-RU"/>
              </w:rPr>
              <w:t>Կապանը մարզկենտրոն է</w:t>
            </w:r>
            <w:r w:rsidRPr="00B50A97">
              <w:rPr>
                <w:rFonts w:ascii="GHEA Mariam" w:eastAsia="MS Gothic" w:hAnsi="GHEA Mariam" w:cs="MS Gothic"/>
                <w:i/>
                <w:iCs/>
                <w:color w:val="000000"/>
                <w:sz w:val="20"/>
                <w:szCs w:val="20"/>
                <w:lang w:val="hy-AM" w:eastAsia="ru-RU"/>
              </w:rPr>
              <w:t>，</w:t>
            </w:r>
            <w:r w:rsidRPr="00B50A97">
              <w:rPr>
                <w:rFonts w:ascii="GHEA Mariam" w:eastAsia="Times New Roman" w:hAnsi="GHEA Mariam" w:cs="Times New Roman"/>
                <w:i/>
                <w:iCs/>
                <w:color w:val="000000"/>
                <w:sz w:val="20"/>
                <w:szCs w:val="20"/>
                <w:lang w:val="hy-AM" w:eastAsia="ru-RU"/>
              </w:rPr>
              <w:t xml:space="preserve"> հեռավորությունը մայրաքաղաքից՝ 316 կմ</w:t>
            </w:r>
          </w:p>
          <w:p w:rsidR="00C32F47" w:rsidRPr="00B50A97" w:rsidRDefault="00976716" w:rsidP="00896FC0">
            <w:pPr>
              <w:spacing w:before="60" w:line="240" w:lineRule="auto"/>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
                <w:iCs/>
                <w:color w:val="000000"/>
                <w:sz w:val="20"/>
                <w:szCs w:val="20"/>
                <w:lang w:val="hy-AM" w:eastAsia="ru-RU"/>
              </w:rPr>
              <w:t>Աճանան</w:t>
            </w:r>
            <w:r w:rsidR="00956EC5" w:rsidRPr="00B50A97">
              <w:rPr>
                <w:rFonts w:ascii="GHEA Mariam" w:eastAsia="Times New Roman" w:hAnsi="GHEA Mariam" w:cs="Times New Roman"/>
                <w:i/>
                <w:iCs/>
                <w:color w:val="000000"/>
                <w:sz w:val="20"/>
                <w:szCs w:val="20"/>
                <w:lang w:val="hy-AM" w:eastAsia="ru-RU"/>
              </w:rPr>
              <w:t xml:space="preserve"> բնակավայր՝ Երևանից 317 կմ, Կապանից՝ 13</w:t>
            </w:r>
            <w:r w:rsidR="006A4CD1" w:rsidRPr="00B50A97">
              <w:rPr>
                <w:rFonts w:ascii="GHEA Mariam" w:eastAsia="Times New Roman" w:hAnsi="GHEA Mariam" w:cs="Times New Roman"/>
                <w:i/>
                <w:iCs/>
                <w:color w:val="000000"/>
                <w:sz w:val="20"/>
                <w:szCs w:val="20"/>
                <w:lang w:val="hy-AM" w:eastAsia="ru-RU"/>
              </w:rPr>
              <w:t xml:space="preserve"> կմ</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բնակավայրի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բնակչությունը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B4F82" w:rsidRPr="008B4F82" w:rsidRDefault="006A4CD1" w:rsidP="008B4F82">
            <w:pPr>
              <w:spacing w:after="0"/>
              <w:rPr>
                <w:rFonts w:ascii="GHEA Mariam" w:hAnsi="GHEA Mariam" w:cs="Sylfaen"/>
                <w:i/>
                <w:iCs/>
                <w:sz w:val="20"/>
                <w:szCs w:val="20"/>
                <w:lang w:val="hy-AM"/>
              </w:rPr>
            </w:pPr>
            <w:proofErr w:type="spellStart"/>
            <w:r w:rsidRPr="00B50A97">
              <w:rPr>
                <w:rFonts w:ascii="GHEA Mariam" w:hAnsi="GHEA Mariam" w:cs="Sylfaen"/>
                <w:i/>
                <w:iCs/>
                <w:sz w:val="20"/>
                <w:szCs w:val="20"/>
              </w:rPr>
              <w:t>Կապան</w:t>
            </w:r>
            <w:proofErr w:type="spellEnd"/>
            <w:r w:rsidRPr="00B50A97">
              <w:rPr>
                <w:rFonts w:ascii="GHEA Mariam" w:hAnsi="GHEA Mariam" w:cs="Sylfaen"/>
                <w:i/>
                <w:iCs/>
                <w:sz w:val="20"/>
                <w:szCs w:val="20"/>
              </w:rPr>
              <w:t xml:space="preserve"> </w:t>
            </w:r>
            <w:proofErr w:type="spellStart"/>
            <w:r w:rsidRPr="00B50A97">
              <w:rPr>
                <w:rFonts w:ascii="GHEA Mariam" w:hAnsi="GHEA Mariam" w:cs="Sylfaen"/>
                <w:i/>
                <w:iCs/>
                <w:sz w:val="20"/>
                <w:szCs w:val="20"/>
              </w:rPr>
              <w:t>համայնք</w:t>
            </w:r>
            <w:proofErr w:type="spellEnd"/>
            <w:r w:rsidR="00504FBA" w:rsidRPr="00B50A97">
              <w:rPr>
                <w:rFonts w:ascii="GHEA Mariam" w:hAnsi="GHEA Mariam" w:cs="Sylfaen"/>
                <w:i/>
                <w:iCs/>
                <w:sz w:val="20"/>
                <w:szCs w:val="20"/>
              </w:rPr>
              <w:t xml:space="preserve"> – </w:t>
            </w:r>
            <w:r w:rsidR="008B4F82">
              <w:rPr>
                <w:rFonts w:ascii="GHEA Mariam" w:hAnsi="GHEA Mariam" w:cs="Sylfaen"/>
                <w:i/>
                <w:iCs/>
                <w:sz w:val="20"/>
                <w:szCs w:val="20"/>
              </w:rPr>
              <w:t>44569</w:t>
            </w:r>
            <w:r w:rsidR="008B4F82">
              <w:rPr>
                <w:rFonts w:ascii="GHEA Mariam" w:hAnsi="GHEA Mariam" w:cs="Sylfaen"/>
                <w:i/>
                <w:iCs/>
                <w:sz w:val="20"/>
                <w:szCs w:val="20"/>
                <w:lang w:val="hy-AM"/>
              </w:rPr>
              <w:t xml:space="preserve"> </w:t>
            </w:r>
            <w:r w:rsidR="008B4F82">
              <w:rPr>
                <w:rFonts w:ascii="GHEA Mariam" w:hAnsi="GHEA Mariam" w:cs="Sylfaen"/>
                <w:i/>
                <w:iCs/>
                <w:sz w:val="20"/>
                <w:szCs w:val="20"/>
              </w:rPr>
              <w:t>/</w:t>
            </w:r>
            <w:r w:rsidR="008B4F82">
              <w:rPr>
                <w:rFonts w:ascii="GHEA Mariam" w:hAnsi="GHEA Mariam" w:cs="Sylfaen"/>
                <w:i/>
                <w:iCs/>
                <w:sz w:val="20"/>
                <w:szCs w:val="20"/>
                <w:lang w:val="hy-AM"/>
              </w:rPr>
              <w:t>01</w:t>
            </w:r>
            <w:r w:rsidR="008B4F82">
              <w:rPr>
                <w:rFonts w:ascii="Cambria Math" w:hAnsi="Cambria Math" w:cs="Sylfaen"/>
                <w:i/>
                <w:iCs/>
                <w:sz w:val="20"/>
                <w:szCs w:val="20"/>
                <w:lang w:val="hy-AM"/>
              </w:rPr>
              <w:t>․</w:t>
            </w:r>
            <w:r w:rsidR="008B4F82">
              <w:rPr>
                <w:rFonts w:ascii="GHEA Mariam" w:hAnsi="GHEA Mariam" w:cs="Sylfaen"/>
                <w:i/>
                <w:iCs/>
                <w:sz w:val="20"/>
                <w:szCs w:val="20"/>
                <w:lang w:val="hy-AM"/>
              </w:rPr>
              <w:t>01</w:t>
            </w:r>
            <w:r w:rsidR="008B4F82">
              <w:rPr>
                <w:rFonts w:ascii="Cambria Math" w:hAnsi="Cambria Math" w:cs="Sylfaen"/>
                <w:i/>
                <w:iCs/>
                <w:sz w:val="20"/>
                <w:szCs w:val="20"/>
                <w:lang w:val="hy-AM"/>
              </w:rPr>
              <w:t>․</w:t>
            </w:r>
            <w:r w:rsidR="008B4F82" w:rsidRPr="00BF33DB">
              <w:rPr>
                <w:rFonts w:ascii="GHEA Grapalat" w:hAnsi="GHEA Grapalat" w:cs="Sylfaen"/>
                <w:i/>
                <w:iCs/>
                <w:sz w:val="20"/>
                <w:szCs w:val="20"/>
                <w:lang w:val="hy-AM"/>
              </w:rPr>
              <w:t>2</w:t>
            </w:r>
            <w:r w:rsidR="008B4F82">
              <w:rPr>
                <w:rFonts w:ascii="GHEA Grapalat" w:hAnsi="GHEA Grapalat" w:cs="Sylfaen"/>
                <w:i/>
                <w:iCs/>
                <w:sz w:val="20"/>
                <w:szCs w:val="20"/>
                <w:lang w:val="hy-AM"/>
              </w:rPr>
              <w:t>021</w:t>
            </w:r>
            <w:r w:rsidR="008B4F82" w:rsidRPr="00BF33DB">
              <w:rPr>
                <w:rFonts w:ascii="GHEA Grapalat" w:hAnsi="GHEA Grapalat" w:cs="Sylfaen"/>
                <w:i/>
                <w:iCs/>
                <w:sz w:val="20"/>
                <w:szCs w:val="20"/>
                <w:lang w:val="hy-AM"/>
              </w:rPr>
              <w:t>թ</w:t>
            </w:r>
            <w:r w:rsidR="008B4F82">
              <w:rPr>
                <w:rFonts w:ascii="GHEA Grapalat" w:hAnsi="GHEA Grapalat" w:cs="Sylfaen"/>
                <w:i/>
                <w:iCs/>
                <w:sz w:val="20"/>
                <w:szCs w:val="20"/>
              </w:rPr>
              <w:t>․դ</w:t>
            </w:r>
            <w:r w:rsidR="008B4F82" w:rsidRPr="00BF33DB">
              <w:rPr>
                <w:rFonts w:ascii="GHEA Grapalat" w:hAnsi="GHEA Grapalat" w:cs="Sylfaen"/>
                <w:i/>
                <w:iCs/>
                <w:sz w:val="20"/>
                <w:szCs w:val="20"/>
                <w:lang w:val="hy-AM"/>
              </w:rPr>
              <w:t>րությամբ</w:t>
            </w:r>
            <w:r w:rsidR="008B4F82">
              <w:rPr>
                <w:rFonts w:ascii="GHEA Mariam" w:hAnsi="GHEA Mariam" w:cs="Sylfaen"/>
                <w:i/>
                <w:iCs/>
                <w:sz w:val="20"/>
                <w:szCs w:val="20"/>
              </w:rPr>
              <w:t>/</w:t>
            </w:r>
          </w:p>
          <w:p w:rsidR="00C32F47" w:rsidRPr="00B50A97" w:rsidRDefault="00956EC5" w:rsidP="00896FC0">
            <w:pPr>
              <w:spacing w:after="0" w:line="240" w:lineRule="auto"/>
              <w:rPr>
                <w:rFonts w:ascii="GHEA Mariam" w:eastAsia="Times New Roman" w:hAnsi="GHEA Mariam" w:cs="Times New Roman"/>
                <w:color w:val="000000"/>
                <w:sz w:val="20"/>
                <w:szCs w:val="20"/>
                <w:lang w:eastAsia="ru-RU"/>
              </w:rPr>
            </w:pPr>
            <w:r w:rsidRPr="00B50A97">
              <w:rPr>
                <w:rFonts w:ascii="GHEA Mariam" w:hAnsi="GHEA Mariam" w:cs="Sylfaen"/>
                <w:i/>
                <w:iCs/>
                <w:sz w:val="20"/>
                <w:szCs w:val="20"/>
                <w:lang w:val="hy-AM"/>
              </w:rPr>
              <w:t>Աճանան</w:t>
            </w:r>
            <w:r w:rsidR="00737596" w:rsidRPr="00B50A97">
              <w:rPr>
                <w:rFonts w:ascii="GHEA Mariam" w:hAnsi="GHEA Mariam" w:cs="Sylfaen"/>
                <w:i/>
                <w:iCs/>
                <w:sz w:val="20"/>
                <w:szCs w:val="20"/>
                <w:lang w:val="hy-AM"/>
              </w:rPr>
              <w:t xml:space="preserve"> </w:t>
            </w:r>
            <w:r w:rsidR="006A4CD1" w:rsidRPr="00B50A97">
              <w:rPr>
                <w:rFonts w:ascii="GHEA Mariam" w:hAnsi="GHEA Mariam" w:cs="Sylfaen"/>
                <w:i/>
                <w:iCs/>
                <w:sz w:val="20"/>
                <w:szCs w:val="20"/>
              </w:rPr>
              <w:t xml:space="preserve"> </w:t>
            </w:r>
            <w:proofErr w:type="spellStart"/>
            <w:r w:rsidR="006A4CD1" w:rsidRPr="00B50A97">
              <w:rPr>
                <w:rFonts w:ascii="GHEA Mariam" w:hAnsi="GHEA Mariam" w:cs="Sylfaen"/>
                <w:i/>
                <w:iCs/>
                <w:sz w:val="20"/>
                <w:szCs w:val="20"/>
              </w:rPr>
              <w:t>բնակավայր</w:t>
            </w:r>
            <w:proofErr w:type="spellEnd"/>
            <w:r w:rsidR="006A4CD1" w:rsidRPr="00B50A97">
              <w:rPr>
                <w:rFonts w:ascii="GHEA Mariam" w:hAnsi="GHEA Mariam" w:cs="Sylfaen"/>
                <w:i/>
                <w:iCs/>
                <w:sz w:val="20"/>
                <w:szCs w:val="20"/>
              </w:rPr>
              <w:t xml:space="preserve"> </w:t>
            </w:r>
            <w:r w:rsidR="00737596" w:rsidRPr="00B50A97">
              <w:rPr>
                <w:rFonts w:ascii="GHEA Mariam" w:hAnsi="GHEA Mariam" w:cs="Sylfaen"/>
                <w:i/>
                <w:iCs/>
                <w:sz w:val="20"/>
                <w:szCs w:val="20"/>
              </w:rPr>
              <w:t>–</w:t>
            </w:r>
            <w:r w:rsidR="006A4CD1" w:rsidRPr="00B50A97">
              <w:rPr>
                <w:rFonts w:ascii="GHEA Mariam" w:hAnsi="GHEA Mariam" w:cs="Sylfaen"/>
                <w:i/>
                <w:iCs/>
                <w:sz w:val="20"/>
                <w:szCs w:val="20"/>
              </w:rPr>
              <w:t xml:space="preserve"> </w:t>
            </w:r>
            <w:r w:rsidR="00BB3663">
              <w:rPr>
                <w:rFonts w:ascii="GHEA Mariam" w:hAnsi="GHEA Mariam" w:cs="Sylfaen"/>
                <w:i/>
                <w:iCs/>
                <w:sz w:val="20"/>
                <w:szCs w:val="20"/>
                <w:lang w:val="hy-AM"/>
              </w:rPr>
              <w:t>22</w:t>
            </w:r>
            <w:r w:rsidR="00960D38" w:rsidRPr="00B50A97">
              <w:rPr>
                <w:rFonts w:ascii="GHEA Mariam" w:hAnsi="GHEA Mariam" w:cs="Sylfaen"/>
                <w:i/>
                <w:iCs/>
                <w:sz w:val="20"/>
                <w:szCs w:val="20"/>
                <w:lang w:val="hy-AM"/>
              </w:rPr>
              <w:t>8</w:t>
            </w: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Սահմանամերձ</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բարձր</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լեռնային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համայնք</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բնակավայրի</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B50A97" w:rsidRDefault="00737596" w:rsidP="00956EC5">
            <w:pPr>
              <w:spacing w:before="100" w:beforeAutospacing="1" w:after="100" w:afterAutospacing="1" w:line="240" w:lineRule="auto"/>
              <w:rPr>
                <w:rFonts w:ascii="GHEA Mariam" w:eastAsia="Times New Roman" w:hAnsi="GHEA Mariam" w:cs="Times New Roman"/>
                <w:color w:val="000000"/>
                <w:sz w:val="20"/>
                <w:szCs w:val="20"/>
                <w:lang w:eastAsia="ru-RU"/>
              </w:rPr>
            </w:pPr>
            <w:r w:rsidRPr="00B50A97">
              <w:rPr>
                <w:rFonts w:ascii="GHEA Mariam" w:hAnsi="GHEA Mariam" w:cs="Sylfaen"/>
                <w:i/>
                <w:iCs/>
                <w:sz w:val="20"/>
                <w:szCs w:val="20"/>
                <w:lang w:val="hy-AM"/>
              </w:rPr>
              <w:t>Համաձայն ՀՀ կառավարության 1998 թվականի նոյեմբերի 17-ի</w:t>
            </w:r>
            <w:r w:rsidR="00843184" w:rsidRPr="00B50A97">
              <w:rPr>
                <w:rFonts w:ascii="GHEA Mariam" w:hAnsi="GHEA Mariam" w:cs="Sylfaen"/>
                <w:i/>
                <w:iCs/>
                <w:sz w:val="20"/>
                <w:szCs w:val="20"/>
                <w:lang w:val="hy-AM"/>
              </w:rPr>
              <w:t xml:space="preserve"> </w:t>
            </w:r>
            <w:r w:rsidRPr="00B50A97">
              <w:rPr>
                <w:rFonts w:ascii="GHEA Mariam" w:hAnsi="GHEA Mariam" w:cs="Sylfaen"/>
                <w:i/>
                <w:iCs/>
                <w:sz w:val="20"/>
                <w:szCs w:val="20"/>
                <w:lang w:val="hy-AM"/>
              </w:rPr>
              <w:t>«ՀՀ սահմանամերձ համայնքների ցանկը հաստատելու մասին»  N 713 որոշման թիվ 1 հավելվածով հաստատված ցանկի</w:t>
            </w:r>
            <w:r w:rsidRPr="00B50A97">
              <w:rPr>
                <w:rFonts w:ascii="GHEA Mariam" w:eastAsia="MS Gothic" w:hAnsi="GHEA Mariam" w:cs="MS Gothic"/>
                <w:i/>
                <w:iCs/>
                <w:sz w:val="20"/>
                <w:szCs w:val="20"/>
                <w:lang w:val="hy-AM"/>
              </w:rPr>
              <w:t>，</w:t>
            </w:r>
            <w:r w:rsidRPr="00B50A97">
              <w:rPr>
                <w:rFonts w:ascii="GHEA Mariam" w:hAnsi="GHEA Mariam" w:cs="Sylfaen"/>
                <w:i/>
                <w:iCs/>
                <w:sz w:val="20"/>
                <w:szCs w:val="20"/>
                <w:lang w:val="hy-AM"/>
              </w:rPr>
              <w:t xml:space="preserve"> </w:t>
            </w:r>
            <w:r w:rsidRPr="00B50A97">
              <w:rPr>
                <w:rFonts w:ascii="GHEA Mariam" w:hAnsi="GHEA Mariam" w:cs="GHEA Mariam"/>
                <w:i/>
                <w:iCs/>
                <w:sz w:val="20"/>
                <w:szCs w:val="20"/>
                <w:lang w:val="hy-AM"/>
              </w:rPr>
              <w:t xml:space="preserve">Կապան </w:t>
            </w:r>
            <w:r w:rsidR="00956EC5" w:rsidRPr="00B50A97">
              <w:rPr>
                <w:rFonts w:ascii="GHEA Mariam" w:hAnsi="GHEA Mariam" w:cs="GHEA Mariam"/>
                <w:i/>
                <w:iCs/>
                <w:sz w:val="20"/>
                <w:szCs w:val="20"/>
                <w:lang w:val="hy-AM"/>
              </w:rPr>
              <w:t>համայնքը</w:t>
            </w:r>
            <w:r w:rsidRPr="00B50A97">
              <w:rPr>
                <w:rFonts w:ascii="GHEA Mariam" w:hAnsi="GHEA Mariam" w:cs="GHEA Mariam"/>
                <w:i/>
                <w:iCs/>
                <w:sz w:val="20"/>
                <w:szCs w:val="20"/>
                <w:lang w:val="hy-AM"/>
              </w:rPr>
              <w:t xml:space="preserve"> հանդիսանում </w:t>
            </w:r>
            <w:r w:rsidR="00956EC5" w:rsidRPr="00B50A97">
              <w:rPr>
                <w:rFonts w:ascii="GHEA Mariam" w:hAnsi="GHEA Mariam" w:cs="GHEA Mariam"/>
                <w:i/>
                <w:iCs/>
                <w:sz w:val="20"/>
                <w:szCs w:val="20"/>
                <w:lang w:val="hy-AM"/>
              </w:rPr>
              <w:t>է</w:t>
            </w:r>
            <w:r w:rsidRPr="00B50A97">
              <w:rPr>
                <w:rFonts w:ascii="GHEA Mariam" w:hAnsi="GHEA Mariam" w:cs="Sylfaen"/>
                <w:i/>
                <w:iCs/>
                <w:sz w:val="20"/>
                <w:szCs w:val="20"/>
                <w:lang w:val="hy-AM"/>
              </w:rPr>
              <w:t xml:space="preserve"> </w:t>
            </w:r>
            <w:r w:rsidRPr="00B50A97">
              <w:rPr>
                <w:rFonts w:ascii="GHEA Mariam" w:hAnsi="GHEA Mariam" w:cs="GHEA Mariam"/>
                <w:i/>
                <w:iCs/>
                <w:sz w:val="20"/>
                <w:szCs w:val="20"/>
                <w:lang w:val="hy-AM"/>
              </w:rPr>
              <w:t>սահմանամերձ</w:t>
            </w:r>
            <w:r w:rsidRPr="00B50A97">
              <w:rPr>
                <w:rFonts w:ascii="GHEA Mariam" w:hAnsi="GHEA Mariam" w:cs="Sylfaen"/>
                <w:i/>
                <w:iCs/>
                <w:sz w:val="20"/>
                <w:szCs w:val="20"/>
                <w:lang w:val="hy-AM"/>
              </w:rPr>
              <w:t>:</w:t>
            </w:r>
          </w:p>
        </w:tc>
      </w:tr>
      <w:tr w:rsidR="007476D0"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tcPr>
          <w:p w:rsidR="007476D0" w:rsidRPr="007476D0" w:rsidRDefault="007476D0"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Pr>
                <w:rFonts w:ascii="GHEA Mariam" w:eastAsia="Times New Roman" w:hAnsi="GHEA Mariam" w:cs="Times New Roman"/>
                <w:b/>
                <w:bCs/>
                <w:color w:val="000000"/>
                <w:sz w:val="20"/>
                <w:szCs w:val="20"/>
                <w:lang w:val="hy-AM" w:eastAsia="ru-RU"/>
              </w:rPr>
              <w:t>Համայնքի գլխավոր հատակագծի առկայություն</w:t>
            </w:r>
          </w:p>
        </w:tc>
        <w:tc>
          <w:tcPr>
            <w:tcW w:w="6435" w:type="dxa"/>
            <w:tcBorders>
              <w:top w:val="outset" w:sz="6" w:space="0" w:color="auto"/>
              <w:left w:val="outset" w:sz="6" w:space="0" w:color="auto"/>
              <w:bottom w:val="outset" w:sz="6" w:space="0" w:color="auto"/>
              <w:right w:val="outset" w:sz="6" w:space="0" w:color="auto"/>
            </w:tcBorders>
            <w:shd w:val="clear" w:color="auto" w:fill="FFFFFF"/>
          </w:tcPr>
          <w:p w:rsidR="0073262B" w:rsidRPr="00C007DA" w:rsidRDefault="0073262B" w:rsidP="0073262B">
            <w:pPr>
              <w:spacing w:after="0" w:line="240" w:lineRule="auto"/>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Այո</w:t>
            </w:r>
            <w:r w:rsidR="00C007DA" w:rsidRPr="00C007DA">
              <w:rPr>
                <w:rFonts w:ascii="GHEA Mariam" w:eastAsia="Times New Roman" w:hAnsi="GHEA Mariam" w:cs="Times New Roman"/>
                <w:iCs/>
                <w:color w:val="000000"/>
                <w:sz w:val="20"/>
                <w:szCs w:val="20"/>
                <w:lang w:val="hy-AM" w:eastAsia="ru-RU"/>
              </w:rPr>
              <w:t>:</w:t>
            </w:r>
          </w:p>
          <w:p w:rsidR="00FD7ECE" w:rsidRPr="00F56592" w:rsidRDefault="0073262B" w:rsidP="006D006D">
            <w:pPr>
              <w:spacing w:after="0" w:line="240" w:lineRule="auto"/>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Կապան քաղաքային համայնքի գլխավոր հատակագիծը հաստատվել է 2006թ</w:t>
            </w:r>
            <w:r w:rsidRPr="00F56592">
              <w:rPr>
                <w:rFonts w:ascii="Cambria Math" w:eastAsia="Times New Roman" w:hAnsi="Cambria Math" w:cs="Cambria Math"/>
                <w:iCs/>
                <w:color w:val="000000"/>
                <w:sz w:val="20"/>
                <w:szCs w:val="20"/>
                <w:lang w:val="hy-AM" w:eastAsia="ru-RU"/>
              </w:rPr>
              <w:t>․</w:t>
            </w:r>
            <w:r w:rsidRPr="00F56592">
              <w:rPr>
                <w:rFonts w:ascii="GHEA Mariam" w:eastAsia="Times New Roman" w:hAnsi="GHEA Mariam" w:cs="Times New Roman"/>
                <w:iCs/>
                <w:color w:val="000000"/>
                <w:sz w:val="20"/>
                <w:szCs w:val="20"/>
                <w:lang w:val="hy-AM" w:eastAsia="ru-RU"/>
              </w:rPr>
              <w:t xml:space="preserve"> նոյեմբերի 30-ի N 1729-Ն ՀՀ Կառավարության որոշմամբ։ Իսկ 2015թ</w:t>
            </w:r>
            <w:r w:rsidRPr="00F56592">
              <w:rPr>
                <w:rFonts w:ascii="Cambria Math" w:eastAsia="Times New Roman" w:hAnsi="Cambria Math" w:cs="Cambria Math"/>
                <w:iCs/>
                <w:color w:val="000000"/>
                <w:sz w:val="20"/>
                <w:szCs w:val="20"/>
                <w:lang w:val="hy-AM" w:eastAsia="ru-RU"/>
              </w:rPr>
              <w:t>․</w:t>
            </w:r>
            <w:r w:rsidRPr="00F56592">
              <w:rPr>
                <w:rFonts w:ascii="GHEA Mariam" w:eastAsia="Times New Roman" w:hAnsi="GHEA Mariam" w:cs="Times New Roman"/>
                <w:iCs/>
                <w:color w:val="000000"/>
                <w:sz w:val="20"/>
                <w:szCs w:val="20"/>
                <w:lang w:val="hy-AM" w:eastAsia="ru-RU"/>
              </w:rPr>
              <w:t xml:space="preserve">  հոկտեմբերի 8-ին  Կապան համայնքի ավագանու N 68-Ա որոշմամբ հաստատվել են գլխավոր հատակագծում կատարված փոփոխությունները։ </w:t>
            </w:r>
            <w:r w:rsidR="00FD7ECE" w:rsidRPr="00F56592">
              <w:rPr>
                <w:rFonts w:ascii="GHEA Mariam" w:eastAsia="Times New Roman" w:hAnsi="GHEA Mariam" w:cs="Times New Roman"/>
                <w:iCs/>
                <w:color w:val="000000"/>
                <w:sz w:val="20"/>
                <w:szCs w:val="20"/>
                <w:lang w:val="hy-AM" w:eastAsia="ru-RU"/>
              </w:rPr>
              <w:t>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952B13"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952B13" w:rsidRPr="00940673" w:rsidRDefault="00952B13"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Համայնքի բնակավայրի ենթակառուցվածքների վերաբերյալ հակիրճ տեղեկատվություն</w:t>
            </w:r>
            <w:r w:rsidRPr="00940673">
              <w:rPr>
                <w:rFonts w:ascii="GHEA Mariam" w:eastAsia="Times New Roman" w:hAnsi="GHEA Mariam" w:cs="Times New Roman"/>
                <w:color w:val="000000"/>
                <w:sz w:val="20"/>
                <w:szCs w:val="20"/>
                <w:lang w:val="hy-AM" w:eastAsia="ru-RU"/>
              </w:rPr>
              <w:t>՝</w:t>
            </w:r>
            <w:r w:rsidRPr="00940673">
              <w:rPr>
                <w:rFonts w:ascii="Calibri" w:eastAsia="Times New Roman" w:hAnsi="Calibri" w:cs="Calibri"/>
                <w:b/>
                <w:bCs/>
                <w:color w:val="000000"/>
                <w:sz w:val="20"/>
                <w:szCs w:val="20"/>
                <w:lang w:val="hy-AM" w:eastAsia="ru-RU"/>
              </w:rPr>
              <w:t> </w:t>
            </w:r>
            <w:r w:rsidRPr="00940673">
              <w:rPr>
                <w:rFonts w:ascii="GHEA Mariam" w:eastAsia="Times New Roman" w:hAnsi="GHEA Mariam" w:cs="Arial Unicode"/>
                <w:b/>
                <w:bCs/>
                <w:color w:val="000000"/>
                <w:sz w:val="20"/>
                <w:szCs w:val="20"/>
                <w:lang w:val="hy-AM" w:eastAsia="ru-RU"/>
              </w:rPr>
              <w:t>հստակ</w:t>
            </w:r>
            <w:r w:rsidRPr="00940673">
              <w:rPr>
                <w:rFonts w:ascii="GHEA Mariam" w:eastAsia="Times New Roman" w:hAnsi="GHEA Mariam" w:cs="Times New Roman"/>
                <w:b/>
                <w:bCs/>
                <w:color w:val="000000"/>
                <w:sz w:val="20"/>
                <w:szCs w:val="20"/>
                <w:lang w:val="hy-AM" w:eastAsia="ru-RU"/>
              </w:rPr>
              <w:t xml:space="preserve"> </w:t>
            </w:r>
            <w:r w:rsidRPr="00940673">
              <w:rPr>
                <w:rFonts w:ascii="GHEA Mariam" w:eastAsia="Times New Roman" w:hAnsi="GHEA Mariam" w:cs="Arial Unicode"/>
                <w:b/>
                <w:bCs/>
                <w:color w:val="000000"/>
                <w:sz w:val="20"/>
                <w:szCs w:val="20"/>
                <w:lang w:val="hy-AM" w:eastAsia="ru-RU"/>
              </w:rPr>
              <w:t>նշելով՝</w:t>
            </w:r>
          </w:p>
          <w:p w:rsidR="00DB69E9" w:rsidRPr="00940673" w:rsidRDefault="00DB69E9" w:rsidP="00952B13">
            <w:pPr>
              <w:spacing w:before="100" w:beforeAutospacing="1" w:after="100" w:afterAutospacing="1" w:line="240" w:lineRule="auto"/>
              <w:rPr>
                <w:rFonts w:ascii="GHEA Mariam" w:eastAsia="Times New Roman" w:hAnsi="GHEA Mariam" w:cs="Arial Unicode"/>
                <w:b/>
                <w:bCs/>
                <w:color w:val="000000"/>
                <w:sz w:val="20"/>
                <w:szCs w:val="20"/>
                <w:lang w:val="hy-AM" w:eastAsia="ru-RU"/>
              </w:rPr>
            </w:pPr>
          </w:p>
          <w:p w:rsidR="00DB69E9" w:rsidRPr="00940673"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ջրամատակարարման և ջրահեռացման համակարգից օգտվող համայնքի բնակչության տոկոսը և ջրամատակարարման տևողությունը,</w:t>
            </w: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DB69E9" w:rsidRDefault="00DB69E9"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61084" w:rsidRDefault="00F61084"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F61084" w:rsidRDefault="00F61084"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գազամատակարարման համակարգից օգտվող համայնքի բնակչության տոկոսը,</w:t>
            </w:r>
          </w:p>
          <w:p w:rsidR="00103D7F" w:rsidRPr="00940673" w:rsidRDefault="00103D7F"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ոռոգման համակարգից օգտվող բնակչության տոկոսը և համայնքում գյուղատնտեսական հողերից ոռոգվող հողատարածքների տոկոսը,</w:t>
            </w:r>
          </w:p>
          <w:p w:rsidR="00952B13" w:rsidRPr="00940673"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DB69E9" w:rsidRPr="00940673" w:rsidRDefault="00DB69E9"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p>
          <w:p w:rsidR="00952B13" w:rsidRPr="00940673" w:rsidRDefault="00952B13" w:rsidP="00952B13">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940673">
              <w:rPr>
                <w:rFonts w:ascii="GHEA Mariam" w:eastAsia="Times New Roman" w:hAnsi="GHEA Mariam" w:cs="Times New Roman"/>
                <w:b/>
                <w:bCs/>
                <w:color w:val="000000"/>
                <w:sz w:val="20"/>
                <w:szCs w:val="20"/>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lastRenderedPageBreak/>
              <w:t xml:space="preserve">Կապան /բացառությամբ 1 թաղամաս/, Աճանան և Սյունիք բնակավայրերի ջրամատակարարումն իրականացվում է «Վեոլիա Ջուր» ՓԲԸ-ի կողմից։ Կապան համայնքի բնակչության 85,5 %-ի /կամ քաղաքի բնակչության 99,3%/ ջրամատակարարումն իրականացվում է շուրջօրյա։ Գյուղական բնակավայրերում ջրամատակարարումը </w:t>
            </w:r>
            <w:r w:rsidRPr="00F56592">
              <w:rPr>
                <w:rFonts w:ascii="GHEA Mariam" w:eastAsia="Times New Roman" w:hAnsi="GHEA Mariam" w:cs="Times New Roman"/>
                <w:iCs/>
                <w:color w:val="000000"/>
                <w:sz w:val="20"/>
                <w:szCs w:val="20"/>
                <w:lang w:val="hy-AM" w:eastAsia="ru-RU"/>
              </w:rPr>
              <w:lastRenderedPageBreak/>
              <w:t xml:space="preserve">կախված է տարվա եղանակից, սակավաջուր ամիսներին կամ երաշտի ժամանակ ջուր են ստանում օրական մինչև 4 ժամ, կան առանձին գյուղեր, որոնք խմելու ջրի խնդիր ունեն։ 2020 թվականին սուբվենցայի ծրագրով մեկնարկել է «Կապան համայնքի Եղվարդ գյուղի խմելու ջրագծի կառուցում և Ագարակ գյուղի ջրագծի վերանորոգում ու ՕԿՋ-ի կառուցում, խմելու ջրի ներքին ցանցի կառուցում» ծրագիրը, որը նախատեսվում է ավարտել 2021 թվականի հունիսին։ Եվս երեք գյուղերի խմելու ջրագծերի և ՕԿՋ-ների կառուցման համար  2021 թվականին Կապան համայնքը դիմել է համայնքների տնտեսական և սոցիալական ենթակառուցվածքների զարգացմանն ուղղված սուբվենցիայի։  </w:t>
            </w:r>
          </w:p>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 xml:space="preserve">Կապան քաղաքի ջրահեռացումը հիմնականում կենտրոնացված է,  իրականացվում է «Վեոլիա Ջուր» ՓԲԸ-ի կողմից, այսինքն բնակչության ≈ 85 % օգտվում է կենտրոնացված ջրահեռացումից, գյուղերում ջրահեռացումը կենտրոնացված չէ, յուրաքանչյուրն իր համար լուծում է գտել։  </w:t>
            </w:r>
          </w:p>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p>
          <w:p w:rsidR="00813EE6" w:rsidRPr="00F56592" w:rsidRDefault="00813EE6" w:rsidP="00813EE6">
            <w:pPr>
              <w:spacing w:after="0" w:line="240" w:lineRule="auto"/>
              <w:ind w:firstLine="369"/>
              <w:jc w:val="both"/>
              <w:rPr>
                <w:rFonts w:ascii="GHEA Mariam" w:eastAsia="Times New Roman" w:hAnsi="GHEA Mariam" w:cs="Times New Roman"/>
                <w:iCs/>
                <w:color w:val="000000"/>
                <w:sz w:val="20"/>
                <w:szCs w:val="20"/>
                <w:lang w:val="hy-AM" w:eastAsia="ru-RU"/>
              </w:rPr>
            </w:pPr>
            <w:r w:rsidRPr="00F56592">
              <w:rPr>
                <w:rFonts w:ascii="GHEA Mariam" w:eastAsia="Times New Roman" w:hAnsi="GHEA Mariam" w:cs="Times New Roman"/>
                <w:iCs/>
                <w:color w:val="000000"/>
                <w:sz w:val="20"/>
                <w:szCs w:val="20"/>
                <w:lang w:val="hy-AM" w:eastAsia="ru-RU"/>
              </w:rPr>
              <w:t xml:space="preserve">Կապան /բացառությամբ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813EE6" w:rsidRPr="00F56592" w:rsidRDefault="00813EE6" w:rsidP="00813EE6">
            <w:pPr>
              <w:spacing w:after="0" w:line="240" w:lineRule="auto"/>
              <w:rPr>
                <w:rFonts w:ascii="GHEA Mariam" w:eastAsia="Times New Roman" w:hAnsi="GHEA Mariam" w:cs="Times New Roman"/>
                <w:color w:val="000000"/>
                <w:sz w:val="20"/>
                <w:szCs w:val="20"/>
                <w:lang w:val="hy-AM" w:eastAsia="ru-RU"/>
              </w:rPr>
            </w:pPr>
          </w:p>
          <w:p w:rsidR="00813EE6" w:rsidRPr="00F56592" w:rsidRDefault="00813EE6" w:rsidP="00813EE6">
            <w:pPr>
              <w:spacing w:after="0" w:line="240" w:lineRule="auto"/>
              <w:rPr>
                <w:rFonts w:ascii="GHEA Mariam" w:eastAsia="Times New Roman" w:hAnsi="GHEA Mariam" w:cs="Times New Roman"/>
                <w:color w:val="000000"/>
                <w:sz w:val="20"/>
                <w:szCs w:val="20"/>
                <w:lang w:val="hy-AM" w:eastAsia="ru-RU"/>
              </w:rPr>
            </w:pPr>
          </w:p>
          <w:p w:rsidR="00813EE6" w:rsidRPr="00F56592" w:rsidRDefault="00813EE6" w:rsidP="00813EE6">
            <w:pPr>
              <w:spacing w:after="0" w:line="240" w:lineRule="auto"/>
              <w:ind w:firstLine="369"/>
              <w:jc w:val="both"/>
              <w:rPr>
                <w:rFonts w:ascii="GHEA Mariam" w:eastAsia="Times New Roman" w:hAnsi="GHEA Mariam" w:cs="Times New Roman"/>
                <w:color w:val="000000"/>
                <w:sz w:val="20"/>
                <w:szCs w:val="20"/>
                <w:lang w:val="hy-AM" w:eastAsia="ru-RU"/>
              </w:rPr>
            </w:pPr>
            <w:r w:rsidRPr="00F56592">
              <w:rPr>
                <w:rFonts w:ascii="GHEA Mariam" w:eastAsia="Times New Roman" w:hAnsi="GHEA Mariam" w:cs="Times New Roman"/>
                <w:color w:val="000000"/>
                <w:sz w:val="20"/>
                <w:szCs w:val="20"/>
                <w:lang w:val="hy-AM" w:eastAsia="ru-RU"/>
              </w:rPr>
              <w:t xml:space="preserve"> Կապան համայնքում ոռոգման համակարգից օգտվելու հնարավորություն առկա է դրա անհրաժեշտությունն ունեցող բնակչության 23,2 % բնակչության մոտ։ Մնացած բնակչությունը աղբյուրից կամ գետից սեփական միջոցներով ոռոգման ջուր է անցկացրել։ </w:t>
            </w:r>
          </w:p>
          <w:p w:rsidR="00813EE6" w:rsidRPr="00F56592" w:rsidRDefault="00813EE6" w:rsidP="00813EE6">
            <w:pPr>
              <w:spacing w:after="0" w:line="240" w:lineRule="auto"/>
              <w:ind w:firstLine="369"/>
              <w:jc w:val="both"/>
              <w:rPr>
                <w:rFonts w:ascii="GHEA Mariam" w:eastAsia="Times New Roman" w:hAnsi="GHEA Mariam" w:cs="Times New Roman"/>
                <w:color w:val="000000"/>
                <w:sz w:val="20"/>
                <w:szCs w:val="20"/>
                <w:lang w:val="hy-AM" w:eastAsia="ru-RU"/>
              </w:rPr>
            </w:pPr>
            <w:r w:rsidRPr="00F56592">
              <w:rPr>
                <w:rFonts w:ascii="GHEA Mariam" w:eastAsia="Times New Roman" w:hAnsi="GHEA Mariam" w:cs="Times New Roman"/>
                <w:color w:val="000000"/>
                <w:sz w:val="20"/>
                <w:szCs w:val="20"/>
                <w:lang w:val="hy-AM" w:eastAsia="ru-RU"/>
              </w:rPr>
              <w:t>Կապան համայնքում ոռոգման ենթակա գյուղատնտեսական /առանց արոտ, խոտհարք և այլ/ նշանակության հողերը կազմում են</w:t>
            </w:r>
            <w:r w:rsidRPr="00F56592">
              <w:rPr>
                <w:rFonts w:ascii="Calibri" w:eastAsia="Times New Roman" w:hAnsi="Calibri" w:cs="Calibri"/>
                <w:b/>
                <w:bCs/>
                <w:color w:val="000000"/>
                <w:sz w:val="20"/>
                <w:szCs w:val="20"/>
                <w:lang w:val="hy-AM" w:eastAsia="ru-RU"/>
              </w:rPr>
              <w:t> </w:t>
            </w:r>
            <w:r w:rsidRPr="00F56592">
              <w:rPr>
                <w:rFonts w:ascii="GHEA Mariam" w:eastAsia="Times New Roman" w:hAnsi="GHEA Mariam" w:cs="Times New Roman"/>
                <w:b/>
                <w:bCs/>
                <w:color w:val="000000"/>
                <w:sz w:val="20"/>
                <w:szCs w:val="20"/>
                <w:lang w:val="hy-AM" w:eastAsia="ru-RU"/>
              </w:rPr>
              <w:t>4648,46</w:t>
            </w:r>
            <w:r w:rsidRPr="00F56592">
              <w:rPr>
                <w:rFonts w:ascii="Calibri" w:eastAsia="Times New Roman" w:hAnsi="Calibri" w:cs="Calibri"/>
                <w:color w:val="000000"/>
                <w:sz w:val="20"/>
                <w:szCs w:val="20"/>
                <w:lang w:val="hy-AM" w:eastAsia="ru-RU"/>
              </w:rPr>
              <w:t> </w:t>
            </w:r>
            <w:r w:rsidRPr="00F56592">
              <w:rPr>
                <w:rFonts w:ascii="GHEA Mariam" w:eastAsia="Times New Roman" w:hAnsi="GHEA Mariam" w:cs="GHEA Mariam"/>
                <w:color w:val="000000"/>
                <w:sz w:val="20"/>
                <w:szCs w:val="20"/>
                <w:lang w:val="hy-AM" w:eastAsia="ru-RU"/>
              </w:rPr>
              <w:t>հա</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որից</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փաստացի</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ոռոգվում</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են</w:t>
            </w:r>
            <w:r w:rsidRPr="00F56592">
              <w:rPr>
                <w:rFonts w:ascii="GHEA Mariam" w:eastAsia="Times New Roman" w:hAnsi="GHEA Mariam" w:cs="Times New Roman"/>
                <w:color w:val="000000"/>
                <w:sz w:val="20"/>
                <w:szCs w:val="20"/>
                <w:lang w:val="hy-AM" w:eastAsia="ru-RU"/>
              </w:rPr>
              <w:t xml:space="preserve"> 490,7 </w:t>
            </w:r>
            <w:r w:rsidRPr="00F56592">
              <w:rPr>
                <w:rFonts w:ascii="GHEA Mariam" w:eastAsia="Times New Roman" w:hAnsi="GHEA Mariam" w:cs="GHEA Mariam"/>
                <w:color w:val="000000"/>
                <w:sz w:val="20"/>
                <w:szCs w:val="20"/>
                <w:lang w:val="hy-AM" w:eastAsia="ru-RU"/>
              </w:rPr>
              <w:t>հա</w:t>
            </w:r>
            <w:r w:rsidRPr="00F56592">
              <w:rPr>
                <w:rFonts w:ascii="GHEA Mariam" w:eastAsia="Times New Roman" w:hAnsi="GHEA Mariam" w:cs="Times New Roman"/>
                <w:color w:val="000000"/>
                <w:sz w:val="20"/>
                <w:szCs w:val="20"/>
                <w:lang w:val="hy-AM" w:eastAsia="ru-RU"/>
              </w:rPr>
              <w:t xml:space="preserve">, </w:t>
            </w:r>
            <w:r w:rsidRPr="00F56592">
              <w:rPr>
                <w:rFonts w:ascii="GHEA Mariam" w:eastAsia="Times New Roman" w:hAnsi="GHEA Mariam" w:cs="GHEA Mariam"/>
                <w:color w:val="000000"/>
                <w:sz w:val="20"/>
                <w:szCs w:val="20"/>
                <w:lang w:val="hy-AM" w:eastAsia="ru-RU"/>
              </w:rPr>
              <w:t>այսինքն՝</w:t>
            </w:r>
            <w:r w:rsidRPr="00F56592">
              <w:rPr>
                <w:rFonts w:ascii="GHEA Mariam" w:eastAsia="Times New Roman" w:hAnsi="GHEA Mariam" w:cs="Times New Roman"/>
                <w:color w:val="000000"/>
                <w:sz w:val="20"/>
                <w:szCs w:val="20"/>
                <w:lang w:val="hy-AM" w:eastAsia="ru-RU"/>
              </w:rPr>
              <w:t xml:space="preserve"> 10,56 %-</w:t>
            </w:r>
            <w:r w:rsidRPr="00F56592">
              <w:rPr>
                <w:rFonts w:ascii="GHEA Mariam" w:eastAsia="Times New Roman" w:hAnsi="GHEA Mariam" w:cs="GHEA Mariam"/>
                <w:color w:val="000000"/>
                <w:sz w:val="20"/>
                <w:szCs w:val="20"/>
                <w:lang w:val="hy-AM" w:eastAsia="ru-RU"/>
              </w:rPr>
              <w:t>ը</w:t>
            </w:r>
            <w:r w:rsidRPr="00F56592">
              <w:rPr>
                <w:rFonts w:ascii="GHEA Mariam" w:eastAsia="Times New Roman" w:hAnsi="GHEA Mariam" w:cs="Times New Roman"/>
                <w:color w:val="000000"/>
                <w:sz w:val="20"/>
                <w:szCs w:val="20"/>
                <w:lang w:val="hy-AM" w:eastAsia="ru-RU"/>
              </w:rPr>
              <w:t>։</w:t>
            </w:r>
          </w:p>
          <w:p w:rsidR="00952B13" w:rsidRPr="00F56592" w:rsidRDefault="00813EE6" w:rsidP="00813EE6">
            <w:pPr>
              <w:spacing w:before="100" w:beforeAutospacing="1" w:after="100" w:afterAutospacing="1" w:line="240" w:lineRule="auto"/>
              <w:ind w:firstLine="369"/>
              <w:jc w:val="both"/>
              <w:rPr>
                <w:rFonts w:ascii="GHEA Mariam" w:eastAsia="Times New Roman" w:hAnsi="GHEA Mariam" w:cs="Times New Roman"/>
                <w:color w:val="000000"/>
                <w:sz w:val="20"/>
                <w:szCs w:val="20"/>
                <w:lang w:val="hy-AM" w:eastAsia="ru-RU"/>
              </w:rPr>
            </w:pPr>
            <w:r w:rsidRPr="00F56592">
              <w:rPr>
                <w:rFonts w:ascii="GHEA Mariam" w:eastAsia="Times New Roman" w:hAnsi="GHEA Mariam" w:cs="Times New Roman"/>
                <w:color w:val="000000"/>
                <w:sz w:val="20"/>
                <w:szCs w:val="20"/>
                <w:lang w:val="hy-AM" w:eastAsia="ru-RU"/>
              </w:rPr>
              <w:t>Փողոցային լուսավորության համակարգ առկա է Կապան քաղաքի 96,2 % փողոցներում։ Կապան քաղաքի լուսավորությունը ամբողջությամբ LED լուսավորություն է։ Բոլոր գյուղական բնակավայրերում արդեն անցել են LED լուսավորության, բացառությամբ 7 գյուղերի, որտեղ տեղադրվել են 190 հատ արևային պրոժեկտորներ։</w:t>
            </w:r>
          </w:p>
        </w:tc>
      </w:tr>
      <w:tr w:rsidR="008111CF" w:rsidRPr="0097671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ընդհանուր նկարագրությունը և դրա իրականացման անհրաժեշտությունը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DB69E9" w:rsidRPr="00B50A97" w:rsidRDefault="00F8289C"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Ծրագրով նախատեսվում է լուծել </w:t>
            </w:r>
            <w:r w:rsidR="008A74DC" w:rsidRPr="00B50A97">
              <w:rPr>
                <w:rFonts w:ascii="GHEA Mariam" w:eastAsia="Times New Roman" w:hAnsi="GHEA Mariam" w:cs="Times New Roman"/>
                <w:color w:val="000000"/>
                <w:sz w:val="20"/>
                <w:szCs w:val="20"/>
                <w:lang w:val="hy-AM" w:eastAsia="ru-RU"/>
              </w:rPr>
              <w:t xml:space="preserve">Աճանան բնակավայրի ոռոգման համակարգի վերակառուցման </w:t>
            </w:r>
            <w:r w:rsidRPr="00B50A97">
              <w:rPr>
                <w:rFonts w:ascii="GHEA Mariam" w:eastAsia="Times New Roman" w:hAnsi="GHEA Mariam" w:cs="Times New Roman"/>
                <w:color w:val="000000"/>
                <w:sz w:val="20"/>
                <w:szCs w:val="20"/>
                <w:lang w:val="hy-AM" w:eastAsia="ru-RU"/>
              </w:rPr>
              <w:t>խնդիրը։</w:t>
            </w:r>
          </w:p>
          <w:p w:rsidR="00F8289C" w:rsidRPr="00B50A97" w:rsidRDefault="00F8289C"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 Ծրագիրն իրականացնելու համար անհրաժե</w:t>
            </w:r>
            <w:r w:rsidR="0024216D" w:rsidRPr="00B50A97">
              <w:rPr>
                <w:rFonts w:ascii="GHEA Mariam" w:eastAsia="Times New Roman" w:hAnsi="GHEA Mariam" w:cs="Times New Roman"/>
                <w:color w:val="000000"/>
                <w:sz w:val="20"/>
                <w:szCs w:val="20"/>
                <w:lang w:val="hy-AM" w:eastAsia="ru-RU"/>
              </w:rPr>
              <w:t>շ</w:t>
            </w:r>
            <w:r w:rsidR="00495B64" w:rsidRPr="00B50A97">
              <w:rPr>
                <w:rFonts w:ascii="GHEA Mariam" w:eastAsia="Times New Roman" w:hAnsi="GHEA Mariam" w:cs="Times New Roman"/>
                <w:color w:val="000000"/>
                <w:sz w:val="20"/>
                <w:szCs w:val="20"/>
                <w:lang w:val="hy-AM" w:eastAsia="ru-RU"/>
              </w:rPr>
              <w:t>տ է․</w:t>
            </w:r>
          </w:p>
          <w:p w:rsidR="00495B64" w:rsidRPr="00B50A97" w:rsidRDefault="00495B64"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Հողային աշխատանքներ</w:t>
            </w:r>
          </w:p>
          <w:p w:rsidR="00495B64" w:rsidRPr="00B50A97" w:rsidRDefault="00495B64"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Ջրամբարի կառուցում</w:t>
            </w:r>
          </w:p>
          <w:p w:rsidR="00495B64" w:rsidRPr="00B50A97" w:rsidRDefault="00495B64"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Ոռոգման ջրագծի կառուցում  </w:t>
            </w:r>
          </w:p>
          <w:p w:rsidR="00495B64" w:rsidRPr="00B50A97" w:rsidRDefault="002B0BC8" w:rsidP="00AA76B4">
            <w:pPr>
              <w:pStyle w:val="a3"/>
              <w:numPr>
                <w:ilvl w:val="0"/>
                <w:numId w:val="3"/>
              </w:numPr>
              <w:spacing w:after="0" w:line="240" w:lineRule="auto"/>
              <w:ind w:firstLine="44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Բաշխ</w:t>
            </w:r>
            <w:r w:rsidR="00495B64" w:rsidRPr="00B50A97">
              <w:rPr>
                <w:rFonts w:ascii="GHEA Mariam" w:eastAsia="Times New Roman" w:hAnsi="GHEA Mariam" w:cs="Times New Roman"/>
                <w:color w:val="000000"/>
                <w:sz w:val="20"/>
                <w:szCs w:val="20"/>
                <w:lang w:val="hy-AM" w:eastAsia="ru-RU"/>
              </w:rPr>
              <w:t>իչ ցանցի վերակառուցում</w:t>
            </w:r>
          </w:p>
          <w:p w:rsidR="00AA76B4" w:rsidRPr="00AA76B4" w:rsidRDefault="00AA76B4" w:rsidP="00AA76B4">
            <w:pPr>
              <w:spacing w:after="0" w:line="240" w:lineRule="auto"/>
              <w:ind w:firstLine="44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Ներկա պահին Աճանան բնակավայր</w:t>
            </w:r>
            <w:r w:rsidR="00F4377C">
              <w:rPr>
                <w:rFonts w:ascii="GHEA Mariam" w:eastAsia="Times New Roman" w:hAnsi="GHEA Mariam" w:cs="Times New Roman"/>
                <w:color w:val="000000"/>
                <w:sz w:val="20"/>
                <w:szCs w:val="20"/>
                <w:lang w:val="hy-AM" w:eastAsia="ru-RU"/>
              </w:rPr>
              <w:t xml:space="preserve">ի 71 տնային տնտեսությունները չունեն ոռոգման համակարգ, </w:t>
            </w:r>
            <w:r>
              <w:rPr>
                <w:rFonts w:ascii="GHEA Mariam" w:eastAsia="Times New Roman" w:hAnsi="GHEA Mariam" w:cs="Times New Roman"/>
                <w:color w:val="000000"/>
                <w:sz w:val="20"/>
                <w:szCs w:val="20"/>
                <w:lang w:val="hy-AM" w:eastAsia="ru-RU"/>
              </w:rPr>
              <w:t xml:space="preserve">խմելու ջրով ոռոգվում են տնամերձ հողամասերի չնչին մասը։ </w:t>
            </w:r>
          </w:p>
          <w:p w:rsidR="00495B64" w:rsidRPr="00B50A97" w:rsidRDefault="00495B64"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Նախագծի նպատակն է դեպի Սյունիք տանող Փ-500 մմ ոռոգման ջրատարից Փ-100 մմ խողովակով սնել գյուղի բարձրադիր մասում տեղադրվող 500 խոր․մ ծավալով ջրամբարը</w:t>
            </w:r>
            <w:r w:rsidR="0033135F" w:rsidRPr="00B50A97">
              <w:rPr>
                <w:rFonts w:ascii="GHEA Mariam" w:eastAsia="Times New Roman" w:hAnsi="GHEA Mariam" w:cs="Times New Roman"/>
                <w:color w:val="000000"/>
                <w:sz w:val="20"/>
                <w:szCs w:val="20"/>
                <w:lang w:val="hy-AM" w:eastAsia="ru-RU"/>
              </w:rPr>
              <w:t>, որից ջուրը ինքնահոս տրվում է բաշխիչ ցանցին՝ տնամերձ հողամասերի ոռոգման համար։</w:t>
            </w:r>
          </w:p>
          <w:p w:rsidR="00495B64" w:rsidRPr="00B50A97" w:rsidRDefault="00995608"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Ջրամբարը ստորգետնյա ուղղանկյուն ե/բ կառույց է, իր գերլցման, դատարկող և հեռացնող խողովակաշարերով։</w:t>
            </w:r>
          </w:p>
          <w:p w:rsidR="00995608" w:rsidRPr="00B50A97" w:rsidRDefault="000572A6"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Գյուղի տարբեր մասերում նախատեսվում են բաժանարար </w:t>
            </w:r>
            <w:r w:rsidRPr="00B50A97">
              <w:rPr>
                <w:rFonts w:ascii="GHEA Mariam" w:eastAsia="Times New Roman" w:hAnsi="GHEA Mariam" w:cs="Times New Roman"/>
                <w:color w:val="000000"/>
                <w:sz w:val="20"/>
                <w:szCs w:val="20"/>
                <w:lang w:val="hy-AM" w:eastAsia="ru-RU"/>
              </w:rPr>
              <w:lastRenderedPageBreak/>
              <w:t>հորեր այնպես, որ</w:t>
            </w:r>
            <w:r w:rsidR="00995608" w:rsidRPr="00B50A97">
              <w:rPr>
                <w:rFonts w:ascii="GHEA Mariam" w:eastAsia="Times New Roman" w:hAnsi="GHEA Mariam" w:cs="Times New Roman"/>
                <w:color w:val="000000"/>
                <w:sz w:val="20"/>
                <w:szCs w:val="20"/>
                <w:lang w:val="hy-AM" w:eastAsia="ru-RU"/>
              </w:rPr>
              <w:t xml:space="preserve"> յուրաքանչյուր </w:t>
            </w:r>
            <w:r w:rsidRPr="00B50A97">
              <w:rPr>
                <w:rFonts w:ascii="GHEA Mariam" w:eastAsia="Times New Roman" w:hAnsi="GHEA Mariam" w:cs="Times New Roman"/>
                <w:color w:val="000000"/>
                <w:sz w:val="20"/>
                <w:szCs w:val="20"/>
                <w:lang w:val="hy-AM" w:eastAsia="ru-RU"/>
              </w:rPr>
              <w:t>բաժանարարից դուրս գան</w:t>
            </w:r>
            <w:r w:rsidR="00995608" w:rsidRPr="00B50A97">
              <w:rPr>
                <w:rFonts w:ascii="GHEA Mariam" w:eastAsia="Times New Roman" w:hAnsi="GHEA Mariam" w:cs="Times New Roman"/>
                <w:color w:val="000000"/>
                <w:sz w:val="20"/>
                <w:szCs w:val="20"/>
                <w:lang w:val="hy-AM" w:eastAsia="ru-RU"/>
              </w:rPr>
              <w:t xml:space="preserve"> </w:t>
            </w:r>
            <w:r w:rsidRPr="00B50A97">
              <w:rPr>
                <w:rFonts w:ascii="GHEA Mariam" w:eastAsia="Times New Roman" w:hAnsi="GHEA Mariam" w:cs="Times New Roman"/>
                <w:color w:val="000000"/>
                <w:sz w:val="20"/>
                <w:szCs w:val="20"/>
                <w:lang w:val="hy-AM" w:eastAsia="ru-RU"/>
              </w:rPr>
              <w:t xml:space="preserve">11-15 հատ </w:t>
            </w:r>
            <w:r w:rsidR="00995608" w:rsidRPr="00B50A97">
              <w:rPr>
                <w:rFonts w:ascii="GHEA Mariam" w:eastAsia="Times New Roman" w:hAnsi="GHEA Mariam" w:cs="Times New Roman"/>
                <w:color w:val="000000"/>
                <w:sz w:val="20"/>
                <w:szCs w:val="20"/>
                <w:lang w:val="hy-AM" w:eastAsia="ru-RU"/>
              </w:rPr>
              <w:t xml:space="preserve">ջրագծերի </w:t>
            </w:r>
            <w:r w:rsidRPr="00B50A97">
              <w:rPr>
                <w:rFonts w:ascii="GHEA Mariam" w:eastAsia="Times New Roman" w:hAnsi="GHEA Mariam" w:cs="Times New Roman"/>
                <w:color w:val="000000"/>
                <w:sz w:val="20"/>
                <w:szCs w:val="20"/>
                <w:lang w:val="hy-AM" w:eastAsia="ru-RU"/>
              </w:rPr>
              <w:t>ճյուղեր</w:t>
            </w:r>
            <w:r w:rsidR="002B0BC8">
              <w:rPr>
                <w:rFonts w:ascii="GHEA Mariam" w:eastAsia="Times New Roman" w:hAnsi="GHEA Mariam" w:cs="Times New Roman"/>
                <w:color w:val="000000"/>
                <w:sz w:val="20"/>
                <w:szCs w:val="20"/>
                <w:lang w:val="hy-AM" w:eastAsia="ru-RU"/>
              </w:rPr>
              <w:t>՝ դեպի տնամերձ</w:t>
            </w:r>
            <w:r w:rsidR="00BB6468" w:rsidRPr="00B50A97">
              <w:rPr>
                <w:rFonts w:ascii="GHEA Mariam" w:eastAsia="Times New Roman" w:hAnsi="GHEA Mariam" w:cs="Times New Roman"/>
                <w:color w:val="000000"/>
                <w:sz w:val="20"/>
                <w:szCs w:val="20"/>
                <w:lang w:val="hy-AM" w:eastAsia="ru-RU"/>
              </w:rPr>
              <w:t xml:space="preserve"> հողամասեր</w:t>
            </w:r>
            <w:r w:rsidR="00995608" w:rsidRPr="00B50A97">
              <w:rPr>
                <w:rFonts w:ascii="GHEA Mariam" w:eastAsia="Times New Roman" w:hAnsi="GHEA Mariam" w:cs="Times New Roman"/>
                <w:color w:val="000000"/>
                <w:sz w:val="20"/>
                <w:szCs w:val="20"/>
                <w:lang w:val="hy-AM" w:eastAsia="ru-RU"/>
              </w:rPr>
              <w:t>։</w:t>
            </w:r>
          </w:p>
          <w:p w:rsidR="000D3029" w:rsidRPr="00B50A97" w:rsidRDefault="000D3029"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Յուրաքանչյուր բաժանարար սնվում է Փ-100 մմ խողովակով, նախատեսված է կոլեկտոր, որին միանում են տնամերձ հողամասեր գնացող ջրագծերը իրենց փակող և կարգավորող փականներով։</w:t>
            </w:r>
          </w:p>
          <w:p w:rsidR="000D3029" w:rsidRPr="00B50A97" w:rsidRDefault="000D3029" w:rsidP="00AA76B4">
            <w:pPr>
              <w:spacing w:after="0" w:line="240" w:lineRule="auto"/>
              <w:ind w:firstLine="444"/>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color w:val="000000"/>
                <w:sz w:val="20"/>
                <w:szCs w:val="20"/>
                <w:lang w:val="hy-AM" w:eastAsia="ru-RU"/>
              </w:rPr>
              <w:t xml:space="preserve">Շինարարական աշխատանքները նախատեսվում է իրականացնել ոռոգման սեզոնից դուրս։ </w:t>
            </w:r>
          </w:p>
          <w:p w:rsidR="002D5327" w:rsidRPr="00B50A97" w:rsidRDefault="000528F4" w:rsidP="00AA76B4">
            <w:pPr>
              <w:spacing w:after="0" w:line="240" w:lineRule="auto"/>
              <w:ind w:firstLine="444"/>
              <w:jc w:val="both"/>
              <w:rPr>
                <w:rFonts w:ascii="GHEA Mariam" w:eastAsia="Times New Roman" w:hAnsi="GHEA Mariam" w:cs="Times New Roman"/>
                <w:color w:val="000000"/>
                <w:sz w:val="20"/>
                <w:szCs w:val="20"/>
                <w:lang w:val="hy-AM" w:eastAsia="ru-RU"/>
              </w:rPr>
            </w:pPr>
            <w:r>
              <w:rPr>
                <w:rFonts w:ascii="GHEA Mariam" w:eastAsia="Times New Roman" w:hAnsi="GHEA Mariam" w:cs="Times New Roman"/>
                <w:color w:val="000000"/>
                <w:sz w:val="20"/>
                <w:szCs w:val="20"/>
                <w:lang w:val="hy-AM" w:eastAsia="ru-RU"/>
              </w:rPr>
              <w:t>Աճանանի բնակիչների թիվը՝ 22</w:t>
            </w:r>
            <w:r w:rsidR="000D3029" w:rsidRPr="00B50A97">
              <w:rPr>
                <w:rFonts w:ascii="GHEA Mariam" w:eastAsia="Times New Roman" w:hAnsi="GHEA Mariam" w:cs="Times New Roman"/>
                <w:color w:val="000000"/>
                <w:sz w:val="20"/>
                <w:szCs w:val="20"/>
                <w:lang w:val="hy-AM" w:eastAsia="ru-RU"/>
              </w:rPr>
              <w:t>8</w:t>
            </w:r>
            <w:r w:rsidR="006F3561" w:rsidRPr="00B50A97">
              <w:rPr>
                <w:rFonts w:ascii="GHEA Mariam" w:eastAsia="Times New Roman" w:hAnsi="GHEA Mariam" w:cs="Times New Roman"/>
                <w:color w:val="000000"/>
                <w:sz w:val="20"/>
                <w:szCs w:val="20"/>
                <w:lang w:val="hy-AM" w:eastAsia="ru-RU"/>
              </w:rPr>
              <w:t xml:space="preserve"> մարդ</w:t>
            </w:r>
            <w:r w:rsidR="000D3029" w:rsidRPr="00B50A97">
              <w:rPr>
                <w:rFonts w:ascii="GHEA Mariam" w:eastAsia="Times New Roman" w:hAnsi="GHEA Mariam" w:cs="Times New Roman"/>
                <w:color w:val="000000"/>
                <w:sz w:val="20"/>
                <w:szCs w:val="20"/>
                <w:lang w:val="hy-AM" w:eastAsia="ru-RU"/>
              </w:rPr>
              <w:t>։</w:t>
            </w:r>
          </w:p>
        </w:tc>
      </w:tr>
      <w:tr w:rsidR="008111CF"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ակնկալվող արդյունքները, որոնց միջոցով պետք է հասնել ծրագրի իրականացման նպատակին</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B22671" w:rsidRPr="00B50A97" w:rsidRDefault="008C3445" w:rsidP="008D6B43">
            <w:pPr>
              <w:spacing w:after="0" w:line="240" w:lineRule="auto"/>
              <w:ind w:firstLine="369"/>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Cs/>
                <w:color w:val="000000"/>
                <w:sz w:val="20"/>
                <w:szCs w:val="20"/>
                <w:lang w:val="hy-AM" w:eastAsia="ru-RU"/>
              </w:rPr>
              <w:t>Ծրագրի իրականացման արդյունքում</w:t>
            </w:r>
            <w:r w:rsidR="002A7FCD" w:rsidRPr="00B50A97">
              <w:rPr>
                <w:rFonts w:ascii="GHEA Mariam" w:eastAsia="Times New Roman" w:hAnsi="GHEA Mariam" w:cs="Times New Roman"/>
                <w:iCs/>
                <w:color w:val="000000"/>
                <w:sz w:val="20"/>
                <w:szCs w:val="20"/>
                <w:lang w:val="hy-AM" w:eastAsia="ru-RU"/>
              </w:rPr>
              <w:t xml:space="preserve"> կլուծվի Աճանան բնակավայրի 71 տնտեսության համար կարևոր ոռոգման ջրով ապահովելու խնդիրը։ </w:t>
            </w:r>
            <w:r w:rsidR="00B22671" w:rsidRPr="00B50A97">
              <w:rPr>
                <w:rFonts w:ascii="GHEA Mariam" w:eastAsia="Times New Roman" w:hAnsi="GHEA Mariam" w:cs="Times New Roman"/>
                <w:iCs/>
                <w:color w:val="000000"/>
                <w:sz w:val="20"/>
                <w:szCs w:val="20"/>
                <w:lang w:val="hy-AM" w:eastAsia="ru-RU"/>
              </w:rPr>
              <w:t xml:space="preserve"> Ծրագիրը համապատասխանում է համայնքի 2019-2023թթ զարգացման պլանին</w:t>
            </w:r>
            <w:r w:rsidR="00CA4489" w:rsidRPr="00B50A97">
              <w:rPr>
                <w:rFonts w:ascii="GHEA Mariam" w:eastAsia="Times New Roman" w:hAnsi="GHEA Mariam" w:cs="Times New Roman"/>
                <w:iCs/>
                <w:color w:val="000000"/>
                <w:sz w:val="20"/>
                <w:szCs w:val="20"/>
                <w:lang w:val="hy-AM" w:eastAsia="ru-RU"/>
              </w:rPr>
              <w:t>, ներառված է Կապան համայնքի 2021</w:t>
            </w:r>
            <w:r w:rsidR="00B22671" w:rsidRPr="00B50A97">
              <w:rPr>
                <w:rFonts w:ascii="GHEA Mariam" w:eastAsia="Times New Roman" w:hAnsi="GHEA Mariam" w:cs="Times New Roman"/>
                <w:iCs/>
                <w:color w:val="000000"/>
                <w:sz w:val="20"/>
                <w:szCs w:val="20"/>
                <w:lang w:val="hy-AM" w:eastAsia="ru-RU"/>
              </w:rPr>
              <w:t xml:space="preserve"> թվականի տարեկան աշխատանքային պլանում։ Ե</w:t>
            </w:r>
            <w:r w:rsidR="000E2E05" w:rsidRPr="00B50A97">
              <w:rPr>
                <w:rFonts w:ascii="GHEA Mariam" w:eastAsia="Times New Roman" w:hAnsi="GHEA Mariam" w:cs="Times New Roman"/>
                <w:iCs/>
                <w:color w:val="000000"/>
                <w:sz w:val="20"/>
                <w:szCs w:val="20"/>
                <w:lang w:val="hy-AM" w:eastAsia="ru-RU"/>
              </w:rPr>
              <w:t>՛</w:t>
            </w:r>
            <w:r w:rsidR="00B22671" w:rsidRPr="00B50A97">
              <w:rPr>
                <w:rFonts w:ascii="GHEA Mariam" w:eastAsia="Times New Roman" w:hAnsi="GHEA Mariam" w:cs="Times New Roman"/>
                <w:iCs/>
                <w:color w:val="000000"/>
                <w:sz w:val="20"/>
                <w:szCs w:val="20"/>
                <w:lang w:val="hy-AM" w:eastAsia="ru-RU"/>
              </w:rPr>
              <w:t>վ հնգամյա զարգացման ծրագիրը, և</w:t>
            </w:r>
            <w:r w:rsidR="000E2E05" w:rsidRPr="00B50A97">
              <w:rPr>
                <w:rFonts w:ascii="GHEA Mariam" w:eastAsia="Times New Roman" w:hAnsi="GHEA Mariam" w:cs="Times New Roman"/>
                <w:iCs/>
                <w:color w:val="000000"/>
                <w:sz w:val="20"/>
                <w:szCs w:val="20"/>
                <w:lang w:val="hy-AM" w:eastAsia="ru-RU"/>
              </w:rPr>
              <w:t>՛</w:t>
            </w:r>
            <w:r w:rsidR="00B22671" w:rsidRPr="00B50A97">
              <w:rPr>
                <w:rFonts w:ascii="GHEA Mariam" w:eastAsia="Times New Roman" w:hAnsi="GHEA Mariam" w:cs="Times New Roman"/>
                <w:iCs/>
                <w:color w:val="000000"/>
                <w:sz w:val="20"/>
                <w:szCs w:val="20"/>
                <w:lang w:val="hy-AM" w:eastAsia="ru-RU"/>
              </w:rPr>
              <w:t xml:space="preserve"> տարեկան աշխատանքային պլանը ունեցել են հանրային քննարկումներ և հաստատվել են համայնքի ավագ</w:t>
            </w:r>
            <w:r w:rsidR="00CA4489" w:rsidRPr="00B50A97">
              <w:rPr>
                <w:rFonts w:ascii="GHEA Mariam" w:eastAsia="Times New Roman" w:hAnsi="GHEA Mariam" w:cs="Times New Roman"/>
                <w:iCs/>
                <w:color w:val="000000"/>
                <w:sz w:val="20"/>
                <w:szCs w:val="20"/>
                <w:lang w:val="hy-AM" w:eastAsia="ru-RU"/>
              </w:rPr>
              <w:t>անու կողմից։ Կապան համայնքի 2021</w:t>
            </w:r>
            <w:r w:rsidR="00B22671" w:rsidRPr="00B50A97">
              <w:rPr>
                <w:rFonts w:ascii="GHEA Mariam" w:eastAsia="Times New Roman" w:hAnsi="GHEA Mariam" w:cs="Times New Roman"/>
                <w:iCs/>
                <w:color w:val="000000"/>
                <w:sz w:val="20"/>
                <w:szCs w:val="20"/>
                <w:lang w:val="hy-AM" w:eastAsia="ru-RU"/>
              </w:rPr>
              <w:t xml:space="preserve"> թվականի տարեկան բյուջեի և տարեկան աշխատանքային պլանի հանրային քննարկմանը </w:t>
            </w:r>
            <w:r w:rsidR="0048489D" w:rsidRPr="00B50A97">
              <w:rPr>
                <w:rFonts w:ascii="GHEA Mariam" w:eastAsia="Times New Roman" w:hAnsi="GHEA Mariam" w:cs="Times New Roman"/>
                <w:iCs/>
                <w:color w:val="000000"/>
                <w:sz w:val="20"/>
                <w:szCs w:val="20"/>
                <w:lang w:val="hy-AM" w:eastAsia="ru-RU"/>
              </w:rPr>
              <w:t>Աճանան գյուղ</w:t>
            </w:r>
            <w:r w:rsidR="00B22671" w:rsidRPr="00B50A97">
              <w:rPr>
                <w:rFonts w:ascii="GHEA Mariam" w:eastAsia="Times New Roman" w:hAnsi="GHEA Mariam" w:cs="Times New Roman"/>
                <w:iCs/>
                <w:color w:val="000000"/>
                <w:sz w:val="20"/>
                <w:szCs w:val="20"/>
                <w:lang w:val="hy-AM" w:eastAsia="ru-RU"/>
              </w:rPr>
              <w:t xml:space="preserve">ի </w:t>
            </w:r>
            <w:r w:rsidR="0048489D" w:rsidRPr="00B50A97">
              <w:rPr>
                <w:rFonts w:ascii="GHEA Mariam" w:eastAsia="Times New Roman" w:hAnsi="GHEA Mariam" w:cs="Times New Roman"/>
                <w:iCs/>
                <w:color w:val="000000"/>
                <w:sz w:val="20"/>
                <w:szCs w:val="20"/>
                <w:lang w:val="hy-AM" w:eastAsia="ru-RU"/>
              </w:rPr>
              <w:t>ոռոգման համակարգի վերակառուցման</w:t>
            </w:r>
            <w:r w:rsidR="00B22671" w:rsidRPr="00B50A97">
              <w:rPr>
                <w:rFonts w:ascii="GHEA Mariam" w:eastAsia="Times New Roman" w:hAnsi="GHEA Mariam" w:cs="Times New Roman"/>
                <w:iCs/>
                <w:color w:val="000000"/>
                <w:sz w:val="20"/>
                <w:szCs w:val="20"/>
                <w:lang w:val="hy-AM" w:eastAsia="ru-RU"/>
              </w:rPr>
              <w:t xml:space="preserve"> ծրագիրը</w:t>
            </w:r>
            <w:r w:rsidR="00AE306B" w:rsidRPr="00B50A97">
              <w:rPr>
                <w:rFonts w:ascii="GHEA Mariam" w:eastAsia="Times New Roman" w:hAnsi="GHEA Mariam" w:cs="Times New Roman"/>
                <w:iCs/>
                <w:color w:val="000000"/>
                <w:sz w:val="20"/>
                <w:szCs w:val="20"/>
                <w:lang w:val="hy-AM" w:eastAsia="ru-RU"/>
              </w:rPr>
              <w:t xml:space="preserve">՝ որպես սուբվենցիային ներկայացվող ծրագիր, </w:t>
            </w:r>
            <w:r w:rsidR="00B22671" w:rsidRPr="00B50A97">
              <w:rPr>
                <w:rFonts w:ascii="GHEA Mariam" w:eastAsia="Times New Roman" w:hAnsi="GHEA Mariam" w:cs="Times New Roman"/>
                <w:iCs/>
                <w:color w:val="000000"/>
                <w:sz w:val="20"/>
                <w:szCs w:val="20"/>
                <w:lang w:val="hy-AM" w:eastAsia="ru-RU"/>
              </w:rPr>
              <w:t xml:space="preserve"> ներկայացվել է հանրությանը և արժանացել դրական արձագանքի։ </w:t>
            </w:r>
          </w:p>
        </w:tc>
      </w:tr>
      <w:tr w:rsidR="008111CF" w:rsidRPr="00CA448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Ծրագրի արդյունքներին հասնելու գործողությունները և միջոցառումները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Համապատասխան ուսումնասիրություններ, չափումներ, նախնական հաշվարկների կատարում /</w:t>
            </w:r>
            <w:r w:rsidR="00DB69E9" w:rsidRPr="00F5564B">
              <w:rPr>
                <w:rFonts w:ascii="GHEA Mariam" w:hAnsi="GHEA Mariam"/>
                <w:bCs/>
                <w:iCs/>
                <w:sz w:val="20"/>
                <w:szCs w:val="20"/>
                <w:lang w:val="hy-AM"/>
              </w:rPr>
              <w:t xml:space="preserve">կատարված է, </w:t>
            </w:r>
            <w:r w:rsidRPr="00F5564B">
              <w:rPr>
                <w:rFonts w:ascii="GHEA Mariam" w:hAnsi="GHEA Mariam"/>
                <w:bCs/>
                <w:iCs/>
                <w:sz w:val="20"/>
                <w:szCs w:val="20"/>
                <w:lang w:val="hy-AM"/>
              </w:rPr>
              <w:t>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հունվարի 20/:</w:t>
            </w:r>
          </w:p>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Տեխնիկական բնութագրերի կազմում / կատարված է, 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հունվարի 20/։ </w:t>
            </w:r>
          </w:p>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Նախագծանախահաշվային փաստաթղթերի պատվիրում /</w:t>
            </w:r>
            <w:r w:rsidR="00DB69E9" w:rsidRPr="00F5564B">
              <w:rPr>
                <w:rFonts w:ascii="GHEA Mariam" w:hAnsi="GHEA Mariam"/>
                <w:bCs/>
                <w:iCs/>
                <w:sz w:val="20"/>
                <w:szCs w:val="20"/>
                <w:lang w:val="hy-AM"/>
              </w:rPr>
              <w:t xml:space="preserve">կատարված է, </w:t>
            </w:r>
            <w:r w:rsidRPr="00F5564B">
              <w:rPr>
                <w:rFonts w:ascii="GHEA Mariam" w:hAnsi="GHEA Mariam"/>
                <w:bCs/>
                <w:iCs/>
                <w:sz w:val="20"/>
                <w:szCs w:val="20"/>
                <w:lang w:val="hy-AM"/>
              </w:rPr>
              <w:t>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w:t>
            </w:r>
            <w:r w:rsidR="00F260BD" w:rsidRPr="00F5564B">
              <w:rPr>
                <w:rFonts w:ascii="GHEA Mariam" w:hAnsi="GHEA Mariam"/>
                <w:bCs/>
                <w:iCs/>
                <w:sz w:val="20"/>
                <w:szCs w:val="20"/>
                <w:lang w:val="hy-AM"/>
              </w:rPr>
              <w:t>ապրիլ-մայիս</w:t>
            </w:r>
            <w:r w:rsidRPr="00F5564B">
              <w:rPr>
                <w:rFonts w:ascii="GHEA Mariam" w:hAnsi="GHEA Mariam"/>
                <w:bCs/>
                <w:iCs/>
                <w:sz w:val="20"/>
                <w:szCs w:val="20"/>
                <w:lang w:val="hy-AM"/>
              </w:rPr>
              <w:t>/:</w:t>
            </w:r>
          </w:p>
          <w:p w:rsidR="00EF3404" w:rsidRPr="00F5564B"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F5564B">
              <w:rPr>
                <w:rFonts w:ascii="GHEA Mariam" w:hAnsi="GHEA Mariam"/>
                <w:bCs/>
                <w:iCs/>
                <w:sz w:val="20"/>
                <w:szCs w:val="20"/>
                <w:lang w:val="hy-AM"/>
              </w:rPr>
              <w:t>Նորոգման աշխատանքների համար  մրցույթի հայտարարում, արդյունքների ամփոփում, պայմանագրի կնքում /մինչև 202</w:t>
            </w:r>
            <w:r w:rsidR="00FB554E" w:rsidRPr="00F5564B">
              <w:rPr>
                <w:rFonts w:ascii="GHEA Mariam" w:hAnsi="GHEA Mariam"/>
                <w:bCs/>
                <w:iCs/>
                <w:sz w:val="20"/>
                <w:szCs w:val="20"/>
                <w:lang w:val="hy-AM"/>
              </w:rPr>
              <w:t>1</w:t>
            </w:r>
            <w:r w:rsidRPr="00F5564B">
              <w:rPr>
                <w:rFonts w:ascii="GHEA Mariam" w:hAnsi="GHEA Mariam"/>
                <w:bCs/>
                <w:iCs/>
                <w:sz w:val="20"/>
                <w:szCs w:val="20"/>
                <w:lang w:val="hy-AM"/>
              </w:rPr>
              <w:t xml:space="preserve"> թվականի </w:t>
            </w:r>
            <w:r w:rsidR="0098610A">
              <w:rPr>
                <w:rFonts w:ascii="GHEA Mariam" w:hAnsi="GHEA Mariam"/>
                <w:bCs/>
                <w:iCs/>
                <w:sz w:val="20"/>
                <w:szCs w:val="20"/>
                <w:lang w:val="hy-AM"/>
              </w:rPr>
              <w:t>սեպտեմբեր</w:t>
            </w:r>
            <w:r w:rsidRPr="00F5564B">
              <w:rPr>
                <w:rFonts w:ascii="GHEA Mariam" w:hAnsi="GHEA Mariam"/>
                <w:bCs/>
                <w:iCs/>
                <w:sz w:val="20"/>
                <w:szCs w:val="20"/>
                <w:lang w:val="hy-AM"/>
              </w:rPr>
              <w:t xml:space="preserve">/: </w:t>
            </w:r>
          </w:p>
          <w:p w:rsidR="00EF3404" w:rsidRPr="008E0C7F" w:rsidRDefault="00EF3404" w:rsidP="00EF3404">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E0C7F">
              <w:rPr>
                <w:rFonts w:ascii="GHEA Mariam" w:hAnsi="GHEA Mariam"/>
                <w:bCs/>
                <w:iCs/>
                <w:sz w:val="20"/>
                <w:szCs w:val="20"/>
                <w:lang w:val="hy-AM"/>
              </w:rPr>
              <w:t>Աշխատանքների իրականացում և ֆինանսավորում ըստ փուլերի /մինչև</w:t>
            </w:r>
            <w:r w:rsidR="00F260BD" w:rsidRPr="008E0C7F">
              <w:rPr>
                <w:rFonts w:ascii="GHEA Mariam" w:hAnsi="GHEA Mariam"/>
                <w:bCs/>
                <w:iCs/>
                <w:sz w:val="20"/>
                <w:szCs w:val="20"/>
                <w:lang w:val="hy-AM"/>
              </w:rPr>
              <w:t xml:space="preserve"> 2022</w:t>
            </w:r>
            <w:r w:rsidR="00FB554E" w:rsidRPr="008E0C7F">
              <w:rPr>
                <w:rFonts w:ascii="GHEA Mariam" w:hAnsi="GHEA Mariam"/>
                <w:bCs/>
                <w:iCs/>
                <w:sz w:val="20"/>
                <w:szCs w:val="20"/>
                <w:lang w:val="hy-AM"/>
              </w:rPr>
              <w:t xml:space="preserve"> </w:t>
            </w:r>
            <w:r w:rsidRPr="008E0C7F">
              <w:rPr>
                <w:rFonts w:ascii="GHEA Mariam" w:hAnsi="GHEA Mariam"/>
                <w:bCs/>
                <w:iCs/>
                <w:sz w:val="20"/>
                <w:szCs w:val="20"/>
                <w:lang w:val="hy-AM"/>
              </w:rPr>
              <w:t>թվականի</w:t>
            </w:r>
            <w:r w:rsidR="008E0C7F" w:rsidRPr="008E0C7F">
              <w:rPr>
                <w:rFonts w:ascii="GHEA Mariam" w:hAnsi="GHEA Mariam"/>
                <w:bCs/>
                <w:iCs/>
                <w:sz w:val="20"/>
                <w:szCs w:val="20"/>
                <w:lang w:val="hy-AM"/>
              </w:rPr>
              <w:t xml:space="preserve"> հուլիսի </w:t>
            </w:r>
            <w:r w:rsidRPr="008E0C7F">
              <w:rPr>
                <w:rFonts w:ascii="GHEA Mariam" w:hAnsi="GHEA Mariam"/>
                <w:bCs/>
                <w:iCs/>
                <w:sz w:val="20"/>
                <w:szCs w:val="20"/>
                <w:lang w:val="hy-AM"/>
              </w:rPr>
              <w:t>1/:</w:t>
            </w:r>
          </w:p>
          <w:p w:rsidR="00EF3404" w:rsidRPr="008074A3" w:rsidRDefault="00EF3404" w:rsidP="008E5F4C">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r w:rsidRPr="008074A3">
              <w:rPr>
                <w:rFonts w:ascii="GHEA Mariam" w:hAnsi="GHEA Mariam"/>
                <w:b/>
                <w:bCs/>
                <w:iCs/>
                <w:sz w:val="20"/>
                <w:szCs w:val="20"/>
                <w:lang w:val="hy-AM"/>
              </w:rPr>
              <w:t xml:space="preserve">Շինարարական աշխատանքներ՝ </w:t>
            </w:r>
            <w:r w:rsidR="00FB554E" w:rsidRPr="008074A3">
              <w:rPr>
                <w:rFonts w:ascii="GHEA Mariam" w:hAnsi="GHEA Mariam"/>
                <w:b/>
                <w:bCs/>
                <w:iCs/>
                <w:sz w:val="20"/>
                <w:szCs w:val="20"/>
                <w:lang w:val="hy-AM"/>
              </w:rPr>
              <w:t xml:space="preserve">Աճանան բնակավայրի </w:t>
            </w:r>
            <w:r w:rsidR="002B0BC8" w:rsidRPr="008074A3">
              <w:rPr>
                <w:rFonts w:ascii="GHEA Mariam" w:hAnsi="GHEA Mariam"/>
                <w:b/>
                <w:bCs/>
                <w:iCs/>
                <w:sz w:val="20"/>
                <w:szCs w:val="20"/>
                <w:lang w:val="hy-AM"/>
              </w:rPr>
              <w:t>ոռոգ</w:t>
            </w:r>
            <w:r w:rsidR="00FB554E" w:rsidRPr="008074A3">
              <w:rPr>
                <w:rFonts w:ascii="GHEA Mariam" w:hAnsi="GHEA Mariam"/>
                <w:b/>
                <w:bCs/>
                <w:iCs/>
                <w:sz w:val="20"/>
                <w:szCs w:val="20"/>
                <w:lang w:val="hy-AM"/>
              </w:rPr>
              <w:t>ման համակարգի վերակառուցում</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 xml:space="preserve">Հողային աշխատանքների իրականացում </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Նոր ե/բ ջրամբարի կառուցում  - 500խոր</w:t>
            </w:r>
            <w:r w:rsidRPr="008074A3">
              <w:rPr>
                <w:rFonts w:ascii="Cambria Math" w:hAnsi="Cambria Math" w:cs="Cambria Math"/>
                <w:bCs/>
                <w:iCs/>
                <w:sz w:val="20"/>
                <w:szCs w:val="20"/>
                <w:lang w:val="hy-AM"/>
              </w:rPr>
              <w:t>․</w:t>
            </w:r>
            <w:r w:rsidRPr="008074A3">
              <w:rPr>
                <w:rFonts w:ascii="GHEA Mariam" w:hAnsi="GHEA Mariam"/>
                <w:bCs/>
                <w:iCs/>
                <w:sz w:val="20"/>
                <w:szCs w:val="20"/>
                <w:lang w:val="hy-AM"/>
              </w:rPr>
              <w:t>մ</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 xml:space="preserve">Ջրատարը իրականացնել  Փ-100մմ տրամագծով պողպատե էլեկտրաեռակցվող խողովակներով </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Պողպատե խողովակների ուժեղ հակակոռոզիոն մեկուսացում</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Ջրամբարի հեռացնող խողովակի վրա նախատեսել փականային հոր՝  բաժանարարներին սնող գծերի միացման համար</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Բաշխիչ ցանցը նախատեսել պոլիէթիլենային ճնշումային խողովակներից</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Գյուղի տարբեր մասերում նախատեսել բաժանարար հորեր՝ յուրաքանչյուր բաժանարարից դուրս եկող 11-15 հատ ճ</w:t>
            </w:r>
            <w:r w:rsidR="002B0BC8" w:rsidRPr="008074A3">
              <w:rPr>
                <w:rFonts w:ascii="GHEA Mariam" w:hAnsi="GHEA Mariam"/>
                <w:bCs/>
                <w:iCs/>
                <w:sz w:val="20"/>
                <w:szCs w:val="20"/>
                <w:lang w:val="hy-AM"/>
              </w:rPr>
              <w:t>յ</w:t>
            </w:r>
            <w:r w:rsidRPr="008074A3">
              <w:rPr>
                <w:rFonts w:ascii="GHEA Mariam" w:hAnsi="GHEA Mariam"/>
                <w:bCs/>
                <w:iCs/>
                <w:sz w:val="20"/>
                <w:szCs w:val="20"/>
                <w:lang w:val="hy-AM"/>
              </w:rPr>
              <w:t>ուղով</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Յուրաքանչյուր բաժանարարի սնման համար նախատեսել Փ-100մմ տրամագծով խողովակ</w:t>
            </w:r>
          </w:p>
          <w:p w:rsidR="003E11BE" w:rsidRPr="008074A3" w:rsidRDefault="003E11BE" w:rsidP="003E11BE">
            <w:pPr>
              <w:pStyle w:val="1"/>
              <w:numPr>
                <w:ilvl w:val="0"/>
                <w:numId w:val="1"/>
              </w:numPr>
              <w:shd w:val="clear" w:color="auto" w:fill="FFFFFF"/>
              <w:tabs>
                <w:tab w:val="left" w:pos="0"/>
              </w:tabs>
              <w:spacing w:after="0" w:line="240" w:lineRule="auto"/>
              <w:ind w:left="0" w:firstLine="227"/>
              <w:jc w:val="both"/>
              <w:rPr>
                <w:rFonts w:ascii="GHEA Mariam" w:hAnsi="GHEA Mariam"/>
                <w:bCs/>
                <w:iCs/>
                <w:sz w:val="20"/>
                <w:szCs w:val="20"/>
                <w:lang w:val="hy-AM"/>
              </w:rPr>
            </w:pPr>
            <w:r w:rsidRPr="008074A3">
              <w:rPr>
                <w:rFonts w:ascii="GHEA Mariam" w:hAnsi="GHEA Mariam"/>
                <w:bCs/>
                <w:iCs/>
                <w:sz w:val="20"/>
                <w:szCs w:val="20"/>
                <w:lang w:val="hy-AM"/>
              </w:rPr>
              <w:t>Նախատեսել կոլեկտոր՝ տնամերձեր տանող գծերը փակող և կարգավորող փականներով</w:t>
            </w:r>
          </w:p>
          <w:p w:rsidR="003E11BE" w:rsidRPr="008074A3" w:rsidRDefault="003E11BE" w:rsidP="008E5F4C">
            <w:pPr>
              <w:pStyle w:val="1"/>
              <w:shd w:val="clear" w:color="auto" w:fill="FFFFFF"/>
              <w:tabs>
                <w:tab w:val="left" w:pos="0"/>
              </w:tabs>
              <w:spacing w:after="0" w:line="240" w:lineRule="auto"/>
              <w:ind w:left="0" w:firstLine="227"/>
              <w:jc w:val="both"/>
              <w:rPr>
                <w:rFonts w:ascii="GHEA Mariam" w:hAnsi="GHEA Mariam"/>
                <w:b/>
                <w:bCs/>
                <w:iCs/>
                <w:sz w:val="20"/>
                <w:szCs w:val="20"/>
                <w:lang w:val="hy-AM"/>
              </w:rPr>
            </w:pPr>
          </w:p>
          <w:p w:rsidR="00A31C74" w:rsidRPr="00A31C74" w:rsidRDefault="00EC11DA" w:rsidP="00406530">
            <w:pPr>
              <w:pStyle w:val="1"/>
              <w:numPr>
                <w:ilvl w:val="0"/>
                <w:numId w:val="2"/>
              </w:numPr>
              <w:shd w:val="clear" w:color="auto" w:fill="FFFFFF"/>
              <w:tabs>
                <w:tab w:val="left" w:pos="0"/>
              </w:tabs>
              <w:spacing w:before="100" w:beforeAutospacing="1" w:after="100" w:afterAutospacing="1" w:line="240" w:lineRule="auto"/>
              <w:ind w:left="0" w:firstLine="227"/>
              <w:jc w:val="both"/>
              <w:rPr>
                <w:rFonts w:ascii="GHEA Mariam" w:hAnsi="GHEA Mariam"/>
                <w:b/>
                <w:bCs/>
                <w:iCs/>
                <w:sz w:val="20"/>
                <w:szCs w:val="20"/>
                <w:lang w:val="hy-AM"/>
              </w:rPr>
            </w:pPr>
            <w:r w:rsidRPr="00A31C74">
              <w:rPr>
                <w:rFonts w:ascii="GHEA Mariam" w:hAnsi="GHEA Mariam"/>
                <w:bCs/>
                <w:iCs/>
                <w:sz w:val="20"/>
                <w:szCs w:val="20"/>
                <w:lang w:val="hy-AM"/>
              </w:rPr>
              <w:t>Վերահսկողություն, կատարված աշխատանքների ընդունում /մինչև</w:t>
            </w:r>
            <w:r w:rsidR="00EC1A7C" w:rsidRPr="00A31C74">
              <w:rPr>
                <w:rFonts w:ascii="GHEA Mariam" w:hAnsi="GHEA Mariam"/>
                <w:bCs/>
                <w:iCs/>
                <w:sz w:val="20"/>
                <w:szCs w:val="20"/>
                <w:lang w:val="hy-AM"/>
              </w:rPr>
              <w:t xml:space="preserve"> 2022</w:t>
            </w:r>
            <w:r w:rsidRPr="00A31C74">
              <w:rPr>
                <w:rFonts w:ascii="GHEA Mariam" w:hAnsi="GHEA Mariam"/>
                <w:bCs/>
                <w:iCs/>
                <w:sz w:val="20"/>
                <w:szCs w:val="20"/>
                <w:lang w:val="hy-AM"/>
              </w:rPr>
              <w:t xml:space="preserve"> թվականի </w:t>
            </w:r>
            <w:r w:rsidR="00032B85" w:rsidRPr="00A31C74">
              <w:rPr>
                <w:rFonts w:ascii="GHEA Mariam" w:hAnsi="GHEA Mariam"/>
                <w:bCs/>
                <w:iCs/>
                <w:sz w:val="20"/>
                <w:szCs w:val="20"/>
                <w:lang w:val="hy-AM"/>
              </w:rPr>
              <w:t xml:space="preserve">հուլիսի </w:t>
            </w:r>
            <w:r w:rsidRPr="00A31C74">
              <w:rPr>
                <w:rFonts w:ascii="GHEA Mariam" w:hAnsi="GHEA Mariam"/>
                <w:bCs/>
                <w:iCs/>
                <w:sz w:val="20"/>
                <w:szCs w:val="20"/>
                <w:lang w:val="hy-AM"/>
              </w:rPr>
              <w:t>1/:</w:t>
            </w:r>
          </w:p>
          <w:p w:rsidR="00896FC0" w:rsidRDefault="009B3616" w:rsidP="00896FC0">
            <w:pPr>
              <w:pStyle w:val="1"/>
              <w:shd w:val="clear" w:color="auto" w:fill="FFFFFF"/>
              <w:tabs>
                <w:tab w:val="left" w:pos="0"/>
              </w:tabs>
              <w:spacing w:before="100" w:beforeAutospacing="1" w:after="100" w:afterAutospacing="1" w:line="240" w:lineRule="auto"/>
              <w:ind w:left="19" w:firstLine="425"/>
              <w:jc w:val="both"/>
              <w:rPr>
                <w:rFonts w:ascii="GHEA Mariam" w:hAnsi="GHEA Mariam"/>
                <w:b/>
                <w:bCs/>
                <w:iCs/>
                <w:sz w:val="20"/>
                <w:szCs w:val="20"/>
                <w:lang w:val="hy-AM"/>
              </w:rPr>
            </w:pPr>
            <w:r w:rsidRPr="00A31C74">
              <w:rPr>
                <w:rFonts w:ascii="GHEA Mariam" w:hAnsi="GHEA Mariam"/>
                <w:b/>
                <w:bCs/>
                <w:iCs/>
                <w:sz w:val="20"/>
                <w:szCs w:val="20"/>
                <w:lang w:val="hy-AM"/>
              </w:rPr>
              <w:t xml:space="preserve">Նախատեսվում է իրականացնել մոտ </w:t>
            </w:r>
            <w:r w:rsidR="008074A3" w:rsidRPr="00A31C74">
              <w:rPr>
                <w:rFonts w:ascii="GHEA Mariam" w:hAnsi="GHEA Mariam"/>
                <w:b/>
                <w:bCs/>
                <w:iCs/>
                <w:sz w:val="20"/>
                <w:szCs w:val="20"/>
                <w:lang w:val="hy-AM"/>
              </w:rPr>
              <w:t>164082,4</w:t>
            </w:r>
            <w:r w:rsidRPr="00A31C74">
              <w:rPr>
                <w:rFonts w:ascii="GHEA Mariam" w:hAnsi="GHEA Mariam"/>
                <w:b/>
                <w:bCs/>
                <w:iCs/>
                <w:sz w:val="20"/>
                <w:szCs w:val="20"/>
                <w:lang w:val="hy-AM"/>
              </w:rPr>
              <w:t xml:space="preserve"> հազար դրամի շինարարական աշխատանքներ, այդ թվում՝ տեխնիկական հսկողությունը՝</w:t>
            </w:r>
            <w:r w:rsidR="00EC6550" w:rsidRPr="00A31C74">
              <w:rPr>
                <w:rFonts w:ascii="GHEA Mariam" w:hAnsi="GHEA Mariam"/>
                <w:b/>
                <w:bCs/>
                <w:iCs/>
                <w:sz w:val="20"/>
                <w:szCs w:val="20"/>
                <w:lang w:val="hy-AM"/>
              </w:rPr>
              <w:t xml:space="preserve"> </w:t>
            </w:r>
            <w:r w:rsidR="008074A3" w:rsidRPr="00A31C74">
              <w:rPr>
                <w:rFonts w:ascii="GHEA Mariam" w:hAnsi="GHEA Mariam"/>
                <w:b/>
                <w:bCs/>
                <w:iCs/>
                <w:sz w:val="20"/>
                <w:szCs w:val="20"/>
                <w:lang w:val="hy-AM"/>
              </w:rPr>
              <w:t>2398,38</w:t>
            </w:r>
            <w:r w:rsidRPr="00A31C74">
              <w:rPr>
                <w:rFonts w:ascii="GHEA Mariam" w:hAnsi="GHEA Mariam"/>
                <w:b/>
                <w:bCs/>
                <w:iCs/>
                <w:sz w:val="20"/>
                <w:szCs w:val="20"/>
                <w:lang w:val="hy-AM"/>
              </w:rPr>
              <w:t xml:space="preserve"> հազար դրամ, հեղինակային  հսկողությունը՝ </w:t>
            </w:r>
            <w:r w:rsidR="008074A3" w:rsidRPr="00A31C74">
              <w:rPr>
                <w:rFonts w:ascii="GHEA Mariam" w:hAnsi="GHEA Mariam"/>
                <w:b/>
                <w:bCs/>
                <w:iCs/>
                <w:sz w:val="20"/>
                <w:szCs w:val="20"/>
                <w:lang w:val="hy-AM"/>
              </w:rPr>
              <w:t>959,346</w:t>
            </w:r>
            <w:r w:rsidRPr="00A31C74">
              <w:rPr>
                <w:rFonts w:ascii="GHEA Mariam" w:hAnsi="GHEA Mariam"/>
                <w:b/>
                <w:bCs/>
                <w:iCs/>
                <w:sz w:val="20"/>
                <w:szCs w:val="20"/>
                <w:lang w:val="hy-AM"/>
              </w:rPr>
              <w:t xml:space="preserve"> հազար դրամ։ </w:t>
            </w:r>
          </w:p>
          <w:p w:rsidR="008E5F4C" w:rsidRPr="00B50A97" w:rsidRDefault="009B3616" w:rsidP="00896FC0">
            <w:pPr>
              <w:pStyle w:val="1"/>
              <w:shd w:val="clear" w:color="auto" w:fill="FFFFFF"/>
              <w:tabs>
                <w:tab w:val="left" w:pos="0"/>
              </w:tabs>
              <w:spacing w:before="100" w:beforeAutospacing="1" w:after="100" w:afterAutospacing="1" w:line="240" w:lineRule="auto"/>
              <w:ind w:left="19" w:firstLine="425"/>
              <w:jc w:val="both"/>
              <w:rPr>
                <w:rFonts w:ascii="GHEA Mariam" w:eastAsia="Times New Roman" w:hAnsi="GHEA Mariam"/>
                <w:color w:val="000000"/>
                <w:sz w:val="20"/>
                <w:szCs w:val="20"/>
                <w:lang w:val="hy-AM" w:eastAsia="ru-RU"/>
              </w:rPr>
            </w:pPr>
            <w:r w:rsidRPr="008074A3">
              <w:rPr>
                <w:rFonts w:ascii="GHEA Mariam" w:hAnsi="GHEA Mariam"/>
                <w:b/>
                <w:bCs/>
                <w:iCs/>
                <w:sz w:val="24"/>
                <w:szCs w:val="24"/>
                <w:lang w:val="hy-AM"/>
              </w:rPr>
              <w:lastRenderedPageBreak/>
              <w:t xml:space="preserve">Ընդհանուրը՝ </w:t>
            </w:r>
            <w:r w:rsidR="008074A3">
              <w:rPr>
                <w:rFonts w:ascii="GHEA Mariam" w:hAnsi="GHEA Mariam"/>
                <w:b/>
                <w:bCs/>
                <w:iCs/>
                <w:sz w:val="24"/>
                <w:szCs w:val="24"/>
                <w:lang w:val="hy-AM"/>
              </w:rPr>
              <w:t>164082,4</w:t>
            </w:r>
            <w:r w:rsidRPr="008074A3">
              <w:rPr>
                <w:rFonts w:ascii="GHEA Mariam" w:hAnsi="GHEA Mariam"/>
                <w:b/>
                <w:bCs/>
                <w:iCs/>
                <w:sz w:val="24"/>
                <w:szCs w:val="24"/>
                <w:lang w:val="hy-AM"/>
              </w:rPr>
              <w:t xml:space="preserve"> հազար դրամ։</w:t>
            </w:r>
          </w:p>
        </w:tc>
      </w:tr>
      <w:tr w:rsidR="008111CF"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B7244" w:rsidRPr="00B50A97" w:rsidRDefault="004B7244" w:rsidP="00EC11DA">
            <w:pPr>
              <w:spacing w:after="0" w:line="240" w:lineRule="auto"/>
              <w:jc w:val="both"/>
              <w:rPr>
                <w:rFonts w:ascii="GHEA Mariam" w:eastAsia="Times New Roman" w:hAnsi="GHEA Mariam" w:cs="Times New Roman"/>
                <w:iCs/>
                <w:color w:val="000000"/>
                <w:sz w:val="20"/>
                <w:szCs w:val="20"/>
                <w:lang w:val="hy-AM" w:eastAsia="ru-RU"/>
              </w:rPr>
            </w:pPr>
          </w:p>
          <w:p w:rsidR="00AE306B" w:rsidRPr="00B50A97" w:rsidRDefault="00AE306B" w:rsidP="00EC11DA">
            <w:pPr>
              <w:spacing w:after="0" w:line="240" w:lineRule="auto"/>
              <w:jc w:val="both"/>
              <w:rPr>
                <w:rFonts w:ascii="GHEA Mariam" w:eastAsia="Times New Roman" w:hAnsi="GHEA Mariam" w:cs="Times New Roman"/>
                <w:iCs/>
                <w:color w:val="000000"/>
                <w:sz w:val="20"/>
                <w:szCs w:val="20"/>
                <w:lang w:val="hy-AM" w:eastAsia="ru-RU"/>
              </w:rPr>
            </w:pPr>
            <w:r w:rsidRPr="00B50A97">
              <w:rPr>
                <w:rFonts w:ascii="GHEA Mariam" w:eastAsia="Times New Roman" w:hAnsi="GHEA Mariam" w:cs="Times New Roman"/>
                <w:iCs/>
                <w:color w:val="000000"/>
                <w:sz w:val="20"/>
                <w:szCs w:val="20"/>
                <w:lang w:val="hy-AM" w:eastAsia="ru-RU"/>
              </w:rPr>
              <w:t xml:space="preserve">Ծրագրով նախատեսվում է </w:t>
            </w:r>
            <w:r w:rsidR="004B7244" w:rsidRPr="00B50A97">
              <w:rPr>
                <w:rFonts w:ascii="GHEA Mariam" w:eastAsia="Times New Roman" w:hAnsi="GHEA Mariam" w:cs="Times New Roman"/>
                <w:iCs/>
                <w:color w:val="000000"/>
                <w:sz w:val="20"/>
                <w:szCs w:val="20"/>
                <w:lang w:val="hy-AM" w:eastAsia="ru-RU"/>
              </w:rPr>
              <w:t>վերակառուց</w:t>
            </w:r>
            <w:r w:rsidRPr="00B50A97">
              <w:rPr>
                <w:rFonts w:ascii="GHEA Mariam" w:eastAsia="Times New Roman" w:hAnsi="GHEA Mariam" w:cs="Times New Roman"/>
                <w:iCs/>
                <w:color w:val="000000"/>
                <w:sz w:val="20"/>
                <w:szCs w:val="20"/>
                <w:lang w:val="hy-AM" w:eastAsia="ru-RU"/>
              </w:rPr>
              <w:t>ել Կապան համայնքին սեփականության իրավունքով պատկանող</w:t>
            </w:r>
            <w:r w:rsidR="009F246A" w:rsidRPr="00B50A97">
              <w:rPr>
                <w:rFonts w:ascii="GHEA Mariam" w:eastAsia="Times New Roman" w:hAnsi="GHEA Mariam" w:cs="Times New Roman"/>
                <w:iCs/>
                <w:color w:val="000000"/>
                <w:sz w:val="20"/>
                <w:szCs w:val="20"/>
                <w:lang w:val="hy-AM" w:eastAsia="ru-RU"/>
              </w:rPr>
              <w:t>՝</w:t>
            </w:r>
            <w:r w:rsidRPr="00B50A97">
              <w:rPr>
                <w:rFonts w:ascii="GHEA Mariam" w:eastAsia="Times New Roman" w:hAnsi="GHEA Mariam" w:cs="Times New Roman"/>
                <w:iCs/>
                <w:color w:val="000000"/>
                <w:sz w:val="20"/>
                <w:szCs w:val="20"/>
                <w:lang w:val="hy-AM" w:eastAsia="ru-RU"/>
              </w:rPr>
              <w:t xml:space="preserve"> </w:t>
            </w:r>
            <w:r w:rsidR="004B7244" w:rsidRPr="00B50A97">
              <w:rPr>
                <w:rFonts w:ascii="GHEA Mariam" w:eastAsia="Times New Roman" w:hAnsi="GHEA Mariam" w:cs="Times New Roman"/>
                <w:iCs/>
                <w:color w:val="000000"/>
                <w:sz w:val="20"/>
                <w:szCs w:val="20"/>
                <w:lang w:val="hy-AM" w:eastAsia="ru-RU"/>
              </w:rPr>
              <w:t>Աճանան բնակավայրի ոռոգման համակարգը</w:t>
            </w:r>
            <w:r w:rsidR="004B7244" w:rsidRPr="00B50A97">
              <w:rPr>
                <w:rFonts w:ascii="Cambria Math" w:eastAsia="Times New Roman" w:hAnsi="Cambria Math" w:cs="Times New Roman"/>
                <w:iCs/>
                <w:color w:val="000000"/>
                <w:sz w:val="20"/>
                <w:szCs w:val="20"/>
                <w:lang w:val="hy-AM" w:eastAsia="ru-RU"/>
              </w:rPr>
              <w:t>։</w:t>
            </w:r>
            <w:r w:rsidRPr="00B50A97">
              <w:rPr>
                <w:rFonts w:ascii="GHEA Mariam" w:eastAsia="Times New Roman" w:hAnsi="GHEA Mariam" w:cs="Times New Roman"/>
                <w:iCs/>
                <w:color w:val="000000"/>
                <w:sz w:val="20"/>
                <w:szCs w:val="20"/>
                <w:lang w:val="hy-AM" w:eastAsia="ru-RU"/>
              </w:rPr>
              <w:t xml:space="preserve"> </w:t>
            </w:r>
          </w:p>
          <w:p w:rsidR="00AE306B" w:rsidRPr="00B50A97" w:rsidRDefault="00AE306B" w:rsidP="00EC11DA">
            <w:pPr>
              <w:spacing w:after="0" w:line="240" w:lineRule="auto"/>
              <w:jc w:val="both"/>
              <w:rPr>
                <w:rFonts w:ascii="GHEA Mariam" w:eastAsia="Times New Roman" w:hAnsi="GHEA Mariam" w:cs="Times New Roman"/>
                <w:iCs/>
                <w:color w:val="000000"/>
                <w:sz w:val="20"/>
                <w:szCs w:val="20"/>
                <w:lang w:val="hy-AM" w:eastAsia="ru-RU"/>
              </w:rPr>
            </w:pPr>
            <w:r w:rsidRPr="00B50A97">
              <w:rPr>
                <w:rFonts w:ascii="GHEA Mariam" w:eastAsia="Times New Roman" w:hAnsi="GHEA Mariam" w:cs="Times New Roman"/>
                <w:iCs/>
                <w:color w:val="000000"/>
                <w:sz w:val="20"/>
                <w:szCs w:val="20"/>
                <w:lang w:val="hy-AM" w:eastAsia="ru-RU"/>
              </w:rPr>
              <w:t xml:space="preserve">Նախատեսվող աշխատանքները կապիտալ բնույթի են։ </w:t>
            </w:r>
          </w:p>
        </w:tc>
      </w:tr>
      <w:tr w:rsidR="008111CF" w:rsidRPr="00976716"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Ծրագրի ազդեցությունը համայնքի և շահառուների վրա</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93F71" w:rsidRPr="00B50A97" w:rsidRDefault="00DA0778" w:rsidP="00A31C74">
            <w:pPr>
              <w:spacing w:after="0" w:line="240" w:lineRule="auto"/>
              <w:jc w:val="both"/>
              <w:rPr>
                <w:rFonts w:ascii="GHEA Mariam" w:eastAsia="Times New Roman" w:hAnsi="GHEA Mariam" w:cs="Times New Roman"/>
                <w:color w:val="000000"/>
                <w:sz w:val="20"/>
                <w:szCs w:val="20"/>
                <w:lang w:val="hy-AM" w:eastAsia="ru-RU"/>
              </w:rPr>
            </w:pPr>
            <w:r w:rsidRPr="00B50A97">
              <w:rPr>
                <w:rFonts w:ascii="GHEA Mariam" w:eastAsia="Times New Roman" w:hAnsi="GHEA Mariam" w:cs="Times New Roman"/>
                <w:iCs/>
                <w:color w:val="000000"/>
                <w:sz w:val="20"/>
                <w:szCs w:val="20"/>
                <w:lang w:val="hy-AM" w:eastAsia="ru-RU"/>
              </w:rPr>
              <w:t xml:space="preserve">Ծրագրի ուղղակի շահառուներ են հանդիսանում </w:t>
            </w:r>
            <w:r w:rsidR="00E67D0C">
              <w:rPr>
                <w:rFonts w:ascii="GHEA Mariam" w:eastAsia="Times New Roman" w:hAnsi="GHEA Mariam" w:cs="Times New Roman"/>
                <w:iCs/>
                <w:color w:val="000000"/>
                <w:sz w:val="20"/>
                <w:szCs w:val="20"/>
                <w:lang w:val="hy-AM" w:eastAsia="ru-RU"/>
              </w:rPr>
              <w:t>Աճանան բնակավայրի 22</w:t>
            </w:r>
            <w:r w:rsidR="00C20C73" w:rsidRPr="00B50A97">
              <w:rPr>
                <w:rFonts w:ascii="GHEA Mariam" w:eastAsia="Times New Roman" w:hAnsi="GHEA Mariam" w:cs="Times New Roman"/>
                <w:iCs/>
                <w:color w:val="000000"/>
                <w:sz w:val="20"/>
                <w:szCs w:val="20"/>
                <w:lang w:val="hy-AM" w:eastAsia="ru-RU"/>
              </w:rPr>
              <w:t>8 բնակիչ։</w:t>
            </w:r>
            <w:r w:rsidRPr="00B50A97">
              <w:rPr>
                <w:rFonts w:ascii="GHEA Mariam" w:eastAsia="Times New Roman" w:hAnsi="GHEA Mariam" w:cs="Times New Roman"/>
                <w:iCs/>
                <w:color w:val="000000"/>
                <w:sz w:val="20"/>
                <w:szCs w:val="20"/>
                <w:lang w:val="hy-AM" w:eastAsia="ru-RU"/>
              </w:rPr>
              <w:t xml:space="preserve"> </w:t>
            </w:r>
            <w:r w:rsidR="00C20C73" w:rsidRPr="00B50A97">
              <w:rPr>
                <w:rFonts w:ascii="GHEA Mariam" w:eastAsia="Times New Roman" w:hAnsi="GHEA Mariam" w:cs="Times New Roman"/>
                <w:iCs/>
                <w:color w:val="000000"/>
                <w:sz w:val="20"/>
                <w:szCs w:val="20"/>
                <w:lang w:val="hy-AM" w:eastAsia="ru-RU"/>
              </w:rPr>
              <w:t xml:space="preserve">Ծրագրի արդյունքում 71 տնտեսություն կապահովվի </w:t>
            </w:r>
            <w:r w:rsidR="007C7893" w:rsidRPr="00B50A97">
              <w:rPr>
                <w:rFonts w:ascii="GHEA Mariam" w:eastAsia="Times New Roman" w:hAnsi="GHEA Mariam" w:cs="Times New Roman"/>
                <w:iCs/>
                <w:color w:val="000000"/>
                <w:sz w:val="20"/>
                <w:szCs w:val="20"/>
                <w:lang w:val="hy-AM" w:eastAsia="ru-RU"/>
              </w:rPr>
              <w:t>կայուն</w:t>
            </w:r>
            <w:r w:rsidR="00C20C73" w:rsidRPr="00B50A97">
              <w:rPr>
                <w:rFonts w:ascii="GHEA Mariam" w:eastAsia="Times New Roman" w:hAnsi="GHEA Mariam" w:cs="Times New Roman"/>
                <w:iCs/>
                <w:color w:val="000000"/>
                <w:sz w:val="20"/>
                <w:szCs w:val="20"/>
                <w:lang w:val="hy-AM" w:eastAsia="ru-RU"/>
              </w:rPr>
              <w:t xml:space="preserve"> ջրամատակարարմամբ, </w:t>
            </w:r>
            <w:r w:rsidR="00C20C73" w:rsidRPr="00E528BB">
              <w:rPr>
                <w:rFonts w:ascii="GHEA Mariam" w:eastAsia="Times New Roman" w:hAnsi="GHEA Mariam" w:cs="Times New Roman"/>
                <w:iCs/>
                <w:sz w:val="20"/>
                <w:szCs w:val="20"/>
                <w:lang w:val="hy-AM" w:eastAsia="ru-RU"/>
              </w:rPr>
              <w:t xml:space="preserve">հոսակորուստները </w:t>
            </w:r>
            <w:r w:rsidR="00C20C73" w:rsidRPr="00B50A97">
              <w:rPr>
                <w:rFonts w:ascii="GHEA Mariam" w:eastAsia="Times New Roman" w:hAnsi="GHEA Mariam" w:cs="Times New Roman"/>
                <w:iCs/>
                <w:color w:val="000000"/>
                <w:sz w:val="20"/>
                <w:szCs w:val="20"/>
                <w:lang w:val="hy-AM" w:eastAsia="ru-RU"/>
              </w:rPr>
              <w:t>կհասցվեն նվազագույնի</w:t>
            </w:r>
            <w:r w:rsidR="00920D64" w:rsidRPr="00B50A97">
              <w:rPr>
                <w:rFonts w:ascii="GHEA Mariam" w:eastAsia="Times New Roman" w:hAnsi="GHEA Mariam" w:cs="Times New Roman"/>
                <w:iCs/>
                <w:color w:val="000000"/>
                <w:sz w:val="20"/>
                <w:szCs w:val="20"/>
                <w:lang w:val="hy-AM" w:eastAsia="ru-RU"/>
              </w:rPr>
              <w:t xml:space="preserve">, կբարելավվի գյուղատնտեսական </w:t>
            </w:r>
            <w:r w:rsidR="003C140C" w:rsidRPr="00B50A97">
              <w:rPr>
                <w:rFonts w:ascii="GHEA Mariam" w:eastAsia="Times New Roman" w:hAnsi="GHEA Mariam" w:cs="Times New Roman"/>
                <w:iCs/>
                <w:color w:val="000000"/>
                <w:sz w:val="20"/>
                <w:szCs w:val="20"/>
                <w:lang w:val="hy-AM" w:eastAsia="ru-RU"/>
              </w:rPr>
              <w:t>արտադրողականությունը</w:t>
            </w:r>
            <w:r w:rsidR="00C20C73" w:rsidRPr="00B50A97">
              <w:rPr>
                <w:rFonts w:ascii="GHEA Mariam" w:eastAsia="Times New Roman" w:hAnsi="GHEA Mariam" w:cs="Times New Roman"/>
                <w:iCs/>
                <w:color w:val="000000"/>
                <w:sz w:val="20"/>
                <w:szCs w:val="20"/>
                <w:lang w:val="hy-AM" w:eastAsia="ru-RU"/>
              </w:rPr>
              <w:t>։ Գյուղում կներդրվի ջրի ծախսի հաշվարկի համակարգ։</w:t>
            </w:r>
            <w:r w:rsidR="002D5327" w:rsidRPr="00B50A97">
              <w:rPr>
                <w:rFonts w:ascii="GHEA Mariam" w:eastAsia="Times New Roman" w:hAnsi="GHEA Mariam" w:cs="Times New Roman"/>
                <w:color w:val="000000"/>
                <w:sz w:val="20"/>
                <w:szCs w:val="20"/>
                <w:lang w:val="hy-AM" w:eastAsia="ru-RU"/>
              </w:rPr>
              <w:t xml:space="preserve"> </w:t>
            </w:r>
          </w:p>
        </w:tc>
      </w:tr>
      <w:tr w:rsidR="008111CF"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Նշել ծրագրի իրականացման ընթացքում ստեղծվող ժամանակավոր և հիմնական աշխատատեղերի քանակը և դրանց նկարագրությունը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05368" w:rsidRPr="007F57BB" w:rsidRDefault="003C1CD8"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7F57BB">
              <w:rPr>
                <w:rFonts w:ascii="GHEA Mariam" w:eastAsia="Times New Roman" w:hAnsi="GHEA Mariam" w:cs="Times New Roman"/>
                <w:iCs/>
                <w:color w:val="000000"/>
                <w:sz w:val="20"/>
                <w:szCs w:val="20"/>
                <w:lang w:val="hy-AM" w:eastAsia="ru-RU"/>
              </w:rPr>
              <w:t xml:space="preserve">Ծրագրի իրականացման արդյունքում հիմնական աշխատատեղ չի ստեղծվի։ </w:t>
            </w:r>
          </w:p>
          <w:p w:rsidR="00493F71" w:rsidRPr="007F57BB" w:rsidRDefault="00170FEB" w:rsidP="00805368">
            <w:pPr>
              <w:spacing w:after="0" w:line="240" w:lineRule="auto"/>
              <w:ind w:firstLine="369"/>
              <w:jc w:val="both"/>
              <w:rPr>
                <w:rFonts w:ascii="GHEA Mariam" w:eastAsia="Times New Roman" w:hAnsi="GHEA Mariam" w:cs="Times New Roman"/>
                <w:iCs/>
                <w:color w:val="000000"/>
                <w:sz w:val="20"/>
                <w:szCs w:val="20"/>
                <w:lang w:val="hy-AM" w:eastAsia="ru-RU"/>
              </w:rPr>
            </w:pPr>
            <w:r w:rsidRPr="007F57BB">
              <w:rPr>
                <w:rFonts w:ascii="GHEA Mariam" w:eastAsia="Times New Roman" w:hAnsi="GHEA Mariam" w:cs="Times New Roman"/>
                <w:iCs/>
                <w:color w:val="000000"/>
                <w:sz w:val="20"/>
                <w:szCs w:val="20"/>
                <w:lang w:val="hy-AM" w:eastAsia="ru-RU"/>
              </w:rPr>
              <w:t>Ոռոգման համակարգի վերա</w:t>
            </w:r>
            <w:r w:rsidR="00805368" w:rsidRPr="007F57BB">
              <w:rPr>
                <w:rFonts w:ascii="GHEA Mariam" w:eastAsia="Times New Roman" w:hAnsi="GHEA Mariam" w:cs="Times New Roman"/>
                <w:iCs/>
                <w:color w:val="000000"/>
                <w:sz w:val="20"/>
                <w:szCs w:val="20"/>
                <w:lang w:val="hy-AM" w:eastAsia="ru-RU"/>
              </w:rPr>
              <w:t>կառուցման</w:t>
            </w:r>
            <w:r w:rsidRPr="007F57BB">
              <w:rPr>
                <w:rFonts w:ascii="GHEA Mariam" w:eastAsia="Times New Roman" w:hAnsi="GHEA Mariam" w:cs="Times New Roman"/>
                <w:iCs/>
                <w:color w:val="000000"/>
                <w:sz w:val="20"/>
                <w:szCs w:val="20"/>
                <w:lang w:val="hy-AM" w:eastAsia="ru-RU"/>
              </w:rPr>
              <w:t xml:space="preserve"> շ</w:t>
            </w:r>
            <w:r w:rsidR="00805368" w:rsidRPr="007F57BB">
              <w:rPr>
                <w:rFonts w:ascii="GHEA Mariam" w:eastAsia="Times New Roman" w:hAnsi="GHEA Mariam" w:cs="Times New Roman"/>
                <w:iCs/>
                <w:color w:val="000000"/>
                <w:sz w:val="20"/>
                <w:szCs w:val="20"/>
                <w:lang w:val="hy-AM" w:eastAsia="ru-RU"/>
              </w:rPr>
              <w:t>ինարարական աշխատանքների իրականացման ընթացքում կստեղծվեն հետևյալ ժամանակավար աշխատատեղերը</w:t>
            </w:r>
            <w:r w:rsidR="00805368" w:rsidRPr="007F57BB">
              <w:rPr>
                <w:rFonts w:ascii="Cambria Math" w:eastAsia="Times New Roman" w:hAnsi="Cambria Math" w:cs="Cambria Math"/>
                <w:iCs/>
                <w:color w:val="000000"/>
                <w:sz w:val="20"/>
                <w:szCs w:val="20"/>
                <w:lang w:val="hy-AM" w:eastAsia="ru-RU"/>
              </w:rPr>
              <w:t>․</w:t>
            </w:r>
          </w:p>
          <w:p w:rsidR="00805368" w:rsidRPr="007F57BB" w:rsidRDefault="00170FEB" w:rsidP="00A31C74">
            <w:pPr>
              <w:spacing w:after="0" w:line="240" w:lineRule="auto"/>
              <w:ind w:firstLine="369"/>
              <w:jc w:val="both"/>
              <w:rPr>
                <w:rFonts w:ascii="GHEA Mariam" w:eastAsia="Times New Roman" w:hAnsi="GHEA Mariam" w:cs="Times New Roman"/>
                <w:color w:val="000000"/>
                <w:sz w:val="20"/>
                <w:szCs w:val="20"/>
                <w:lang w:val="hy-AM" w:eastAsia="ru-RU"/>
              </w:rPr>
            </w:pPr>
            <w:r w:rsidRPr="007F57BB">
              <w:rPr>
                <w:rFonts w:ascii="GHEA Mariam" w:eastAsia="Times New Roman" w:hAnsi="GHEA Mariam" w:cs="Times New Roman"/>
                <w:iCs/>
                <w:color w:val="000000"/>
                <w:sz w:val="20"/>
                <w:szCs w:val="20"/>
                <w:lang w:val="hy-AM" w:eastAsia="ru-RU"/>
              </w:rPr>
              <w:t>Աճանան բնակավայրի</w:t>
            </w:r>
            <w:r w:rsidR="00805368" w:rsidRPr="007F57BB">
              <w:rPr>
                <w:rFonts w:ascii="GHEA Mariam" w:eastAsia="Times New Roman" w:hAnsi="GHEA Mariam" w:cs="Times New Roman"/>
                <w:iCs/>
                <w:color w:val="000000"/>
                <w:sz w:val="20"/>
                <w:szCs w:val="20"/>
                <w:lang w:val="hy-AM" w:eastAsia="ru-RU"/>
              </w:rPr>
              <w:t xml:space="preserve"> աշխատանքներ – ընդամենը </w:t>
            </w:r>
            <w:r w:rsidR="00D931C6" w:rsidRPr="007F57BB">
              <w:rPr>
                <w:rFonts w:ascii="GHEA Mariam" w:eastAsia="Times New Roman" w:hAnsi="GHEA Mariam" w:cs="Times New Roman"/>
                <w:iCs/>
                <w:color w:val="000000"/>
                <w:sz w:val="20"/>
                <w:szCs w:val="20"/>
                <w:lang w:val="hy-AM" w:eastAsia="ru-RU"/>
              </w:rPr>
              <w:t>10</w:t>
            </w:r>
            <w:r w:rsidR="00805368" w:rsidRPr="007F57BB">
              <w:rPr>
                <w:rFonts w:ascii="GHEA Mariam" w:eastAsia="Times New Roman" w:hAnsi="GHEA Mariam" w:cs="Times New Roman"/>
                <w:iCs/>
                <w:color w:val="000000"/>
                <w:sz w:val="20"/>
                <w:szCs w:val="20"/>
                <w:lang w:val="hy-AM" w:eastAsia="ru-RU"/>
              </w:rPr>
              <w:t xml:space="preserve"> բանվոր </w:t>
            </w:r>
            <w:r w:rsidR="00A31C74" w:rsidRPr="007F57BB">
              <w:rPr>
                <w:rFonts w:ascii="GHEA Mariam" w:eastAsia="Times New Roman" w:hAnsi="GHEA Mariam" w:cs="Times New Roman"/>
                <w:iCs/>
                <w:color w:val="000000"/>
                <w:sz w:val="20"/>
                <w:szCs w:val="20"/>
                <w:lang w:val="hy-AM" w:eastAsia="ru-RU"/>
              </w:rPr>
              <w:t xml:space="preserve">  /</w:t>
            </w:r>
            <w:r w:rsidR="00805368" w:rsidRPr="007F57BB">
              <w:rPr>
                <w:rFonts w:ascii="GHEA Mariam" w:eastAsia="Times New Roman" w:hAnsi="GHEA Mariam" w:cs="Times New Roman"/>
                <w:iCs/>
                <w:color w:val="000000"/>
                <w:sz w:val="20"/>
                <w:szCs w:val="20"/>
                <w:lang w:val="hy-AM" w:eastAsia="ru-RU"/>
              </w:rPr>
              <w:t>խողովակաշարերի</w:t>
            </w:r>
            <w:r w:rsidR="00D931C6" w:rsidRPr="007F57BB">
              <w:rPr>
                <w:rFonts w:ascii="GHEA Mariam" w:eastAsia="Times New Roman" w:hAnsi="GHEA Mariam" w:cs="Times New Roman"/>
                <w:iCs/>
                <w:color w:val="000000"/>
                <w:sz w:val="20"/>
                <w:szCs w:val="20"/>
                <w:lang w:val="hy-AM" w:eastAsia="ru-RU"/>
              </w:rPr>
              <w:t>, ջրամբարի</w:t>
            </w:r>
            <w:r w:rsidR="00805368" w:rsidRPr="007F57BB">
              <w:rPr>
                <w:rFonts w:ascii="GHEA Mariam" w:eastAsia="Times New Roman" w:hAnsi="GHEA Mariam" w:cs="Times New Roman"/>
                <w:iCs/>
                <w:color w:val="000000"/>
                <w:sz w:val="20"/>
                <w:szCs w:val="20"/>
                <w:lang w:val="hy-AM" w:eastAsia="ru-RU"/>
              </w:rPr>
              <w:t xml:space="preserve"> </w:t>
            </w:r>
            <w:r w:rsidR="00D931C6" w:rsidRPr="007F57BB">
              <w:rPr>
                <w:rFonts w:ascii="GHEA Mariam" w:eastAsia="Times New Roman" w:hAnsi="GHEA Mariam" w:cs="Times New Roman"/>
                <w:iCs/>
                <w:color w:val="000000"/>
                <w:sz w:val="20"/>
                <w:szCs w:val="20"/>
                <w:lang w:val="hy-AM" w:eastAsia="ru-RU"/>
              </w:rPr>
              <w:t xml:space="preserve">կառուցման, բաշխիչ ցանցի վերակառուցման և հողային </w:t>
            </w:r>
            <w:r w:rsidR="00805368" w:rsidRPr="007F57BB">
              <w:rPr>
                <w:rFonts w:ascii="GHEA Mariam" w:eastAsia="Times New Roman" w:hAnsi="GHEA Mariam" w:cs="Times New Roman"/>
                <w:iCs/>
                <w:color w:val="000000"/>
                <w:sz w:val="20"/>
                <w:szCs w:val="20"/>
                <w:lang w:val="hy-AM" w:eastAsia="ru-RU"/>
              </w:rPr>
              <w:t>աշխատանքներին օժանդակելու համար/։</w:t>
            </w:r>
          </w:p>
        </w:tc>
      </w:tr>
      <w:tr w:rsidR="008C3445"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C3445" w:rsidRPr="00DB69E9" w:rsidRDefault="008C3445" w:rsidP="008C3445">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Համայնքի նախորդ տարվա բյուջեն և բյուջեի կատարողականը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7F57BB">
              <w:rPr>
                <w:rFonts w:ascii="GHEA Mariam" w:eastAsia="Times New Roman" w:hAnsi="GHEA Mariam" w:cs="Times New Roman"/>
                <w:i/>
                <w:iCs/>
                <w:color w:val="000000"/>
                <w:sz w:val="20"/>
                <w:szCs w:val="20"/>
                <w:lang w:val="hy-AM" w:eastAsia="ru-RU"/>
              </w:rPr>
              <w:t>Նախորդ տարվա բյուջեն` 2</w:t>
            </w:r>
            <w:r w:rsidRPr="007F57BB">
              <w:rPr>
                <w:rFonts w:ascii="Calibri" w:eastAsia="Times New Roman" w:hAnsi="Calibri" w:cs="Calibri"/>
                <w:i/>
                <w:iCs/>
                <w:color w:val="000000"/>
                <w:sz w:val="20"/>
                <w:szCs w:val="20"/>
                <w:lang w:val="hy-AM" w:eastAsia="ru-RU"/>
              </w:rPr>
              <w:t> </w:t>
            </w:r>
            <w:r w:rsidRPr="007F57BB">
              <w:rPr>
                <w:rFonts w:ascii="GHEA Mariam" w:eastAsia="Times New Roman" w:hAnsi="GHEA Mariam" w:cs="Times New Roman"/>
                <w:i/>
                <w:iCs/>
                <w:color w:val="000000"/>
                <w:sz w:val="20"/>
                <w:szCs w:val="20"/>
                <w:lang w:val="hy-AM" w:eastAsia="ru-RU"/>
              </w:rPr>
              <w:t>245</w:t>
            </w:r>
            <w:r w:rsidRPr="007F57BB">
              <w:rPr>
                <w:rFonts w:ascii="Calibri" w:eastAsia="Times New Roman" w:hAnsi="Calibri" w:cs="Calibri"/>
                <w:i/>
                <w:iCs/>
                <w:color w:val="000000"/>
                <w:sz w:val="20"/>
                <w:szCs w:val="20"/>
                <w:lang w:val="hy-AM" w:eastAsia="ru-RU"/>
              </w:rPr>
              <w:t> </w:t>
            </w:r>
            <w:r w:rsidRPr="007F57BB">
              <w:rPr>
                <w:rFonts w:ascii="GHEA Mariam" w:eastAsia="Times New Roman" w:hAnsi="GHEA Mariam" w:cs="Times New Roman"/>
                <w:i/>
                <w:iCs/>
                <w:color w:val="000000"/>
                <w:sz w:val="20"/>
                <w:szCs w:val="20"/>
                <w:lang w:val="hy-AM" w:eastAsia="ru-RU"/>
              </w:rPr>
              <w:t>795,1 հազար դրամ.</w:t>
            </w:r>
          </w:p>
          <w:p w:rsidR="008C3445" w:rsidRPr="007F57BB" w:rsidRDefault="008C3445" w:rsidP="008C3445">
            <w:pPr>
              <w:tabs>
                <w:tab w:val="left" w:pos="3686"/>
              </w:tabs>
              <w:spacing w:after="0" w:line="240" w:lineRule="auto"/>
              <w:jc w:val="center"/>
              <w:rPr>
                <w:rFonts w:ascii="GHEA Mariam" w:eastAsia="Times New Roman" w:hAnsi="GHEA Mariam" w:cs="Times New Roman"/>
                <w:i/>
                <w:iCs/>
                <w:color w:val="000000"/>
                <w:sz w:val="20"/>
                <w:szCs w:val="20"/>
                <w:lang w:val="hy-AM" w:eastAsia="ru-RU"/>
              </w:rPr>
            </w:pPr>
            <w:r w:rsidRPr="007F57BB">
              <w:rPr>
                <w:rFonts w:ascii="GHEA Mariam" w:eastAsia="Times New Roman" w:hAnsi="GHEA Mariam" w:cs="Times New Roman"/>
                <w:i/>
                <w:iCs/>
                <w:color w:val="000000"/>
                <w:sz w:val="20"/>
                <w:szCs w:val="20"/>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8"/>
              <w:gridCol w:w="1306"/>
              <w:gridCol w:w="1136"/>
              <w:gridCol w:w="711"/>
            </w:tblGrid>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val="hy-AM" w:eastAsia="ru-RU"/>
                    </w:rPr>
                    <w:t> </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b/>
                      <w:bCs/>
                      <w:i/>
                      <w:iCs/>
                      <w:sz w:val="20"/>
                      <w:szCs w:val="20"/>
                      <w:lang w:eastAsia="ru-RU"/>
                    </w:rPr>
                    <w:t>Պլանը</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Փաստացին</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Տոկոսը</w:t>
                  </w:r>
                  <w:proofErr w:type="spellEnd"/>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Ընդամենը</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համայնքի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բյուջեի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եկամուտները</w:t>
                  </w:r>
                  <w:proofErr w:type="spellEnd"/>
                  <w:r w:rsidRPr="007F57BB">
                    <w:rPr>
                      <w:rFonts w:ascii="GHEA Mariam" w:eastAsia="Times New Roman" w:hAnsi="GHEA Mariam" w:cs="Times New Roman"/>
                      <w:b/>
                      <w:bCs/>
                      <w:i/>
                      <w:iCs/>
                      <w:sz w:val="20"/>
                      <w:szCs w:val="20"/>
                      <w:lang w:eastAsia="ru-RU"/>
                    </w:rPr>
                    <w:br/>
                  </w:r>
                  <w:proofErr w:type="spellStart"/>
                  <w:r w:rsidRPr="007F57BB">
                    <w:rPr>
                      <w:rFonts w:ascii="GHEA Mariam" w:eastAsia="Times New Roman" w:hAnsi="GHEA Mariam" w:cs="Times New Roman"/>
                      <w:i/>
                      <w:iCs/>
                      <w:sz w:val="20"/>
                      <w:szCs w:val="20"/>
                      <w:lang w:eastAsia="ru-RU"/>
                    </w:rPr>
                    <w:t>այդ</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թվում</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2245795,1</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2346946,5</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104,5</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w:t>
                  </w:r>
                  <w:proofErr w:type="spellStart"/>
                  <w:r w:rsidRPr="007F57BB">
                    <w:rPr>
                      <w:rFonts w:ascii="GHEA Mariam" w:eastAsia="Times New Roman" w:hAnsi="GHEA Mariam" w:cs="Times New Roman"/>
                      <w:i/>
                      <w:iCs/>
                      <w:sz w:val="20"/>
                      <w:szCs w:val="20"/>
                      <w:lang w:eastAsia="ru-RU"/>
                    </w:rPr>
                    <w:t>Վարչական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եկամուտներ</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որից</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1964605,3</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2069180,8</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105,3</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Սեփական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602349,2</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GHEA Mariam" w:eastAsia="Times New Roman" w:hAnsi="GHEA Mariam" w:cs="Calibri"/>
                      <w:sz w:val="20"/>
                      <w:szCs w:val="20"/>
                      <w:lang w:val="hy-AM" w:eastAsia="ru-RU"/>
                    </w:rPr>
                    <w:t>705192,6</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117,1</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w:t>
                  </w:r>
                  <w:proofErr w:type="spellStart"/>
                  <w:r w:rsidRPr="007F57BB">
                    <w:rPr>
                      <w:rFonts w:ascii="GHEA Mariam" w:eastAsia="Times New Roman" w:hAnsi="GHEA Mariam" w:cs="Times New Roman"/>
                      <w:i/>
                      <w:iCs/>
                      <w:sz w:val="20"/>
                      <w:szCs w:val="20"/>
                      <w:lang w:eastAsia="ru-RU"/>
                    </w:rPr>
                    <w:t>Ֆոնդային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եկամուտներ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368226,6</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364802,4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99,1</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Ընդամենը</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համայնքի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բյուջեի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ծախսեր</w:t>
                  </w:r>
                  <w:proofErr w:type="spellEnd"/>
                  <w:r w:rsidRPr="007F57BB">
                    <w:rPr>
                      <w:rFonts w:ascii="GHEA Mariam" w:eastAsia="Times New Roman" w:hAnsi="GHEA Mariam" w:cs="Times New Roman"/>
                      <w:b/>
                      <w:bCs/>
                      <w:i/>
                      <w:iCs/>
                      <w:sz w:val="20"/>
                      <w:szCs w:val="20"/>
                      <w:lang w:eastAsia="ru-RU"/>
                    </w:rPr>
                    <w:t>,</w:t>
                  </w:r>
                  <w:r w:rsidRPr="007F57BB">
                    <w:rPr>
                      <w:rFonts w:ascii="GHEA Mariam" w:eastAsia="Times New Roman" w:hAnsi="GHEA Mariam" w:cs="Times New Roman"/>
                      <w:b/>
                      <w:bCs/>
                      <w:i/>
                      <w:iCs/>
                      <w:sz w:val="20"/>
                      <w:szCs w:val="20"/>
                      <w:lang w:eastAsia="ru-RU"/>
                    </w:rPr>
                    <w:br/>
                  </w:r>
                  <w:proofErr w:type="spellStart"/>
                  <w:r w:rsidRPr="007F57BB">
                    <w:rPr>
                      <w:rFonts w:ascii="GHEA Mariam" w:eastAsia="Times New Roman" w:hAnsi="GHEA Mariam" w:cs="Times New Roman"/>
                      <w:i/>
                      <w:iCs/>
                      <w:sz w:val="20"/>
                      <w:szCs w:val="20"/>
                      <w:lang w:eastAsia="ru-RU"/>
                    </w:rPr>
                    <w:t>որից</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2461077,7</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1990702,6</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80,9</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Վարչական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1989555,9</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1826317,4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91,8</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i/>
                      <w:iCs/>
                      <w:sz w:val="20"/>
                      <w:szCs w:val="20"/>
                      <w:lang w:eastAsia="ru-RU"/>
                    </w:rPr>
                    <w:t>-</w:t>
                  </w:r>
                  <w:proofErr w:type="spellStart"/>
                  <w:r w:rsidRPr="007F57BB">
                    <w:rPr>
                      <w:rFonts w:ascii="GHEA Mariam" w:eastAsia="Times New Roman" w:hAnsi="GHEA Mariam" w:cs="Times New Roman"/>
                      <w:i/>
                      <w:iCs/>
                      <w:sz w:val="20"/>
                      <w:szCs w:val="20"/>
                      <w:lang w:eastAsia="ru-RU"/>
                    </w:rPr>
                    <w:t>Ֆոնդային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բյուջեի</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ծախսեր</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558558,6</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251422,0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45,0</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proofErr w:type="spellStart"/>
                  <w:r w:rsidRPr="007F57BB">
                    <w:rPr>
                      <w:rFonts w:ascii="GHEA Mariam" w:eastAsia="Times New Roman" w:hAnsi="GHEA Mariam" w:cs="Times New Roman"/>
                      <w:b/>
                      <w:bCs/>
                      <w:i/>
                      <w:iCs/>
                      <w:sz w:val="20"/>
                      <w:szCs w:val="20"/>
                      <w:lang w:eastAsia="ru-RU"/>
                    </w:rPr>
                    <w:t>Համայնքի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ֆոնդային</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բյուջեի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փաստացի</w:t>
                  </w:r>
                  <w:proofErr w:type="spellEnd"/>
                  <w:r w:rsidRPr="007F57BB">
                    <w:rPr>
                      <w:rFonts w:ascii="GHEA Mariam" w:eastAsia="Times New Roman" w:hAnsi="GHEA Mariam" w:cs="Times New Roman"/>
                      <w:b/>
                      <w:bCs/>
                      <w:i/>
                      <w:iCs/>
                      <w:sz w:val="20"/>
                      <w:szCs w:val="20"/>
                      <w:lang w:eastAsia="ru-RU"/>
                    </w:rPr>
                    <w:t xml:space="preserve"> </w:t>
                  </w:r>
                  <w:proofErr w:type="spellStart"/>
                  <w:r w:rsidRPr="007F57BB">
                    <w:rPr>
                      <w:rFonts w:ascii="GHEA Mariam" w:eastAsia="Times New Roman" w:hAnsi="GHEA Mariam" w:cs="Times New Roman"/>
                      <w:b/>
                      <w:bCs/>
                      <w:i/>
                      <w:iCs/>
                      <w:sz w:val="20"/>
                      <w:szCs w:val="20"/>
                      <w:lang w:eastAsia="ru-RU"/>
                    </w:rPr>
                    <w:t>ծախսերը</w:t>
                  </w:r>
                  <w:proofErr w:type="spellEnd"/>
                  <w:r w:rsidRPr="007F57BB">
                    <w:rPr>
                      <w:rFonts w:ascii="GHEA Mariam" w:eastAsia="Times New Roman" w:hAnsi="GHEA Mariam" w:cs="Times New Roman"/>
                      <w:b/>
                      <w:bCs/>
                      <w:i/>
                      <w:iCs/>
                      <w:sz w:val="20"/>
                      <w:szCs w:val="20"/>
                      <w:lang w:eastAsia="ru-RU"/>
                    </w:rPr>
                    <w:t>,</w:t>
                  </w:r>
                  <w:r w:rsidRPr="007F57BB">
                    <w:rPr>
                      <w:rFonts w:ascii="Calibri" w:eastAsia="Times New Roman" w:hAnsi="Calibri" w:cs="Calibri"/>
                      <w:b/>
                      <w:bCs/>
                      <w:i/>
                      <w:iCs/>
                      <w:sz w:val="20"/>
                      <w:szCs w:val="20"/>
                      <w:lang w:eastAsia="ru-RU"/>
                    </w:rPr>
                    <w:t> </w:t>
                  </w:r>
                  <w:proofErr w:type="spellStart"/>
                  <w:r w:rsidRPr="007F57BB">
                    <w:rPr>
                      <w:rFonts w:ascii="GHEA Mariam" w:eastAsia="Times New Roman" w:hAnsi="GHEA Mariam" w:cs="Times New Roman"/>
                      <w:i/>
                      <w:iCs/>
                      <w:sz w:val="20"/>
                      <w:szCs w:val="20"/>
                      <w:lang w:eastAsia="ru-RU"/>
                    </w:rPr>
                    <w:t>որից</w:t>
                  </w:r>
                  <w:proofErr w:type="spellEnd"/>
                  <w:r w:rsidRPr="007F57BB">
                    <w:rPr>
                      <w:rFonts w:ascii="GHEA Mariam" w:eastAsia="Times New Roman" w:hAnsi="GHEA Mariam" w:cs="Times New Roman"/>
                      <w:i/>
                      <w:iCs/>
                      <w:sz w:val="20"/>
                      <w:szCs w:val="20"/>
                      <w:lang w:eastAsia="ru-RU"/>
                    </w:rPr>
                    <w:t>՝</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581759,6</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283113,8</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48,7</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7F57BB">
                    <w:rPr>
                      <w:rFonts w:ascii="GHEA Mariam" w:eastAsia="Times New Roman" w:hAnsi="GHEA Mariam" w:cs="Times New Roman"/>
                      <w:sz w:val="20"/>
                      <w:szCs w:val="20"/>
                      <w:lang w:eastAsia="ru-RU"/>
                    </w:rPr>
                    <w:t>-</w:t>
                  </w:r>
                  <w:r w:rsidRPr="007F57BB">
                    <w:rPr>
                      <w:rFonts w:ascii="Calibri" w:eastAsia="Times New Roman" w:hAnsi="Calibri" w:cs="Calibri"/>
                      <w:sz w:val="20"/>
                      <w:szCs w:val="20"/>
                      <w:lang w:eastAsia="ru-RU"/>
                    </w:rPr>
                    <w:t> </w:t>
                  </w:r>
                  <w:proofErr w:type="spellStart"/>
                  <w:r w:rsidRPr="007F57BB">
                    <w:rPr>
                      <w:rFonts w:ascii="GHEA Mariam" w:eastAsia="Times New Roman" w:hAnsi="GHEA Mariam" w:cs="Times New Roman"/>
                      <w:i/>
                      <w:iCs/>
                      <w:sz w:val="20"/>
                      <w:szCs w:val="20"/>
                      <w:lang w:eastAsia="ru-RU"/>
                    </w:rPr>
                    <w:t>Տրանսպորտ</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91640,0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20071,0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21,9</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sz w:val="20"/>
                      <w:szCs w:val="20"/>
                      <w:lang w:eastAsia="ru-RU"/>
                    </w:rPr>
                    <w:t>-</w:t>
                  </w:r>
                  <w:r w:rsidRPr="007F57BB">
                    <w:rPr>
                      <w:rFonts w:ascii="Calibri" w:eastAsia="Times New Roman" w:hAnsi="Calibri" w:cs="Calibri"/>
                      <w:sz w:val="20"/>
                      <w:szCs w:val="20"/>
                      <w:lang w:eastAsia="ru-RU"/>
                    </w:rPr>
                    <w:t> </w:t>
                  </w:r>
                  <w:proofErr w:type="spellStart"/>
                  <w:r w:rsidRPr="007F57BB">
                    <w:rPr>
                      <w:rFonts w:ascii="GHEA Mariam" w:eastAsia="Times New Roman" w:hAnsi="GHEA Mariam" w:cs="Times New Roman"/>
                      <w:i/>
                      <w:iCs/>
                      <w:sz w:val="20"/>
                      <w:szCs w:val="20"/>
                      <w:lang w:eastAsia="ru-RU"/>
                    </w:rPr>
                    <w:t>փողոցային</w:t>
                  </w:r>
                  <w:proofErr w:type="spellEnd"/>
                  <w:r w:rsidRPr="007F57BB">
                    <w:rPr>
                      <w:rFonts w:ascii="GHEA Mariam" w:eastAsia="Times New Roman" w:hAnsi="GHEA Mariam" w:cs="Times New Roman"/>
                      <w:i/>
                      <w:iCs/>
                      <w:sz w:val="20"/>
                      <w:szCs w:val="20"/>
                      <w:lang w:eastAsia="ru-RU"/>
                    </w:rPr>
                    <w:t xml:space="preserve"> </w:t>
                  </w:r>
                  <w:proofErr w:type="spellStart"/>
                  <w:r w:rsidRPr="007F57BB">
                    <w:rPr>
                      <w:rFonts w:ascii="GHEA Mariam" w:eastAsia="Times New Roman" w:hAnsi="GHEA Mariam" w:cs="Times New Roman"/>
                      <w:i/>
                      <w:iCs/>
                      <w:sz w:val="20"/>
                      <w:szCs w:val="20"/>
                      <w:lang w:eastAsia="ru-RU"/>
                    </w:rPr>
                    <w:t>լուսավորություն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1600,0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1580,0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98,8</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eastAsia="ru-RU"/>
                    </w:rPr>
                  </w:pPr>
                  <w:r w:rsidRPr="007F57BB">
                    <w:rPr>
                      <w:rFonts w:ascii="GHEA Mariam" w:eastAsia="Times New Roman" w:hAnsi="GHEA Mariam" w:cs="Times New Roman"/>
                      <w:sz w:val="20"/>
                      <w:szCs w:val="20"/>
                      <w:lang w:eastAsia="ru-RU"/>
                    </w:rPr>
                    <w:t>-</w:t>
                  </w:r>
                  <w:r w:rsidRPr="007F57BB">
                    <w:rPr>
                      <w:rFonts w:ascii="Calibri" w:eastAsia="Times New Roman" w:hAnsi="Calibri" w:cs="Calibri"/>
                      <w:sz w:val="20"/>
                      <w:szCs w:val="20"/>
                      <w:lang w:eastAsia="ru-RU"/>
                    </w:rPr>
                    <w:t> </w:t>
                  </w:r>
                  <w:proofErr w:type="spellStart"/>
                  <w:r w:rsidRPr="007F57BB">
                    <w:rPr>
                      <w:rFonts w:ascii="GHEA Mariam" w:eastAsia="Times New Roman" w:hAnsi="GHEA Mariam" w:cs="Times New Roman"/>
                      <w:i/>
                      <w:iCs/>
                      <w:sz w:val="20"/>
                      <w:szCs w:val="20"/>
                      <w:lang w:eastAsia="ru-RU"/>
                    </w:rPr>
                    <w:t>գյուղատնտեսություն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3000,0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700,0</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23,3</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rPr>
                      <w:rFonts w:ascii="GHEA Mariam" w:eastAsia="Times New Roman" w:hAnsi="GHEA Mariam" w:cs="Times New Roman"/>
                      <w:i/>
                      <w:iCs/>
                      <w:sz w:val="20"/>
                      <w:szCs w:val="20"/>
                      <w:lang w:eastAsia="ru-RU"/>
                    </w:rPr>
                  </w:pPr>
                  <w:r w:rsidRPr="007F57BB">
                    <w:rPr>
                      <w:rFonts w:ascii="GHEA Mariam" w:hAnsi="GHEA Mariam"/>
                      <w:i/>
                      <w:iCs/>
                      <w:sz w:val="20"/>
                      <w:szCs w:val="20"/>
                      <w:lang w:val="hy-AM"/>
                    </w:rPr>
                    <w:t>-</w:t>
                  </w:r>
                  <w:proofErr w:type="spellStart"/>
                  <w:r w:rsidRPr="007F57BB">
                    <w:rPr>
                      <w:rFonts w:ascii="GHEA Mariam" w:hAnsi="GHEA Mariam"/>
                      <w:i/>
                      <w:iCs/>
                      <w:sz w:val="20"/>
                      <w:szCs w:val="20"/>
                    </w:rPr>
                    <w:t>Շրջակա</w:t>
                  </w:r>
                  <w:proofErr w:type="spellEnd"/>
                  <w:r w:rsidRPr="007F57BB">
                    <w:rPr>
                      <w:rFonts w:ascii="GHEA Mariam" w:hAnsi="GHEA Mariam"/>
                      <w:i/>
                      <w:iCs/>
                      <w:sz w:val="20"/>
                      <w:szCs w:val="20"/>
                    </w:rPr>
                    <w:t xml:space="preserve"> </w:t>
                  </w:r>
                  <w:proofErr w:type="spellStart"/>
                  <w:r w:rsidRPr="007F57BB">
                    <w:rPr>
                      <w:rFonts w:ascii="GHEA Mariam" w:hAnsi="GHEA Mariam"/>
                      <w:i/>
                      <w:iCs/>
                      <w:sz w:val="20"/>
                      <w:szCs w:val="20"/>
                    </w:rPr>
                    <w:t>միջավայրի</w:t>
                  </w:r>
                  <w:proofErr w:type="spellEnd"/>
                  <w:r w:rsidRPr="007F57BB">
                    <w:rPr>
                      <w:rFonts w:ascii="GHEA Mariam" w:hAnsi="GHEA Mariam"/>
                      <w:i/>
                      <w:iCs/>
                      <w:sz w:val="20"/>
                      <w:szCs w:val="20"/>
                    </w:rPr>
                    <w:t xml:space="preserve"> </w:t>
                  </w:r>
                  <w:proofErr w:type="spellStart"/>
                  <w:r w:rsidRPr="007F57BB">
                    <w:rPr>
                      <w:rFonts w:ascii="GHEA Mariam" w:hAnsi="GHEA Mariam"/>
                      <w:i/>
                      <w:iCs/>
                      <w:sz w:val="20"/>
                      <w:szCs w:val="20"/>
                    </w:rPr>
                    <w:t>պաշտպանություն</w:t>
                  </w:r>
                  <w:proofErr w:type="spellEnd"/>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16438,4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15092,9</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91,8</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7F57BB">
                    <w:rPr>
                      <w:rFonts w:ascii="GHEA Mariam" w:eastAsia="Times New Roman" w:hAnsi="GHEA Mariam" w:cs="Times New Roman"/>
                      <w:i/>
                      <w:iCs/>
                      <w:sz w:val="20"/>
                      <w:szCs w:val="20"/>
                      <w:lang w:eastAsia="ru-RU"/>
                    </w:rPr>
                    <w:t>-</w:t>
                  </w:r>
                  <w:r w:rsidRPr="007F57BB">
                    <w:rPr>
                      <w:rFonts w:ascii="GHEA Mariam" w:eastAsia="Times New Roman" w:hAnsi="GHEA Mariam" w:cs="Times New Roman"/>
                      <w:i/>
                      <w:iCs/>
                      <w:sz w:val="20"/>
                      <w:szCs w:val="20"/>
                      <w:lang w:val="hy-AM" w:eastAsia="ru-RU"/>
                    </w:rPr>
                    <w:t>Բնակարանային շինարարություն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232791,4</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158091,5</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68,0</w:t>
                  </w:r>
                  <w:r w:rsidRPr="007F57BB">
                    <w:rPr>
                      <w:rFonts w:ascii="Calibri" w:eastAsia="Times New Roman" w:hAnsi="Calibri" w:cs="Calibri"/>
                      <w:sz w:val="20"/>
                      <w:szCs w:val="20"/>
                      <w:lang w:eastAsia="ru-RU"/>
                    </w:rPr>
                    <w:t> </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t>-Ընդհանուր բնույթի հանրային ծառայություններ</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58726,1</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11389,8</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19,4</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t>-Հանգիստ, մշակույթ և կրոն</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624,0</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100</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t>-Նախադպրոցական կրթություն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90616,7</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22315,3</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24,6</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i/>
                      <w:iCs/>
                      <w:sz w:val="20"/>
                      <w:szCs w:val="20"/>
                      <w:lang w:val="hy-AM" w:eastAsia="ru-RU"/>
                    </w:rPr>
                  </w:pPr>
                  <w:r w:rsidRPr="007F57BB">
                    <w:rPr>
                      <w:rFonts w:ascii="GHEA Mariam" w:eastAsia="Times New Roman" w:hAnsi="GHEA Mariam" w:cs="Times New Roman"/>
                      <w:i/>
                      <w:iCs/>
                      <w:sz w:val="20"/>
                      <w:szCs w:val="20"/>
                      <w:lang w:val="hy-AM" w:eastAsia="ru-RU"/>
                    </w:rPr>
                    <w:lastRenderedPageBreak/>
                    <w:t>-Արտադրպրոցական դաստիարակություն</w:t>
                  </w:r>
                </w:p>
              </w:tc>
              <w:tc>
                <w:tcPr>
                  <w:tcW w:w="1306" w:type="dxa"/>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81390,0</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48667,9</w:t>
                  </w:r>
                </w:p>
              </w:tc>
              <w:tc>
                <w:tcPr>
                  <w:tcW w:w="0" w:type="auto"/>
                  <w:tcBorders>
                    <w:top w:val="outset" w:sz="6" w:space="0" w:color="auto"/>
                    <w:left w:val="outset" w:sz="6" w:space="0" w:color="auto"/>
                    <w:bottom w:val="outset" w:sz="6" w:space="0" w:color="auto"/>
                    <w:right w:val="outset" w:sz="6" w:space="0" w:color="auto"/>
                  </w:tcBorders>
                </w:tcPr>
                <w:p w:rsidR="008C3445" w:rsidRPr="007F57BB" w:rsidRDefault="008C3445" w:rsidP="008C3445">
                  <w:pPr>
                    <w:tabs>
                      <w:tab w:val="left" w:pos="3686"/>
                    </w:tabs>
                    <w:spacing w:after="0" w:line="240" w:lineRule="auto"/>
                    <w:rPr>
                      <w:rFonts w:ascii="GHEA Mariam" w:eastAsia="Times New Roman" w:hAnsi="GHEA Mariam" w:cs="Calibri"/>
                      <w:sz w:val="20"/>
                      <w:szCs w:val="20"/>
                      <w:lang w:val="hy-AM" w:eastAsia="ru-RU"/>
                    </w:rPr>
                  </w:pPr>
                  <w:r w:rsidRPr="007F57BB">
                    <w:rPr>
                      <w:rFonts w:ascii="GHEA Mariam" w:eastAsia="Times New Roman" w:hAnsi="GHEA Mariam" w:cs="Calibri"/>
                      <w:sz w:val="20"/>
                      <w:szCs w:val="20"/>
                      <w:lang w:val="hy-AM" w:eastAsia="ru-RU"/>
                    </w:rPr>
                    <w:t>59,8</w:t>
                  </w:r>
                </w:p>
              </w:tc>
            </w:tr>
            <w:tr w:rsidR="008C3445" w:rsidRPr="007F57BB" w:rsidTr="00CC3415">
              <w:trPr>
                <w:tblCellSpacing w:w="0" w:type="dxa"/>
              </w:trPr>
              <w:tc>
                <w:tcPr>
                  <w:tcW w:w="2878"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before="100" w:beforeAutospacing="1" w:after="100" w:afterAutospacing="1" w:line="240" w:lineRule="auto"/>
                    <w:rPr>
                      <w:rFonts w:ascii="GHEA Mariam" w:eastAsia="Times New Roman" w:hAnsi="GHEA Mariam" w:cs="Times New Roman"/>
                      <w:sz w:val="20"/>
                      <w:szCs w:val="20"/>
                      <w:lang w:val="hy-AM" w:eastAsia="ru-RU"/>
                    </w:rPr>
                  </w:pPr>
                  <w:r w:rsidRPr="007F57BB">
                    <w:rPr>
                      <w:rFonts w:ascii="GHEA Mariam" w:eastAsia="Times New Roman" w:hAnsi="GHEA Mariam" w:cs="Times New Roman"/>
                      <w:i/>
                      <w:iCs/>
                      <w:sz w:val="20"/>
                      <w:szCs w:val="20"/>
                      <w:lang w:eastAsia="ru-RU"/>
                    </w:rPr>
                    <w:t>-</w:t>
                  </w:r>
                  <w:r w:rsidRPr="007F57BB">
                    <w:rPr>
                      <w:rFonts w:ascii="GHEA Mariam" w:eastAsia="Times New Roman" w:hAnsi="GHEA Mariam" w:cs="Times New Roman"/>
                      <w:i/>
                      <w:iCs/>
                      <w:sz w:val="20"/>
                      <w:szCs w:val="20"/>
                      <w:lang w:val="hy-AM" w:eastAsia="ru-RU"/>
                    </w:rPr>
                    <w:t>Սոցիալական պաշտպանություն</w:t>
                  </w:r>
                </w:p>
              </w:tc>
              <w:tc>
                <w:tcPr>
                  <w:tcW w:w="1306" w:type="dxa"/>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Calibri" w:eastAsia="Times New Roman" w:hAnsi="Calibri" w:cs="Calibri"/>
                      <w:sz w:val="20"/>
                      <w:szCs w:val="20"/>
                      <w:lang w:eastAsia="ru-RU"/>
                    </w:rPr>
                    <w:t> </w:t>
                  </w:r>
                  <w:r w:rsidRPr="007F57BB">
                    <w:rPr>
                      <w:rFonts w:ascii="GHEA Mariam" w:eastAsia="Times New Roman" w:hAnsi="GHEA Mariam" w:cs="Calibri"/>
                      <w:sz w:val="20"/>
                      <w:szCs w:val="20"/>
                      <w:lang w:val="hy-AM" w:eastAsia="ru-RU"/>
                    </w:rPr>
                    <w:t>4932,0</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val="hy-AM" w:eastAsia="ru-RU"/>
                    </w:rPr>
                  </w:pPr>
                  <w:r w:rsidRPr="007F57BB">
                    <w:rPr>
                      <w:rFonts w:ascii="GHEA Mariam" w:eastAsia="Times New Roman" w:hAnsi="GHEA Mariam" w:cs="Calibri"/>
                      <w:sz w:val="20"/>
                      <w:szCs w:val="20"/>
                      <w:lang w:val="hy-AM" w:eastAsia="ru-RU"/>
                    </w:rPr>
                    <w:t>4581,4</w:t>
                  </w:r>
                  <w:r w:rsidRPr="007F57BB">
                    <w:rPr>
                      <w:rFonts w:ascii="Calibri" w:eastAsia="Times New Roman" w:hAnsi="Calibri" w:cs="Calibri"/>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C3445" w:rsidRPr="007F57BB" w:rsidRDefault="008C3445" w:rsidP="008C3445">
                  <w:pPr>
                    <w:tabs>
                      <w:tab w:val="left" w:pos="3686"/>
                    </w:tabs>
                    <w:spacing w:after="0" w:line="240" w:lineRule="auto"/>
                    <w:rPr>
                      <w:rFonts w:ascii="GHEA Mariam" w:eastAsia="Times New Roman" w:hAnsi="GHEA Mariam" w:cs="Times New Roman"/>
                      <w:sz w:val="20"/>
                      <w:szCs w:val="20"/>
                      <w:lang w:eastAsia="ru-RU"/>
                    </w:rPr>
                  </w:pPr>
                  <w:r w:rsidRPr="007F57BB">
                    <w:rPr>
                      <w:rFonts w:ascii="GHEA Mariam" w:eastAsia="Times New Roman" w:hAnsi="GHEA Mariam" w:cs="Calibri"/>
                      <w:sz w:val="20"/>
                      <w:szCs w:val="20"/>
                      <w:lang w:val="hy-AM" w:eastAsia="ru-RU"/>
                    </w:rPr>
                    <w:t>92,9</w:t>
                  </w:r>
                  <w:r w:rsidRPr="007F57BB">
                    <w:rPr>
                      <w:rFonts w:ascii="Calibri" w:eastAsia="Times New Roman" w:hAnsi="Calibri" w:cs="Calibri"/>
                      <w:sz w:val="20"/>
                      <w:szCs w:val="20"/>
                      <w:lang w:eastAsia="ru-RU"/>
                    </w:rPr>
                    <w:t> </w:t>
                  </w:r>
                </w:p>
              </w:tc>
            </w:tr>
          </w:tbl>
          <w:p w:rsidR="00D51DEA" w:rsidRPr="007F57BB" w:rsidRDefault="00D51DEA" w:rsidP="008C3445">
            <w:pPr>
              <w:tabs>
                <w:tab w:val="left" w:pos="3686"/>
              </w:tabs>
              <w:spacing w:after="0"/>
              <w:rPr>
                <w:rFonts w:ascii="GHEA Mariam" w:hAnsi="GHEA Mariam"/>
                <w:sz w:val="20"/>
                <w:szCs w:val="20"/>
              </w:rPr>
            </w:pPr>
          </w:p>
        </w:tc>
      </w:tr>
      <w:tr w:rsidR="005C6665"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6665" w:rsidRPr="00DB69E9"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lastRenderedPageBreak/>
              <w:t>Համայնքի</w:t>
            </w:r>
            <w:proofErr w:type="spellEnd"/>
            <w:r w:rsidRPr="00DB69E9">
              <w:rPr>
                <w:rFonts w:ascii="Calibri" w:eastAsia="Times New Roman" w:hAnsi="Calibri" w:cs="Calibri"/>
                <w:b/>
                <w:bCs/>
                <w:color w:val="000000"/>
                <w:sz w:val="20"/>
                <w:szCs w:val="20"/>
                <w:lang w:eastAsia="ru-RU"/>
              </w:rPr>
              <w:t> </w:t>
            </w:r>
            <w:proofErr w:type="spellStart"/>
            <w:r w:rsidRPr="00DB69E9">
              <w:rPr>
                <w:rFonts w:ascii="GHEA Mariam" w:eastAsia="Times New Roman" w:hAnsi="GHEA Mariam" w:cs="Arial Unicode"/>
                <w:b/>
                <w:bCs/>
                <w:color w:val="000000"/>
                <w:sz w:val="20"/>
                <w:szCs w:val="20"/>
                <w:lang w:eastAsia="ru-RU"/>
              </w:rPr>
              <w:t>ընթացիկ</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Arial Unicode"/>
                <w:b/>
                <w:bCs/>
                <w:color w:val="000000"/>
                <w:sz w:val="20"/>
                <w:szCs w:val="20"/>
                <w:lang w:eastAsia="ru-RU"/>
              </w:rPr>
              <w:t>տարվա</w:t>
            </w:r>
            <w:proofErr w:type="spellEnd"/>
            <w:r w:rsidRPr="00DB69E9">
              <w:rPr>
                <w:rFonts w:ascii="Calibri" w:eastAsia="Times New Roman" w:hAnsi="Calibri" w:cs="Calibri"/>
                <w:b/>
                <w:bCs/>
                <w:color w:val="000000"/>
                <w:sz w:val="20"/>
                <w:szCs w:val="20"/>
                <w:lang w:eastAsia="ru-RU"/>
              </w:rPr>
              <w:t> </w:t>
            </w:r>
            <w:proofErr w:type="spellStart"/>
            <w:r w:rsidRPr="00DB69E9">
              <w:rPr>
                <w:rFonts w:ascii="GHEA Mariam" w:eastAsia="Times New Roman" w:hAnsi="GHEA Mariam" w:cs="Arial Unicode"/>
                <w:b/>
                <w:bCs/>
                <w:color w:val="000000"/>
                <w:sz w:val="20"/>
                <w:szCs w:val="20"/>
                <w:lang w:eastAsia="ru-RU"/>
              </w:rPr>
              <w:t>բյուջեն</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5C6665" w:rsidRPr="007F57BB" w:rsidRDefault="005C6665" w:rsidP="005C6665">
            <w:pPr>
              <w:tabs>
                <w:tab w:val="left" w:pos="3686"/>
              </w:tabs>
              <w:spacing w:after="0" w:line="240" w:lineRule="auto"/>
              <w:rPr>
                <w:rFonts w:ascii="GHEA Mariam" w:eastAsia="Times New Roman" w:hAnsi="GHEA Mariam"/>
                <w:color w:val="000000"/>
                <w:sz w:val="24"/>
                <w:szCs w:val="24"/>
                <w:lang w:val="hy-AM" w:eastAsia="ru-RU"/>
              </w:rPr>
            </w:pPr>
            <w:r w:rsidRPr="007F57BB">
              <w:rPr>
                <w:rFonts w:ascii="GHEA Mariam" w:eastAsia="Times New Roman" w:hAnsi="GHEA Mariam"/>
                <w:b/>
                <w:bCs/>
                <w:i/>
                <w:iCs/>
                <w:color w:val="000000"/>
                <w:sz w:val="24"/>
                <w:szCs w:val="24"/>
                <w:lang w:val="hy-AM" w:eastAsia="ru-RU"/>
              </w:rPr>
              <w:t>2</w:t>
            </w:r>
            <w:r w:rsidRPr="007F57BB">
              <w:rPr>
                <w:rFonts w:eastAsia="Times New Roman" w:cs="Calibri"/>
                <w:b/>
                <w:bCs/>
                <w:i/>
                <w:iCs/>
                <w:color w:val="000000"/>
                <w:sz w:val="24"/>
                <w:szCs w:val="24"/>
                <w:lang w:val="hy-AM" w:eastAsia="ru-RU"/>
              </w:rPr>
              <w:t> </w:t>
            </w:r>
            <w:r w:rsidRPr="007F57BB">
              <w:rPr>
                <w:rFonts w:ascii="GHEA Mariam" w:eastAsia="Times New Roman" w:hAnsi="GHEA Mariam"/>
                <w:b/>
                <w:bCs/>
                <w:i/>
                <w:iCs/>
                <w:color w:val="000000"/>
                <w:sz w:val="24"/>
                <w:szCs w:val="24"/>
                <w:lang w:val="hy-AM" w:eastAsia="ru-RU"/>
              </w:rPr>
              <w:t>745</w:t>
            </w:r>
            <w:r w:rsidRPr="007F57BB">
              <w:rPr>
                <w:rFonts w:ascii="Calibri" w:eastAsia="Times New Roman" w:hAnsi="Calibri" w:cs="Calibri"/>
                <w:b/>
                <w:bCs/>
                <w:i/>
                <w:iCs/>
                <w:color w:val="000000"/>
                <w:sz w:val="24"/>
                <w:szCs w:val="24"/>
                <w:lang w:val="hy-AM" w:eastAsia="ru-RU"/>
              </w:rPr>
              <w:t> </w:t>
            </w:r>
            <w:r w:rsidRPr="007F57BB">
              <w:rPr>
                <w:rFonts w:ascii="GHEA Mariam" w:eastAsia="Times New Roman" w:hAnsi="GHEA Mariam"/>
                <w:b/>
                <w:bCs/>
                <w:i/>
                <w:iCs/>
                <w:color w:val="000000"/>
                <w:sz w:val="24"/>
                <w:szCs w:val="24"/>
                <w:lang w:val="hy-AM" w:eastAsia="ru-RU"/>
              </w:rPr>
              <w:t>641,5 հազար դրամ</w:t>
            </w:r>
            <w:r w:rsidRPr="007F57BB">
              <w:rPr>
                <w:rFonts w:ascii="GHEA Mariam" w:eastAsia="Times New Roman" w:hAnsi="GHEA Mariam"/>
                <w:i/>
                <w:iCs/>
                <w:color w:val="000000"/>
                <w:sz w:val="24"/>
                <w:szCs w:val="24"/>
                <w:lang w:eastAsia="ru-RU"/>
              </w:rPr>
              <w:t>.</w:t>
            </w:r>
            <w:r w:rsidRPr="007F57BB">
              <w:rPr>
                <w:rFonts w:ascii="GHEA Mariam" w:eastAsia="Times New Roman" w:hAnsi="GHEA Mariam"/>
                <w:i/>
                <w:iCs/>
                <w:color w:val="000000"/>
                <w:sz w:val="24"/>
                <w:szCs w:val="24"/>
                <w:lang w:eastAsia="ru-RU"/>
              </w:rPr>
              <w:br/>
            </w:r>
            <w:r w:rsidRPr="007F57BB">
              <w:rPr>
                <w:rFonts w:ascii="GHEA Mariam" w:eastAsia="Times New Roman" w:hAnsi="GHEA Mariam"/>
                <w:i/>
                <w:iCs/>
                <w:color w:val="000000"/>
                <w:sz w:val="24"/>
                <w:szCs w:val="24"/>
                <w:lang w:val="hy-AM" w:eastAsia="ru-RU"/>
              </w:rPr>
              <w:t xml:space="preserve">                                                                      հազար դրամ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13"/>
              <w:gridCol w:w="1776"/>
            </w:tblGrid>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eastAsia="ru-RU"/>
                    </w:rPr>
                  </w:pPr>
                  <w:r w:rsidRPr="007F57BB">
                    <w:rPr>
                      <w:rFonts w:eastAsia="Times New Roman" w:cs="Calibri"/>
                      <w:sz w:val="24"/>
                      <w:szCs w:val="24"/>
                      <w:lang w:eastAsia="ru-RU"/>
                    </w:rPr>
                    <w:t> </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eastAsia="ru-RU"/>
                    </w:rPr>
                  </w:pPr>
                  <w:proofErr w:type="spellStart"/>
                  <w:r w:rsidRPr="007F57BB">
                    <w:rPr>
                      <w:rFonts w:ascii="GHEA Mariam" w:eastAsia="Times New Roman" w:hAnsi="GHEA Mariam"/>
                      <w:b/>
                      <w:bCs/>
                      <w:i/>
                      <w:iCs/>
                      <w:sz w:val="24"/>
                      <w:szCs w:val="24"/>
                      <w:lang w:eastAsia="ru-RU"/>
                    </w:rPr>
                    <w:t>Պլանը</w:t>
                  </w:r>
                  <w:proofErr w:type="spellEnd"/>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0"/>
                      <w:szCs w:val="20"/>
                      <w:lang w:eastAsia="ru-RU"/>
                    </w:rPr>
                  </w:pPr>
                  <w:proofErr w:type="spellStart"/>
                  <w:r w:rsidRPr="007F57BB">
                    <w:rPr>
                      <w:rFonts w:ascii="GHEA Mariam" w:eastAsia="Times New Roman" w:hAnsi="GHEA Mariam"/>
                      <w:b/>
                      <w:bCs/>
                      <w:i/>
                      <w:iCs/>
                      <w:sz w:val="20"/>
                      <w:szCs w:val="20"/>
                      <w:lang w:eastAsia="ru-RU"/>
                    </w:rPr>
                    <w:t>Ընդամենը</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համայնքի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բյուջեի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եկամուտների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պլանավորում</w:t>
                  </w:r>
                  <w:proofErr w:type="spellEnd"/>
                  <w:r w:rsidRPr="007F57BB">
                    <w:rPr>
                      <w:rFonts w:ascii="GHEA Mariam" w:eastAsia="Times New Roman" w:hAnsi="GHEA Mariam"/>
                      <w:b/>
                      <w:bCs/>
                      <w:i/>
                      <w:iCs/>
                      <w:sz w:val="20"/>
                      <w:szCs w:val="20"/>
                      <w:lang w:eastAsia="ru-RU"/>
                    </w:rPr>
                    <w:br/>
                  </w:r>
                  <w:proofErr w:type="spellStart"/>
                  <w:r w:rsidRPr="007F57BB">
                    <w:rPr>
                      <w:rFonts w:ascii="GHEA Mariam" w:eastAsia="Times New Roman" w:hAnsi="GHEA Mariam"/>
                      <w:i/>
                      <w:iCs/>
                      <w:sz w:val="20"/>
                      <w:szCs w:val="20"/>
                      <w:lang w:eastAsia="ru-RU"/>
                    </w:rPr>
                    <w:t>այդ</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թվում</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val="en-US" w:eastAsia="ru-RU"/>
                    </w:rPr>
                    <w:t>2745641</w:t>
                  </w:r>
                  <w:r w:rsidRPr="007F57BB">
                    <w:rPr>
                      <w:rFonts w:eastAsia="Times New Roman" w:cs="Calibri"/>
                      <w:sz w:val="24"/>
                      <w:szCs w:val="24"/>
                      <w:lang w:val="hy-AM" w:eastAsia="ru-RU"/>
                    </w:rPr>
                    <w:t>,</w:t>
                  </w:r>
                  <w:r w:rsidRPr="007F57BB">
                    <w:rPr>
                      <w:rFonts w:eastAsia="Times New Roman" w:cs="Calibri"/>
                      <w:sz w:val="24"/>
                      <w:szCs w:val="24"/>
                      <w:lang w:val="en-US" w:eastAsia="ru-RU"/>
                    </w:rPr>
                    <w:t>5</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0"/>
                      <w:szCs w:val="20"/>
                      <w:lang w:eastAsia="ru-RU"/>
                    </w:rPr>
                  </w:pPr>
                  <w:r w:rsidRPr="007F57BB">
                    <w:rPr>
                      <w:rFonts w:ascii="GHEA Mariam" w:eastAsia="Times New Roman" w:hAnsi="GHEA Mariam"/>
                      <w:sz w:val="20"/>
                      <w:szCs w:val="20"/>
                      <w:lang w:eastAsia="ru-RU"/>
                    </w:rPr>
                    <w:t>-</w:t>
                  </w:r>
                  <w:r w:rsidRPr="007F57BB">
                    <w:rPr>
                      <w:rFonts w:eastAsia="Times New Roman" w:cs="Calibri"/>
                      <w:sz w:val="20"/>
                      <w:szCs w:val="20"/>
                      <w:lang w:eastAsia="ru-RU"/>
                    </w:rPr>
                    <w:t> </w:t>
                  </w:r>
                  <w:r w:rsidRPr="007F57BB">
                    <w:rPr>
                      <w:rFonts w:ascii="GHEA Mariam" w:eastAsia="Times New Roman" w:hAnsi="GHEA Mariam"/>
                      <w:i/>
                      <w:iCs/>
                      <w:sz w:val="20"/>
                      <w:szCs w:val="20"/>
                      <w:lang w:eastAsia="ru-RU"/>
                    </w:rPr>
                    <w:t xml:space="preserve">Վարչական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եկամուտներ</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որից</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2260504,7</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sz w:val="20"/>
                      <w:szCs w:val="20"/>
                      <w:lang w:eastAsia="ru-RU"/>
                    </w:rPr>
                    <w:t>-</w:t>
                  </w:r>
                  <w:r w:rsidRPr="007F57BB">
                    <w:rPr>
                      <w:rFonts w:eastAsia="Times New Roman" w:cs="Calibri"/>
                      <w:sz w:val="20"/>
                      <w:szCs w:val="20"/>
                      <w:lang w:eastAsia="ru-RU"/>
                    </w:rPr>
                    <w:t> </w:t>
                  </w:r>
                  <w:proofErr w:type="spellStart"/>
                  <w:r w:rsidRPr="007F57BB">
                    <w:rPr>
                      <w:rFonts w:ascii="GHEA Mariam" w:eastAsia="Times New Roman" w:hAnsi="GHEA Mariam"/>
                      <w:i/>
                      <w:iCs/>
                      <w:sz w:val="20"/>
                      <w:szCs w:val="20"/>
                      <w:lang w:eastAsia="ru-RU"/>
                    </w:rPr>
                    <w:t>սեփական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715214,5</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Ֆոնդային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եկամուտներ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513353,2</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7F57BB">
                    <w:rPr>
                      <w:rFonts w:ascii="GHEA Mariam" w:eastAsia="Times New Roman" w:hAnsi="GHEA Mariam"/>
                      <w:b/>
                      <w:bCs/>
                      <w:i/>
                      <w:iCs/>
                      <w:sz w:val="20"/>
                      <w:szCs w:val="20"/>
                      <w:lang w:eastAsia="ru-RU"/>
                    </w:rPr>
                    <w:t>Ընդամենը</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համայնքի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բյուջեի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ծախսեր</w:t>
                  </w:r>
                  <w:proofErr w:type="spellEnd"/>
                  <w:r w:rsidRPr="007F57BB">
                    <w:rPr>
                      <w:rFonts w:ascii="GHEA Mariam" w:eastAsia="Times New Roman" w:hAnsi="GHEA Mariam"/>
                      <w:b/>
                      <w:bCs/>
                      <w:i/>
                      <w:iCs/>
                      <w:sz w:val="20"/>
                      <w:szCs w:val="20"/>
                      <w:lang w:eastAsia="ru-RU"/>
                    </w:rPr>
                    <w:t>,</w:t>
                  </w:r>
                  <w:r w:rsidRPr="007F57BB">
                    <w:rPr>
                      <w:rFonts w:ascii="GHEA Mariam" w:eastAsia="Times New Roman" w:hAnsi="GHEA Mariam"/>
                      <w:b/>
                      <w:bCs/>
                      <w:i/>
                      <w:iCs/>
                      <w:sz w:val="20"/>
                      <w:szCs w:val="20"/>
                      <w:lang w:eastAsia="ru-RU"/>
                    </w:rPr>
                    <w:br/>
                  </w:r>
                  <w:proofErr w:type="spellStart"/>
                  <w:r w:rsidRPr="007F57BB">
                    <w:rPr>
                      <w:rFonts w:ascii="GHEA Mariam" w:eastAsia="Times New Roman" w:hAnsi="GHEA Mariam"/>
                      <w:i/>
                      <w:iCs/>
                      <w:sz w:val="20"/>
                      <w:szCs w:val="20"/>
                      <w:lang w:eastAsia="ru-RU"/>
                    </w:rPr>
                    <w:t>որից</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3262986,3</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Վարչական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2260504,7</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r w:rsidRPr="007F57BB">
                    <w:rPr>
                      <w:rFonts w:ascii="GHEA Mariam" w:eastAsia="Times New Roman" w:hAnsi="GHEA Mariam"/>
                      <w:i/>
                      <w:iCs/>
                      <w:sz w:val="20"/>
                      <w:szCs w:val="20"/>
                      <w:lang w:eastAsia="ru-RU"/>
                    </w:rPr>
                    <w:t>-</w:t>
                  </w:r>
                  <w:proofErr w:type="spellStart"/>
                  <w:r w:rsidRPr="007F57BB">
                    <w:rPr>
                      <w:rFonts w:ascii="GHEA Mariam" w:eastAsia="Times New Roman" w:hAnsi="GHEA Mariam"/>
                      <w:i/>
                      <w:iCs/>
                      <w:sz w:val="20"/>
                      <w:szCs w:val="20"/>
                      <w:lang w:eastAsia="ru-RU"/>
                    </w:rPr>
                    <w:t>Ֆոնդային</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բյուջեի</w:t>
                  </w:r>
                  <w:proofErr w:type="spellEnd"/>
                  <w:r w:rsidRPr="007F57BB">
                    <w:rPr>
                      <w:rFonts w:ascii="GHEA Mariam" w:eastAsia="Times New Roman" w:hAnsi="GHEA Mariam"/>
                      <w:i/>
                      <w:iCs/>
                      <w:sz w:val="20"/>
                      <w:szCs w:val="20"/>
                      <w:lang w:eastAsia="ru-RU"/>
                    </w:rPr>
                    <w:t xml:space="preserve"> </w:t>
                  </w:r>
                  <w:proofErr w:type="spellStart"/>
                  <w:r w:rsidRPr="007F57BB">
                    <w:rPr>
                      <w:rFonts w:ascii="GHEA Mariam" w:eastAsia="Times New Roman" w:hAnsi="GHEA Mariam"/>
                      <w:i/>
                      <w:iCs/>
                      <w:sz w:val="20"/>
                      <w:szCs w:val="20"/>
                      <w:lang w:eastAsia="ru-RU"/>
                    </w:rPr>
                    <w:t>ծախսեր</w:t>
                  </w:r>
                  <w:proofErr w:type="spellEnd"/>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1030698,0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sz w:val="20"/>
                      <w:szCs w:val="20"/>
                      <w:lang w:eastAsia="ru-RU"/>
                    </w:rPr>
                  </w:pPr>
                  <w:proofErr w:type="spellStart"/>
                  <w:r w:rsidRPr="007F57BB">
                    <w:rPr>
                      <w:rFonts w:ascii="GHEA Mariam" w:eastAsia="Times New Roman" w:hAnsi="GHEA Mariam"/>
                      <w:b/>
                      <w:bCs/>
                      <w:i/>
                      <w:iCs/>
                      <w:sz w:val="20"/>
                      <w:szCs w:val="20"/>
                      <w:lang w:eastAsia="ru-RU"/>
                    </w:rPr>
                    <w:t>Համայնքի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ֆոնդային</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բյուջեի</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պլանավորված</w:t>
                  </w:r>
                  <w:proofErr w:type="spellEnd"/>
                  <w:r w:rsidRPr="007F57BB">
                    <w:rPr>
                      <w:rFonts w:ascii="GHEA Mariam" w:eastAsia="Times New Roman" w:hAnsi="GHEA Mariam"/>
                      <w:b/>
                      <w:bCs/>
                      <w:i/>
                      <w:iCs/>
                      <w:sz w:val="20"/>
                      <w:szCs w:val="20"/>
                      <w:lang w:eastAsia="ru-RU"/>
                    </w:rPr>
                    <w:t xml:space="preserve"> </w:t>
                  </w:r>
                  <w:proofErr w:type="spellStart"/>
                  <w:r w:rsidRPr="007F57BB">
                    <w:rPr>
                      <w:rFonts w:ascii="GHEA Mariam" w:eastAsia="Times New Roman" w:hAnsi="GHEA Mariam"/>
                      <w:b/>
                      <w:bCs/>
                      <w:i/>
                      <w:iCs/>
                      <w:sz w:val="20"/>
                      <w:szCs w:val="20"/>
                      <w:lang w:eastAsia="ru-RU"/>
                    </w:rPr>
                    <w:t>ծախսերը</w:t>
                  </w:r>
                  <w:proofErr w:type="spellEnd"/>
                  <w:r w:rsidRPr="007F57BB">
                    <w:rPr>
                      <w:rFonts w:ascii="GHEA Mariam" w:eastAsia="Times New Roman" w:hAnsi="GHEA Mariam"/>
                      <w:b/>
                      <w:bCs/>
                      <w:i/>
                      <w:iCs/>
                      <w:sz w:val="20"/>
                      <w:szCs w:val="20"/>
                      <w:lang w:eastAsia="ru-RU"/>
                    </w:rPr>
                    <w:t>,</w:t>
                  </w:r>
                  <w:r w:rsidRPr="007F57BB">
                    <w:rPr>
                      <w:rFonts w:eastAsia="Times New Roman" w:cs="Calibri"/>
                      <w:b/>
                      <w:bCs/>
                      <w:i/>
                      <w:iCs/>
                      <w:sz w:val="20"/>
                      <w:szCs w:val="20"/>
                      <w:lang w:eastAsia="ru-RU"/>
                    </w:rPr>
                    <w:t> </w:t>
                  </w:r>
                  <w:proofErr w:type="spellStart"/>
                  <w:r w:rsidRPr="007F57BB">
                    <w:rPr>
                      <w:rFonts w:ascii="GHEA Mariam" w:eastAsia="Times New Roman" w:hAnsi="GHEA Mariam"/>
                      <w:i/>
                      <w:iCs/>
                      <w:sz w:val="20"/>
                      <w:szCs w:val="20"/>
                      <w:lang w:eastAsia="ru-RU"/>
                    </w:rPr>
                    <w:t>որից</w:t>
                  </w:r>
                  <w:proofErr w:type="spellEnd"/>
                  <w:r w:rsidRPr="007F57BB">
                    <w:rPr>
                      <w:rFonts w:ascii="GHEA Mariam" w:eastAsia="Times New Roman" w:hAnsi="GHEA Mariam"/>
                      <w:i/>
                      <w:iCs/>
                      <w:sz w:val="20"/>
                      <w:szCs w:val="20"/>
                      <w:lang w:eastAsia="ru-RU"/>
                    </w:rPr>
                    <w:t>՝</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val="hy-AM" w:eastAsia="ru-RU"/>
                    </w:rPr>
                    <w:t>1061418,0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sz w:val="20"/>
                      <w:szCs w:val="20"/>
                      <w:lang w:eastAsia="ru-RU"/>
                    </w:rPr>
                    <w:t>-</w:t>
                  </w:r>
                  <w:r w:rsidRPr="007F57BB">
                    <w:rPr>
                      <w:rFonts w:ascii="GHEA Mariam" w:eastAsia="Times New Roman" w:hAnsi="GHEA Mariam"/>
                      <w:i/>
                      <w:sz w:val="20"/>
                      <w:szCs w:val="20"/>
                      <w:lang w:val="hy-AM" w:eastAsia="ru-RU"/>
                    </w:rPr>
                    <w:t>Ընդհանուր բնույթի հանրային ծառայություններ</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35717,0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sz w:val="20"/>
                      <w:szCs w:val="20"/>
                      <w:lang w:eastAsia="ru-RU"/>
                    </w:rPr>
                    <w:t>-</w:t>
                  </w:r>
                  <w:r w:rsidRPr="007F57BB">
                    <w:rPr>
                      <w:rFonts w:ascii="GHEA Mariam" w:eastAsia="Times New Roman" w:hAnsi="GHEA Mariam"/>
                      <w:i/>
                      <w:sz w:val="20"/>
                      <w:szCs w:val="20"/>
                      <w:lang w:val="hy-AM" w:eastAsia="ru-RU"/>
                    </w:rPr>
                    <w:t>Տրանսպորտ</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468379,0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rPr>
                      <w:rFonts w:ascii="GHEA Mariam" w:hAnsi="GHEA Mariam"/>
                      <w:i/>
                      <w:lang w:val="hy-AM"/>
                    </w:rPr>
                  </w:pPr>
                  <w:r w:rsidRPr="007F57BB">
                    <w:rPr>
                      <w:rFonts w:ascii="GHEA Mariam" w:hAnsi="GHEA Mariam"/>
                      <w:i/>
                      <w:lang w:val="hy-AM"/>
                    </w:rPr>
                    <w:t>-</w:t>
                  </w:r>
                  <w:r w:rsidRPr="007F57BB">
                    <w:rPr>
                      <w:rFonts w:ascii="GHEA Mariam" w:eastAsia="Times New Roman" w:hAnsi="GHEA Mariam"/>
                      <w:i/>
                      <w:sz w:val="20"/>
                      <w:szCs w:val="20"/>
                      <w:lang w:val="hy-AM" w:eastAsia="ru-RU"/>
                    </w:rPr>
                    <w:t>Աղբահանություն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eastAsia="Times New Roman" w:cs="Calibri"/>
                      <w:sz w:val="24"/>
                      <w:szCs w:val="24"/>
                      <w:lang w:val="hy-AM" w:eastAsia="ru-RU"/>
                    </w:rPr>
                  </w:pPr>
                  <w:r w:rsidRPr="007F57BB">
                    <w:rPr>
                      <w:rFonts w:eastAsia="Times New Roman" w:cs="Calibri"/>
                      <w:sz w:val="24"/>
                      <w:szCs w:val="24"/>
                      <w:lang w:val="hy-AM" w:eastAsia="ru-RU"/>
                    </w:rPr>
                    <w:t>93155,2</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sz w:val="20"/>
                      <w:szCs w:val="20"/>
                      <w:lang w:eastAsia="ru-RU"/>
                    </w:rPr>
                    <w:t>-</w:t>
                  </w:r>
                  <w:r w:rsidRPr="007F57BB">
                    <w:rPr>
                      <w:rFonts w:ascii="GHEA Mariam" w:eastAsia="Times New Roman" w:hAnsi="GHEA Mariam"/>
                      <w:i/>
                      <w:sz w:val="20"/>
                      <w:szCs w:val="20"/>
                      <w:lang w:val="hy-AM" w:eastAsia="ru-RU"/>
                    </w:rPr>
                    <w:t>Բնակարանային շինարարություն և կոմունալ ծառայություն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238453,8</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iCs/>
                      <w:sz w:val="20"/>
                      <w:szCs w:val="20"/>
                      <w:lang w:eastAsia="ru-RU"/>
                    </w:rPr>
                    <w:t>-</w:t>
                  </w:r>
                  <w:r w:rsidRPr="007F57BB">
                    <w:rPr>
                      <w:rFonts w:ascii="GHEA Mariam" w:eastAsia="Times New Roman" w:hAnsi="GHEA Mariam"/>
                      <w:i/>
                      <w:iCs/>
                      <w:sz w:val="20"/>
                      <w:szCs w:val="20"/>
                      <w:lang w:val="hy-AM" w:eastAsia="ru-RU"/>
                    </w:rPr>
                    <w:t>Հանգիստ, մշակույթ և կրոն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88550,0</w:t>
                  </w:r>
                </w:p>
              </w:tc>
            </w:tr>
            <w:tr w:rsidR="005C6665" w:rsidRPr="007F57BB">
              <w:trPr>
                <w:tblCellSpacing w:w="0" w:type="dxa"/>
              </w:trPr>
              <w:tc>
                <w:tcPr>
                  <w:tcW w:w="4613"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before="100" w:beforeAutospacing="1" w:after="100" w:afterAutospacing="1" w:line="240" w:lineRule="auto"/>
                    <w:rPr>
                      <w:rFonts w:ascii="GHEA Mariam" w:eastAsia="Times New Roman" w:hAnsi="GHEA Mariam"/>
                      <w:i/>
                      <w:sz w:val="20"/>
                      <w:szCs w:val="20"/>
                      <w:lang w:val="hy-AM" w:eastAsia="ru-RU"/>
                    </w:rPr>
                  </w:pPr>
                  <w:r w:rsidRPr="007F57BB">
                    <w:rPr>
                      <w:rFonts w:ascii="GHEA Mariam" w:eastAsia="Times New Roman" w:hAnsi="GHEA Mariam"/>
                      <w:i/>
                      <w:iCs/>
                      <w:sz w:val="20"/>
                      <w:szCs w:val="20"/>
                      <w:lang w:eastAsia="ru-RU"/>
                    </w:rPr>
                    <w:t>-</w:t>
                  </w:r>
                  <w:r w:rsidRPr="007F57BB">
                    <w:rPr>
                      <w:rFonts w:ascii="GHEA Mariam" w:eastAsia="Times New Roman" w:hAnsi="GHEA Mariam"/>
                      <w:i/>
                      <w:iCs/>
                      <w:sz w:val="20"/>
                      <w:szCs w:val="20"/>
                      <w:lang w:val="hy-AM" w:eastAsia="ru-RU"/>
                    </w:rPr>
                    <w:t>Կրթություն</w:t>
                  </w:r>
                </w:p>
              </w:tc>
              <w:tc>
                <w:tcPr>
                  <w:tcW w:w="1776" w:type="dxa"/>
                  <w:tcBorders>
                    <w:top w:val="outset" w:sz="6" w:space="0" w:color="auto"/>
                    <w:left w:val="outset" w:sz="6" w:space="0" w:color="auto"/>
                    <w:bottom w:val="outset" w:sz="6" w:space="0" w:color="auto"/>
                    <w:right w:val="outset" w:sz="6" w:space="0" w:color="auto"/>
                  </w:tcBorders>
                  <w:hideMark/>
                </w:tcPr>
                <w:p w:rsidR="005C6665" w:rsidRPr="007F57BB" w:rsidRDefault="005C6665" w:rsidP="005C6665">
                  <w:pPr>
                    <w:tabs>
                      <w:tab w:val="left" w:pos="3686"/>
                    </w:tabs>
                    <w:spacing w:after="0" w:line="240" w:lineRule="auto"/>
                    <w:rPr>
                      <w:rFonts w:ascii="GHEA Mariam" w:eastAsia="Times New Roman" w:hAnsi="GHEA Mariam"/>
                      <w:sz w:val="24"/>
                      <w:szCs w:val="24"/>
                      <w:lang w:val="hy-AM" w:eastAsia="ru-RU"/>
                    </w:rPr>
                  </w:pPr>
                  <w:r w:rsidRPr="007F57BB">
                    <w:rPr>
                      <w:rFonts w:eastAsia="Times New Roman" w:cs="Calibri"/>
                      <w:sz w:val="24"/>
                      <w:szCs w:val="24"/>
                      <w:lang w:eastAsia="ru-RU"/>
                    </w:rPr>
                    <w:t> </w:t>
                  </w:r>
                  <w:r w:rsidRPr="007F57BB">
                    <w:rPr>
                      <w:rFonts w:eastAsia="Times New Roman" w:cs="Calibri"/>
                      <w:sz w:val="24"/>
                      <w:szCs w:val="24"/>
                      <w:lang w:val="hy-AM" w:eastAsia="ru-RU"/>
                    </w:rPr>
                    <w:t>137163,0</w:t>
                  </w:r>
                </w:p>
              </w:tc>
            </w:tr>
          </w:tbl>
          <w:p w:rsidR="005C6665" w:rsidRPr="007F57BB" w:rsidRDefault="005C6665" w:rsidP="005C6665">
            <w:pPr>
              <w:spacing w:after="0"/>
            </w:pPr>
          </w:p>
        </w:tc>
      </w:tr>
      <w:tr w:rsidR="005C6665"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C6665" w:rsidRPr="00DB69E9" w:rsidRDefault="005C6665" w:rsidP="005C6665">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Համայնքի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ընթացիկ</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տարվա</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բյուջեի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նախագծով</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կանխատեսվող</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բյուջետային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մուտքերի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ներառյալ</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ֆինանսական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համահարթեցման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դոտացիայի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գծով</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կանխատեսվող</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մուտքերը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հաշվին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նշված</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ծրագրի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իրականացման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անհնարինության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հիմնավորումը</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համապատասխան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հաշվարկներով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7F57BB" w:rsidRDefault="007F57BB" w:rsidP="007F57BB">
            <w:pPr>
              <w:spacing w:after="0" w:line="240" w:lineRule="auto"/>
              <w:ind w:left="161" w:right="224" w:firstLine="161"/>
              <w:jc w:val="both"/>
              <w:rPr>
                <w:rFonts w:ascii="GHEA Mariam" w:hAnsi="GHEA Mariam"/>
                <w:iCs/>
                <w:color w:val="000000"/>
                <w:sz w:val="20"/>
                <w:szCs w:val="20"/>
                <w:lang w:val="hy-AM"/>
              </w:rPr>
            </w:pPr>
            <w:r>
              <w:rPr>
                <w:rFonts w:ascii="GHEA Mariam" w:hAnsi="GHEA Mariam"/>
                <w:iCs/>
                <w:color w:val="000000"/>
                <w:sz w:val="20"/>
                <w:szCs w:val="20"/>
                <w:lang w:val="hy-AM"/>
              </w:rPr>
              <w:t>Համայնքի ընթացիկ տարվա բյուջեի նախագծով կանխատեսվող բյուջետային մուտքերի /ներառյալ ֆինանսական համահարթեցման դոտացիայի գծով կանխատեսվող մուտքերը/ հաշվին նշված ծրագիրը  հնարավոր չէ իրականացնել</w:t>
            </w:r>
            <w:r>
              <w:rPr>
                <w:rFonts w:ascii="MS Gothic" w:eastAsia="MS Gothic" w:hAnsi="MS Gothic" w:cs="MS Gothic" w:hint="eastAsia"/>
                <w:iCs/>
                <w:color w:val="000000"/>
                <w:sz w:val="20"/>
                <w:szCs w:val="20"/>
                <w:lang w:val="hy-AM"/>
              </w:rPr>
              <w:t>，</w:t>
            </w:r>
            <w:r>
              <w:rPr>
                <w:rFonts w:ascii="GHEA Mariam" w:hAnsi="GHEA Mariam"/>
                <w:iCs/>
                <w:color w:val="000000"/>
                <w:sz w:val="20"/>
                <w:szCs w:val="20"/>
                <w:lang w:val="hy-AM"/>
              </w:rPr>
              <w:t xml:space="preserve"> քանի որ բյուջետային մուտքերն ուղղվում են Կապանի համայնքապետարանի և ենթակա 33 համայնքային ոչ առևտրային կազմակերպությունների պահպանմանը /այդ թվում՝ աշխատավարձերի վճարում/ և համայնքի մյուս պարտադիր խնդիրների լուծմանը: </w:t>
            </w:r>
          </w:p>
          <w:p w:rsidR="007F57BB" w:rsidRDefault="007F57BB" w:rsidP="007F57BB">
            <w:pPr>
              <w:spacing w:after="0" w:line="240" w:lineRule="auto"/>
              <w:ind w:left="161" w:right="224" w:firstLine="161"/>
              <w:jc w:val="both"/>
              <w:rPr>
                <w:rFonts w:ascii="GHEA Mariam" w:hAnsi="GHEA Mariam"/>
                <w:color w:val="000000"/>
                <w:sz w:val="20"/>
                <w:szCs w:val="20"/>
                <w:lang w:val="hy-AM"/>
              </w:rPr>
            </w:pPr>
            <w:r>
              <w:rPr>
                <w:rFonts w:ascii="GHEA Mariam" w:hAnsi="GHEA Mariam"/>
                <w:color w:val="000000"/>
                <w:sz w:val="20"/>
                <w:szCs w:val="20"/>
                <w:lang w:val="hy-AM"/>
              </w:rPr>
              <w:t>Կապան համայնքի 2021 թվականի բյուջեի ֆոնդային մասը կազմում է 1137216,6 հազար դրամ, որից 47200,0 հազար դրամ կհատկացվի «Պահպանվող տարածքների աջակցման ծրագիր-Հայաստան» ծրագրի կողմից ջրցան մեքենայի ձեռք բերման համար և 528,0 հազար դրամը՝ նույն ծրագրի կողմից Ձորաստանի բնակավայրի համար գյուղատնտեսական մեքենա-սարքավորումների ձեռք բերման համար, 10000, 0 հազար դրամը՝ վերելակների վերանորոգման համար, 37022,0 հազար դրամը՝ Վաչագան գետի հունի վրա ջրավազանի կառուցում, 74791,4 հազար դրամը՝  ճանապարհների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43864,2 հազար դրամը՝ ՆՈՒՀերի/Կապանի թիվ 8 ՆՈՒՀ, Դավիթ Բեկ և Վարդավանք բնակավայրերի ՆՈՒՀ-եր/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107080,9 հազար դրամը՝ հասարակական շենքերի /ՔԿԱԳ գրասենյակ, արվեստի թանգարան, Ձորք թաղամասի ակումբ-գրադարան/ 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33390,0 հազար դրամը՝ Եղվարդ գյուղի խմելու ջրագծի կառուցում և </w:t>
            </w:r>
            <w:r>
              <w:rPr>
                <w:rFonts w:ascii="GHEA Mariam" w:hAnsi="GHEA Mariam"/>
                <w:color w:val="000000"/>
                <w:sz w:val="20"/>
                <w:szCs w:val="20"/>
                <w:lang w:val="hy-AM"/>
              </w:rPr>
              <w:lastRenderedPageBreak/>
              <w:t>Ագարակ գյուղի ջրագծի վերանորոգում և ՕԿՋ-ի կառուցում (2020թ</w:t>
            </w:r>
            <w:r>
              <w:rPr>
                <w:rFonts w:ascii="Cambria Math" w:hAnsi="Cambria Math" w:cs="Cambria Math"/>
                <w:color w:val="000000"/>
                <w:sz w:val="20"/>
                <w:szCs w:val="20"/>
                <w:lang w:val="hy-AM"/>
              </w:rPr>
              <w:t>․</w:t>
            </w:r>
            <w:r>
              <w:rPr>
                <w:rFonts w:ascii="GHEA Mariam" w:hAnsi="GHEA Mariam"/>
                <w:color w:val="000000"/>
                <w:sz w:val="20"/>
                <w:szCs w:val="20"/>
                <w:lang w:val="hy-AM"/>
              </w:rPr>
              <w:t>երկարաձգված սուբվենցիայի ծրագիր), 15434,0 հազար դրամը՝ տանիքների վերանորոգման համար (2020թ</w:t>
            </w:r>
            <w:r>
              <w:rPr>
                <w:rFonts w:ascii="Cambria Math" w:hAnsi="Cambria Math" w:cs="Cambria Math"/>
                <w:color w:val="000000"/>
                <w:sz w:val="20"/>
                <w:szCs w:val="20"/>
                <w:lang w:val="hy-AM"/>
              </w:rPr>
              <w:t>․</w:t>
            </w:r>
            <w:r>
              <w:rPr>
                <w:rFonts w:ascii="GHEA Mariam" w:hAnsi="GHEA Mariam"/>
                <w:color w:val="000000"/>
                <w:sz w:val="20"/>
                <w:szCs w:val="20"/>
                <w:lang w:val="hy-AM"/>
              </w:rPr>
              <w:t xml:space="preserve">երկարաձգված սուբվենցիայի ծրագիր) , 158000, 0 հազար դրամ կտրամադրվի «Չաարատ Կապան» ՓԲԸ-ի կողմից, որից՝ 38000,0 հազար դրամը՝ «Կապանի թիվ 1 դպրոցի Դ մասնաշենքը ՆՈՒՀ-ի վերակառուցման և կահավորման» ծրագրի իրականացման համար, 120000,0 հազար դրամը՝ Գեղանուշ բնակավայր տանող ճանապարհի վերանորոգման  և Արցախից տեղահանվածների համար տների ձեռքբերման համար, 2000,0 հազար դրամը՝ բազմաբնակարան բնակելի շենքերի նկուղային հարկերի նախագծանախահաշվային փաստաթղթերի կազման համար։ </w:t>
            </w:r>
          </w:p>
          <w:p w:rsidR="007F57BB" w:rsidRDefault="007F57BB" w:rsidP="007F57BB">
            <w:pPr>
              <w:pStyle w:val="a3"/>
              <w:spacing w:after="0" w:line="240" w:lineRule="auto"/>
              <w:ind w:left="161" w:right="224" w:firstLine="161"/>
              <w:jc w:val="both"/>
              <w:rPr>
                <w:rFonts w:ascii="GHEA Mariam" w:hAnsi="GHEA Mariam"/>
                <w:color w:val="000000"/>
                <w:sz w:val="20"/>
                <w:szCs w:val="20"/>
                <w:lang w:val="hy-AM"/>
              </w:rPr>
            </w:pPr>
          </w:p>
          <w:p w:rsidR="005C6665" w:rsidRPr="00A1244C" w:rsidRDefault="00424AAF" w:rsidP="007F57BB">
            <w:pPr>
              <w:spacing w:after="0" w:line="240" w:lineRule="auto"/>
              <w:ind w:left="161" w:right="224" w:firstLine="161"/>
              <w:jc w:val="both"/>
              <w:rPr>
                <w:rFonts w:ascii="GHEA Mariam" w:hAnsi="GHEA Mariam"/>
                <w:color w:val="000000"/>
                <w:sz w:val="20"/>
                <w:szCs w:val="20"/>
                <w:highlight w:val="cyan"/>
                <w:lang w:val="hy-AM"/>
              </w:rPr>
            </w:pPr>
            <w:r w:rsidRPr="00050567">
              <w:rPr>
                <w:rFonts w:ascii="GHEA Mariam" w:hAnsi="GHEA Mariam" w:cs="Calibri"/>
                <w:color w:val="000000"/>
                <w:sz w:val="20"/>
                <w:szCs w:val="20"/>
                <w:lang w:val="hy-AM"/>
              </w:rPr>
              <w:t>Հաշվի առնելով ՀՀ կառավարության՝ համայնքների և սոցիալական և տնտեսական ենթակառուցվածքների զարգացմանն ուղղված սուբվենցիայի ծրագրերը համաֆինանսավորելու պատրաստակամությունը, համայնքի բյուջեից սուբվենցիայի ծրագրերի 5 հայտ</w:t>
            </w:r>
            <w:r>
              <w:rPr>
                <w:rFonts w:ascii="GHEA Mariam" w:hAnsi="GHEA Mariam" w:cs="Calibri"/>
                <w:color w:val="000000"/>
                <w:sz w:val="20"/>
                <w:szCs w:val="20"/>
                <w:lang w:val="hy-AM"/>
              </w:rPr>
              <w:t>երի համայնքի 1</w:t>
            </w:r>
            <w:r>
              <w:rPr>
                <w:rFonts w:ascii="Calibri" w:hAnsi="Calibri" w:cs="Calibri"/>
                <w:color w:val="000000"/>
                <w:sz w:val="20"/>
                <w:szCs w:val="20"/>
                <w:lang w:val="hy-AM"/>
              </w:rPr>
              <w:t> </w:t>
            </w:r>
            <w:r>
              <w:rPr>
                <w:rFonts w:ascii="GHEA Mariam" w:hAnsi="GHEA Mariam" w:cs="Calibri"/>
                <w:color w:val="000000"/>
                <w:sz w:val="20"/>
                <w:szCs w:val="20"/>
                <w:lang w:val="hy-AM"/>
              </w:rPr>
              <w:t>161</w:t>
            </w:r>
            <w:r>
              <w:rPr>
                <w:rFonts w:ascii="Calibri" w:hAnsi="Calibri" w:cs="Calibri"/>
                <w:color w:val="000000"/>
                <w:sz w:val="20"/>
                <w:szCs w:val="20"/>
                <w:lang w:val="hy-AM"/>
              </w:rPr>
              <w:t> </w:t>
            </w:r>
            <w:r>
              <w:rPr>
                <w:rFonts w:ascii="GHEA Mariam" w:hAnsi="GHEA Mariam" w:cs="Calibri"/>
                <w:color w:val="000000"/>
                <w:sz w:val="20"/>
                <w:szCs w:val="20"/>
                <w:lang w:val="hy-AM"/>
              </w:rPr>
              <w:t>111,985 հազար դրամի մասնաբաժնի համաֆինանսավորմանը կուղղվի տարեսկզբի ազատ մնացորդ՝ 315</w:t>
            </w:r>
            <w:r>
              <w:rPr>
                <w:rFonts w:ascii="Calibri" w:hAnsi="Calibri" w:cs="Calibri"/>
                <w:color w:val="000000"/>
                <w:sz w:val="20"/>
                <w:szCs w:val="20"/>
                <w:lang w:val="hy-AM"/>
              </w:rPr>
              <w:t> </w:t>
            </w:r>
            <w:r>
              <w:rPr>
                <w:rFonts w:ascii="GHEA Mariam" w:hAnsi="GHEA Mariam" w:cs="Calibri"/>
                <w:color w:val="000000"/>
                <w:sz w:val="20"/>
                <w:szCs w:val="20"/>
                <w:lang w:val="hy-AM"/>
              </w:rPr>
              <w:t>781,085 հազար դրամ, պահուստային ֆոնդ՝ 473 330,9 հազար դրամ, Զանգեզուրի պղնձամոլիբդենային կոմբինատ ՓԲ ընկերություն՝ 300</w:t>
            </w:r>
            <w:r>
              <w:rPr>
                <w:rFonts w:ascii="Calibri" w:hAnsi="Calibri" w:cs="Calibri"/>
                <w:color w:val="000000"/>
                <w:sz w:val="20"/>
                <w:szCs w:val="20"/>
                <w:lang w:val="hy-AM"/>
              </w:rPr>
              <w:t> </w:t>
            </w:r>
            <w:r>
              <w:rPr>
                <w:rFonts w:ascii="GHEA Mariam" w:hAnsi="GHEA Mariam" w:cs="Calibri"/>
                <w:color w:val="000000"/>
                <w:sz w:val="20"/>
                <w:szCs w:val="20"/>
                <w:lang w:val="hy-AM"/>
              </w:rPr>
              <w:t>000,0 հազար դրամ /ձեռքբերված պայմանավորվածության համաձայն/ և 72000,0 հազար դրամ /կնքված հուշագրի համաձայն/։</w:t>
            </w:r>
          </w:p>
        </w:tc>
      </w:tr>
      <w:tr w:rsidR="008111CF" w:rsidRPr="00DC43E2"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lastRenderedPageBreak/>
              <w:t>Ծրագրի ընդհանուր բյուջեն, այդ թվում՝</w:t>
            </w:r>
          </w:p>
          <w:p w:rsidR="00A31C74" w:rsidRPr="00A31C74" w:rsidRDefault="00A31C74">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A31C74" w:rsidRDefault="00A31C74">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F935A1" w:rsidRDefault="00F935A1">
            <w:pPr>
              <w:spacing w:before="100" w:beforeAutospacing="1" w:after="100" w:afterAutospacing="1" w:line="240" w:lineRule="auto"/>
              <w:rPr>
                <w:rFonts w:ascii="GHEA Mariam" w:eastAsia="Times New Roman" w:hAnsi="GHEA Mariam" w:cs="Times New Roman"/>
                <w:color w:val="000000"/>
                <w:sz w:val="10"/>
                <w:szCs w:val="10"/>
                <w:lang w:val="hy-AM" w:eastAsia="ru-RU"/>
              </w:rPr>
            </w:pPr>
          </w:p>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 xml:space="preserve">- շինարարական օբյեկտների նախագծման արժեքը </w:t>
            </w:r>
            <w:r w:rsidR="00DC43E2">
              <w:rPr>
                <w:rFonts w:ascii="GHEA Mariam" w:eastAsia="Times New Roman" w:hAnsi="GHEA Mariam" w:cs="Times New Roman"/>
                <w:b/>
                <w:bCs/>
                <w:color w:val="000000"/>
                <w:sz w:val="20"/>
                <w:szCs w:val="20"/>
                <w:lang w:val="hy-AM" w:eastAsia="ru-RU"/>
              </w:rPr>
              <w:t>-</w:t>
            </w:r>
            <w:r w:rsidRPr="00DB69E9">
              <w:rPr>
                <w:rFonts w:ascii="GHEA Mariam" w:eastAsia="Times New Roman" w:hAnsi="GHEA Mariam" w:cs="Times New Roman"/>
                <w:b/>
                <w:bCs/>
                <w:color w:val="000000"/>
                <w:sz w:val="20"/>
                <w:szCs w:val="20"/>
                <w:lang w:val="hy-AM" w:eastAsia="ru-RU"/>
              </w:rPr>
              <w:t>դրամ,</w:t>
            </w:r>
          </w:p>
          <w:p w:rsidR="008111CF" w:rsidRPr="00DB69E9"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 նախագծանախահաշվային փաստաթղթերի պետական փորձաքննության</w:t>
            </w:r>
            <w:r w:rsidRPr="00DB69E9">
              <w:rPr>
                <w:rFonts w:ascii="Calibri" w:eastAsia="Times New Roman" w:hAnsi="Calibri" w:cs="Calibri"/>
                <w:b/>
                <w:bCs/>
                <w:color w:val="000000"/>
                <w:sz w:val="20"/>
                <w:szCs w:val="20"/>
                <w:lang w:val="hy-AM" w:eastAsia="ru-RU"/>
              </w:rPr>
              <w:t> </w:t>
            </w:r>
            <w:r w:rsidRPr="00DB69E9">
              <w:rPr>
                <w:rFonts w:ascii="GHEA Mariam" w:eastAsia="Times New Roman" w:hAnsi="GHEA Mariam" w:cs="Arial Unicode"/>
                <w:b/>
                <w:bCs/>
                <w:color w:val="000000"/>
                <w:sz w:val="20"/>
                <w:szCs w:val="20"/>
                <w:lang w:val="hy-AM" w:eastAsia="ru-RU"/>
              </w:rPr>
              <w:t>ծառայության</w:t>
            </w:r>
            <w:r w:rsidRPr="00DB69E9">
              <w:rPr>
                <w:rFonts w:ascii="GHEA Mariam" w:eastAsia="Times New Roman" w:hAnsi="GHEA Mariam" w:cs="Times New Roman"/>
                <w:b/>
                <w:bCs/>
                <w:color w:val="000000"/>
                <w:sz w:val="20"/>
                <w:szCs w:val="20"/>
                <w:lang w:val="hy-AM" w:eastAsia="ru-RU"/>
              </w:rPr>
              <w:t xml:space="preserve"> </w:t>
            </w:r>
            <w:r w:rsidRPr="00DB69E9">
              <w:rPr>
                <w:rFonts w:ascii="GHEA Mariam" w:eastAsia="Times New Roman" w:hAnsi="GHEA Mariam" w:cs="Arial Unicode"/>
                <w:b/>
                <w:bCs/>
                <w:color w:val="000000"/>
                <w:sz w:val="20"/>
                <w:szCs w:val="20"/>
                <w:lang w:val="hy-AM" w:eastAsia="ru-RU"/>
              </w:rPr>
              <w:t>արժեքը՝</w:t>
            </w:r>
            <w:r w:rsidRPr="00DB69E9">
              <w:rPr>
                <w:rFonts w:ascii="GHEA Mariam" w:eastAsia="Times New Roman" w:hAnsi="GHEA Mariam" w:cs="Times New Roman"/>
                <w:b/>
                <w:bCs/>
                <w:color w:val="000000"/>
                <w:sz w:val="20"/>
                <w:szCs w:val="20"/>
                <w:lang w:val="hy-AM" w:eastAsia="ru-RU"/>
              </w:rPr>
              <w:t xml:space="preserve"> </w:t>
            </w:r>
            <w:r w:rsidRPr="00DB69E9">
              <w:rPr>
                <w:rFonts w:ascii="GHEA Mariam" w:eastAsia="Times New Roman" w:hAnsi="GHEA Mariam" w:cs="Arial Unicode"/>
                <w:b/>
                <w:bCs/>
                <w:color w:val="000000"/>
                <w:sz w:val="20"/>
                <w:szCs w:val="20"/>
                <w:lang w:val="hy-AM" w:eastAsia="ru-RU"/>
              </w:rPr>
              <w:t>դրամ</w:t>
            </w:r>
            <w:r w:rsidRPr="00DB69E9">
              <w:rPr>
                <w:rFonts w:ascii="GHEA Mariam" w:eastAsia="Times New Roman" w:hAnsi="GHEA Mariam" w:cs="Times New Roman"/>
                <w:b/>
                <w:bCs/>
                <w:color w:val="000000"/>
                <w:sz w:val="20"/>
                <w:szCs w:val="20"/>
                <w:lang w:val="hy-AM" w:eastAsia="ru-RU"/>
              </w:rPr>
              <w:t>,</w:t>
            </w:r>
          </w:p>
          <w:p w:rsidR="008111CF" w:rsidRDefault="008111CF">
            <w:pPr>
              <w:spacing w:before="100" w:beforeAutospacing="1" w:after="100" w:afterAutospacing="1" w:line="240" w:lineRule="auto"/>
              <w:rPr>
                <w:rFonts w:ascii="GHEA Mariam" w:eastAsia="Times New Roman" w:hAnsi="GHEA Mariam" w:cs="Times New Roman"/>
                <w:b/>
                <w:bCs/>
                <w:color w:val="000000"/>
                <w:sz w:val="20"/>
                <w:szCs w:val="20"/>
                <w:lang w:val="hy-AM" w:eastAsia="ru-RU"/>
              </w:rPr>
            </w:pPr>
            <w:r w:rsidRPr="00DB69E9">
              <w:rPr>
                <w:rFonts w:ascii="GHEA Mariam" w:eastAsia="Times New Roman" w:hAnsi="GHEA Mariam" w:cs="Times New Roman"/>
                <w:b/>
                <w:bCs/>
                <w:color w:val="000000"/>
                <w:sz w:val="20"/>
                <w:szCs w:val="20"/>
                <w:lang w:val="hy-AM" w:eastAsia="ru-RU"/>
              </w:rPr>
              <w:t xml:space="preserve">- տեխնիկական հսկողության ծառայությունների արժեքը՝ </w:t>
            </w:r>
            <w:r w:rsidR="00595163">
              <w:rPr>
                <w:rFonts w:ascii="GHEA Mariam" w:eastAsia="Times New Roman" w:hAnsi="GHEA Mariam" w:cs="Times New Roman"/>
                <w:b/>
                <w:bCs/>
                <w:color w:val="000000"/>
                <w:sz w:val="20"/>
                <w:szCs w:val="20"/>
                <w:lang w:val="hy-AM" w:eastAsia="ru-RU"/>
              </w:rPr>
              <w:t>2</w:t>
            </w:r>
            <w:r w:rsidR="00A31C74">
              <w:rPr>
                <w:rFonts w:ascii="Calibri" w:eastAsia="Times New Roman" w:hAnsi="Calibri" w:cs="Calibri"/>
                <w:b/>
                <w:bCs/>
                <w:color w:val="000000"/>
                <w:sz w:val="20"/>
                <w:szCs w:val="20"/>
                <w:lang w:val="hy-AM" w:eastAsia="ru-RU"/>
              </w:rPr>
              <w:t> </w:t>
            </w:r>
            <w:r w:rsidR="00A31C74">
              <w:rPr>
                <w:rFonts w:ascii="GHEA Mariam" w:eastAsia="Times New Roman" w:hAnsi="GHEA Mariam" w:cs="Times New Roman"/>
                <w:b/>
                <w:bCs/>
                <w:color w:val="000000"/>
                <w:sz w:val="20"/>
                <w:szCs w:val="20"/>
                <w:lang w:val="hy-AM" w:eastAsia="ru-RU"/>
              </w:rPr>
              <w:t>398 380</w:t>
            </w:r>
            <w:r w:rsidR="00595163">
              <w:rPr>
                <w:rFonts w:ascii="GHEA Mariam" w:eastAsia="Times New Roman" w:hAnsi="GHEA Mariam" w:cs="Times New Roman"/>
                <w:b/>
                <w:bCs/>
                <w:color w:val="000000"/>
                <w:sz w:val="20"/>
                <w:szCs w:val="20"/>
                <w:lang w:val="hy-AM" w:eastAsia="ru-RU"/>
              </w:rPr>
              <w:t xml:space="preserve"> </w:t>
            </w:r>
            <w:r w:rsidRPr="00DB69E9">
              <w:rPr>
                <w:rFonts w:ascii="GHEA Mariam" w:eastAsia="Times New Roman" w:hAnsi="GHEA Mariam" w:cs="Times New Roman"/>
                <w:b/>
                <w:bCs/>
                <w:color w:val="000000"/>
                <w:sz w:val="20"/>
                <w:szCs w:val="20"/>
                <w:lang w:val="hy-AM" w:eastAsia="ru-RU"/>
              </w:rPr>
              <w:t>դրամ,</w:t>
            </w:r>
          </w:p>
          <w:p w:rsidR="008111CF" w:rsidRPr="00DB69E9" w:rsidRDefault="00581843" w:rsidP="00AE61DB">
            <w:pPr>
              <w:spacing w:before="100" w:beforeAutospacing="1" w:after="100" w:afterAutospacing="1" w:line="240" w:lineRule="auto"/>
              <w:rPr>
                <w:rFonts w:ascii="GHEA Mariam" w:eastAsia="Times New Roman" w:hAnsi="GHEA Mariam" w:cs="Times New Roman"/>
                <w:color w:val="000000"/>
                <w:sz w:val="20"/>
                <w:szCs w:val="20"/>
                <w:lang w:val="hy-AM" w:eastAsia="ru-RU"/>
              </w:rPr>
            </w:pPr>
            <w:r>
              <w:rPr>
                <w:rFonts w:ascii="GHEA Mariam" w:eastAsia="Times New Roman" w:hAnsi="GHEA Mariam" w:cs="Times New Roman"/>
                <w:b/>
                <w:bCs/>
                <w:color w:val="000000"/>
                <w:sz w:val="20"/>
                <w:szCs w:val="20"/>
                <w:lang w:val="hy-AM" w:eastAsia="ru-RU"/>
              </w:rPr>
              <w:br/>
            </w:r>
            <w:r w:rsidR="008111CF" w:rsidRPr="00DB69E9">
              <w:rPr>
                <w:rFonts w:ascii="GHEA Mariam" w:eastAsia="Times New Roman" w:hAnsi="GHEA Mariam" w:cs="Times New Roman"/>
                <w:b/>
                <w:bCs/>
                <w:color w:val="000000"/>
                <w:sz w:val="20"/>
                <w:szCs w:val="20"/>
                <w:lang w:val="hy-AM" w:eastAsia="ru-RU"/>
              </w:rPr>
              <w:t xml:space="preserve">- հեղինակային հսկողության </w:t>
            </w:r>
            <w:r w:rsidR="008111CF" w:rsidRPr="00DB69E9">
              <w:rPr>
                <w:rFonts w:ascii="GHEA Mariam" w:eastAsia="Times New Roman" w:hAnsi="GHEA Mariam" w:cs="Times New Roman"/>
                <w:b/>
                <w:bCs/>
                <w:color w:val="000000"/>
                <w:sz w:val="20"/>
                <w:szCs w:val="20"/>
                <w:lang w:val="hy-AM" w:eastAsia="ru-RU"/>
              </w:rPr>
              <w:lastRenderedPageBreak/>
              <w:t xml:space="preserve">ծառայությունների արժեքը՝ </w:t>
            </w:r>
            <w:r w:rsidR="00516173" w:rsidRPr="00DB69E9">
              <w:rPr>
                <w:rFonts w:ascii="GHEA Mariam" w:eastAsia="Times New Roman" w:hAnsi="GHEA Mariam" w:cs="Times New Roman"/>
                <w:b/>
                <w:bCs/>
                <w:color w:val="000000"/>
                <w:sz w:val="20"/>
                <w:szCs w:val="20"/>
                <w:lang w:val="hy-AM" w:eastAsia="ru-RU"/>
              </w:rPr>
              <w:t xml:space="preserve">    </w:t>
            </w:r>
            <w:r>
              <w:rPr>
                <w:rFonts w:ascii="GHEA Mariam" w:eastAsia="Times New Roman" w:hAnsi="GHEA Mariam" w:cs="Times New Roman"/>
                <w:b/>
                <w:bCs/>
                <w:color w:val="000000"/>
                <w:sz w:val="20"/>
                <w:szCs w:val="20"/>
                <w:lang w:val="hy-AM" w:eastAsia="ru-RU"/>
              </w:rPr>
              <w:br/>
            </w:r>
            <w:r w:rsidR="00A31C74">
              <w:rPr>
                <w:rFonts w:ascii="GHEA Mariam" w:eastAsia="Times New Roman" w:hAnsi="GHEA Mariam" w:cs="Times New Roman"/>
                <w:b/>
                <w:bCs/>
                <w:color w:val="000000"/>
                <w:sz w:val="20"/>
                <w:szCs w:val="20"/>
                <w:lang w:val="hy-AM" w:eastAsia="ru-RU"/>
              </w:rPr>
              <w:t>959 346</w:t>
            </w:r>
            <w:r>
              <w:rPr>
                <w:rFonts w:ascii="GHEA Mariam" w:eastAsia="Times New Roman" w:hAnsi="GHEA Mariam" w:cs="Times New Roman"/>
                <w:b/>
                <w:bCs/>
                <w:color w:val="000000"/>
                <w:sz w:val="20"/>
                <w:szCs w:val="20"/>
                <w:lang w:val="hy-AM" w:eastAsia="ru-RU"/>
              </w:rPr>
              <w:t xml:space="preserve"> </w:t>
            </w:r>
            <w:r w:rsidR="00622D60">
              <w:rPr>
                <w:rFonts w:ascii="GHEA Mariam" w:eastAsia="Times New Roman" w:hAnsi="GHEA Mariam" w:cs="Times New Roman"/>
                <w:b/>
                <w:bCs/>
                <w:color w:val="000000"/>
                <w:sz w:val="20"/>
                <w:szCs w:val="20"/>
                <w:lang w:val="hy-AM" w:eastAsia="ru-RU"/>
              </w:rPr>
              <w:t xml:space="preserve"> դրամ։</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FD42FB" w:rsidRPr="00F935A1" w:rsidRDefault="00B76F17">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lastRenderedPageBreak/>
              <w:t>16</w:t>
            </w:r>
            <w:r w:rsidR="00A31C74" w:rsidRPr="00F935A1">
              <w:rPr>
                <w:rFonts w:ascii="GHEA Mariam" w:eastAsia="Times New Roman" w:hAnsi="GHEA Mariam" w:cs="Times New Roman"/>
                <w:i/>
                <w:iCs/>
                <w:color w:val="000000"/>
                <w:sz w:val="20"/>
                <w:szCs w:val="20"/>
                <w:lang w:val="hy-AM" w:eastAsia="ru-RU"/>
              </w:rPr>
              <w:t>4</w:t>
            </w:r>
            <w:r w:rsidRPr="00F935A1">
              <w:rPr>
                <w:rFonts w:ascii="Calibri" w:eastAsia="Times New Roman" w:hAnsi="Calibri" w:cs="Calibri"/>
                <w:i/>
                <w:iCs/>
                <w:color w:val="000000"/>
                <w:sz w:val="20"/>
                <w:szCs w:val="20"/>
                <w:lang w:val="hy-AM" w:eastAsia="ru-RU"/>
              </w:rPr>
              <w:t> </w:t>
            </w:r>
            <w:r w:rsidR="00A31C74" w:rsidRPr="00F935A1">
              <w:rPr>
                <w:rFonts w:ascii="GHEA Mariam" w:eastAsia="Times New Roman" w:hAnsi="GHEA Mariam" w:cs="Times New Roman"/>
                <w:i/>
                <w:iCs/>
                <w:color w:val="000000"/>
                <w:sz w:val="20"/>
                <w:szCs w:val="20"/>
                <w:lang w:val="hy-AM" w:eastAsia="ru-RU"/>
              </w:rPr>
              <w:t>082</w:t>
            </w:r>
            <w:r w:rsidRPr="00F935A1">
              <w:rPr>
                <w:rFonts w:ascii="GHEA Mariam" w:eastAsia="Times New Roman" w:hAnsi="GHEA Mariam" w:cs="Times New Roman"/>
                <w:i/>
                <w:iCs/>
                <w:color w:val="000000"/>
                <w:sz w:val="20"/>
                <w:szCs w:val="20"/>
                <w:lang w:val="hy-AM" w:eastAsia="ru-RU"/>
              </w:rPr>
              <w:t xml:space="preserve"> </w:t>
            </w:r>
            <w:r w:rsidR="00A31C74" w:rsidRPr="00F935A1">
              <w:rPr>
                <w:rFonts w:ascii="GHEA Mariam" w:eastAsia="Times New Roman" w:hAnsi="GHEA Mariam" w:cs="Times New Roman"/>
                <w:i/>
                <w:iCs/>
                <w:color w:val="000000"/>
                <w:sz w:val="20"/>
                <w:szCs w:val="20"/>
                <w:lang w:val="hy-AM" w:eastAsia="ru-RU"/>
              </w:rPr>
              <w:t>4</w:t>
            </w:r>
            <w:r w:rsidRPr="00F935A1">
              <w:rPr>
                <w:rFonts w:ascii="GHEA Mariam" w:eastAsia="Times New Roman" w:hAnsi="GHEA Mariam" w:cs="Times New Roman"/>
                <w:i/>
                <w:iCs/>
                <w:color w:val="000000"/>
                <w:sz w:val="20"/>
                <w:szCs w:val="20"/>
                <w:lang w:val="hy-AM" w:eastAsia="ru-RU"/>
              </w:rPr>
              <w:t>00</w:t>
            </w:r>
            <w:r w:rsidR="008111CF" w:rsidRPr="00F935A1">
              <w:rPr>
                <w:rFonts w:ascii="GHEA Mariam" w:eastAsia="Times New Roman" w:hAnsi="GHEA Mariam" w:cs="Times New Roman"/>
                <w:i/>
                <w:iCs/>
                <w:color w:val="000000"/>
                <w:sz w:val="20"/>
                <w:szCs w:val="20"/>
                <w:lang w:val="hy-AM" w:eastAsia="ru-RU"/>
              </w:rPr>
              <w:t xml:space="preserve"> դրամ</w:t>
            </w:r>
            <w:r w:rsidR="008111CF" w:rsidRPr="00F935A1">
              <w:rPr>
                <w:rFonts w:ascii="Calibri" w:eastAsia="Times New Roman" w:hAnsi="Calibri" w:cs="Calibri"/>
                <w:i/>
                <w:iCs/>
                <w:color w:val="000000"/>
                <w:sz w:val="20"/>
                <w:szCs w:val="20"/>
                <w:lang w:val="hy-AM" w:eastAsia="ru-RU"/>
              </w:rPr>
              <w:t> </w:t>
            </w:r>
            <w:r w:rsidR="008111CF" w:rsidRPr="00F935A1">
              <w:rPr>
                <w:rFonts w:ascii="GHEA Mariam" w:eastAsia="Times New Roman" w:hAnsi="GHEA Mariam" w:cs="Times New Roman"/>
                <w:i/>
                <w:iCs/>
                <w:color w:val="000000"/>
                <w:sz w:val="20"/>
                <w:szCs w:val="20"/>
                <w:lang w:val="hy-AM" w:eastAsia="ru-RU"/>
              </w:rPr>
              <w:t>(100%)</w:t>
            </w:r>
          </w:p>
          <w:p w:rsidR="00FD42FB" w:rsidRPr="00F935A1" w:rsidRDefault="00FD42FB" w:rsidP="00FD42FB">
            <w:pPr>
              <w:spacing w:after="0" w:line="240" w:lineRule="auto"/>
              <w:rPr>
                <w:rFonts w:ascii="GHEA Mariam" w:eastAsia="Times New Roman" w:hAnsi="GHEA Mariam" w:cs="Times New Roman"/>
                <w:b/>
                <w:i/>
                <w:iCs/>
                <w:color w:val="000000"/>
                <w:sz w:val="20"/>
                <w:szCs w:val="20"/>
                <w:lang w:val="hy-AM" w:eastAsia="ru-RU"/>
              </w:rPr>
            </w:pPr>
            <w:r w:rsidRPr="00F935A1">
              <w:rPr>
                <w:rFonts w:ascii="GHEA Mariam" w:eastAsia="Times New Roman" w:hAnsi="GHEA Mariam" w:cs="Times New Roman"/>
                <w:b/>
                <w:i/>
                <w:iCs/>
                <w:color w:val="000000"/>
                <w:sz w:val="20"/>
                <w:szCs w:val="20"/>
                <w:lang w:val="hy-AM" w:eastAsia="ru-RU"/>
              </w:rPr>
              <w:t>2021թ</w:t>
            </w:r>
            <w:r w:rsidRPr="00F935A1">
              <w:rPr>
                <w:rFonts w:ascii="Cambria Math" w:eastAsia="Times New Roman" w:hAnsi="Cambria Math" w:cs="Cambria Math"/>
                <w:b/>
                <w:i/>
                <w:iCs/>
                <w:color w:val="000000"/>
                <w:sz w:val="20"/>
                <w:szCs w:val="20"/>
                <w:lang w:val="hy-AM" w:eastAsia="ru-RU"/>
              </w:rPr>
              <w:t>․</w:t>
            </w:r>
            <w:r w:rsidRPr="00F935A1">
              <w:rPr>
                <w:rFonts w:ascii="GHEA Mariam" w:eastAsia="Times New Roman" w:hAnsi="GHEA Mariam" w:cs="GHEA Mariam"/>
                <w:b/>
                <w:i/>
                <w:iCs/>
                <w:color w:val="000000"/>
                <w:sz w:val="20"/>
                <w:szCs w:val="20"/>
                <w:lang w:val="hy-AM" w:eastAsia="ru-RU"/>
              </w:rPr>
              <w:t>ծախսը</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կազմում</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է</w:t>
            </w:r>
            <w:r w:rsidR="00A31C74" w:rsidRPr="00F935A1">
              <w:rPr>
                <w:rFonts w:ascii="GHEA Mariam" w:eastAsia="Times New Roman" w:hAnsi="GHEA Mariam" w:cs="Times New Roman"/>
                <w:b/>
                <w:i/>
                <w:iCs/>
                <w:color w:val="000000"/>
                <w:sz w:val="20"/>
                <w:szCs w:val="20"/>
                <w:lang w:val="hy-AM" w:eastAsia="ru-RU"/>
              </w:rPr>
              <w:t xml:space="preserve"> 82</w:t>
            </w:r>
            <w:r w:rsidR="00A31C74" w:rsidRPr="00F935A1">
              <w:rPr>
                <w:rFonts w:ascii="Calibri" w:eastAsia="Times New Roman" w:hAnsi="Calibri" w:cs="Calibri"/>
                <w:b/>
                <w:i/>
                <w:iCs/>
                <w:color w:val="000000"/>
                <w:sz w:val="20"/>
                <w:szCs w:val="20"/>
                <w:lang w:val="hy-AM" w:eastAsia="ru-RU"/>
              </w:rPr>
              <w:t> </w:t>
            </w:r>
            <w:r w:rsidR="00A31C74" w:rsidRPr="00F935A1">
              <w:rPr>
                <w:rFonts w:ascii="GHEA Mariam" w:eastAsia="Times New Roman" w:hAnsi="GHEA Mariam" w:cs="GHEA Mariam"/>
                <w:b/>
                <w:i/>
                <w:iCs/>
                <w:color w:val="000000"/>
                <w:sz w:val="20"/>
                <w:szCs w:val="20"/>
                <w:lang w:val="hy-AM" w:eastAsia="ru-RU"/>
              </w:rPr>
              <w:t>041 200</w:t>
            </w:r>
            <w:r w:rsidRPr="00F935A1">
              <w:rPr>
                <w:rFonts w:ascii="GHEA Mariam" w:eastAsia="Times New Roman" w:hAnsi="GHEA Mariam" w:cs="GHEA Mariam"/>
                <w:b/>
                <w:i/>
                <w:iCs/>
                <w:color w:val="000000"/>
                <w:sz w:val="20"/>
                <w:szCs w:val="20"/>
                <w:lang w:val="hy-AM" w:eastAsia="ru-RU"/>
              </w:rPr>
              <w:t xml:space="preserve"> դրամ</w:t>
            </w:r>
          </w:p>
          <w:p w:rsidR="00FD42FB" w:rsidRPr="00F935A1" w:rsidRDefault="00FD42FB" w:rsidP="00FD42FB">
            <w:pPr>
              <w:spacing w:after="0" w:line="240" w:lineRule="auto"/>
              <w:rPr>
                <w:rFonts w:ascii="GHEA Mariam" w:eastAsia="Times New Roman" w:hAnsi="GHEA Mariam" w:cs="Times New Roman"/>
                <w:b/>
                <w:i/>
                <w:iCs/>
                <w:color w:val="000000"/>
                <w:sz w:val="20"/>
                <w:szCs w:val="20"/>
                <w:lang w:val="hy-AM" w:eastAsia="ru-RU"/>
              </w:rPr>
            </w:pPr>
          </w:p>
          <w:p w:rsidR="00FD42FB" w:rsidRPr="00F935A1" w:rsidRDefault="00FD42FB" w:rsidP="00FD42FB">
            <w:pPr>
              <w:spacing w:after="0" w:line="240" w:lineRule="auto"/>
              <w:rPr>
                <w:rFonts w:ascii="GHEA Mariam" w:eastAsia="Times New Roman" w:hAnsi="GHEA Mariam" w:cs="Times New Roman"/>
                <w:b/>
                <w:i/>
                <w:iCs/>
                <w:color w:val="000000"/>
                <w:sz w:val="20"/>
                <w:szCs w:val="20"/>
                <w:lang w:val="hy-AM" w:eastAsia="ru-RU"/>
              </w:rPr>
            </w:pPr>
            <w:r w:rsidRPr="00F935A1">
              <w:rPr>
                <w:rFonts w:ascii="GHEA Mariam" w:eastAsia="Times New Roman" w:hAnsi="GHEA Mariam" w:cs="Times New Roman"/>
                <w:b/>
                <w:i/>
                <w:iCs/>
                <w:color w:val="000000"/>
                <w:sz w:val="20"/>
                <w:szCs w:val="20"/>
                <w:lang w:val="hy-AM" w:eastAsia="ru-RU"/>
              </w:rPr>
              <w:t>2022թ</w:t>
            </w:r>
            <w:r w:rsidRPr="00F935A1">
              <w:rPr>
                <w:rFonts w:ascii="Cambria Math" w:eastAsia="Times New Roman" w:hAnsi="Cambria Math" w:cs="Cambria Math"/>
                <w:b/>
                <w:i/>
                <w:iCs/>
                <w:color w:val="000000"/>
                <w:sz w:val="20"/>
                <w:szCs w:val="20"/>
                <w:lang w:val="hy-AM" w:eastAsia="ru-RU"/>
              </w:rPr>
              <w:t>․</w:t>
            </w:r>
            <w:r w:rsidRPr="00F935A1">
              <w:rPr>
                <w:rFonts w:ascii="GHEA Mariam" w:eastAsia="Times New Roman" w:hAnsi="GHEA Mariam" w:cs="GHEA Mariam"/>
                <w:b/>
                <w:i/>
                <w:iCs/>
                <w:color w:val="000000"/>
                <w:sz w:val="20"/>
                <w:szCs w:val="20"/>
                <w:lang w:val="hy-AM" w:eastAsia="ru-RU"/>
              </w:rPr>
              <w:t>ծախսը</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կազմում</w:t>
            </w:r>
            <w:r w:rsidRPr="00F935A1">
              <w:rPr>
                <w:rFonts w:ascii="GHEA Mariam" w:eastAsia="Times New Roman" w:hAnsi="GHEA Mariam" w:cs="Times New Roman"/>
                <w:b/>
                <w:i/>
                <w:iCs/>
                <w:color w:val="000000"/>
                <w:sz w:val="20"/>
                <w:szCs w:val="20"/>
                <w:lang w:val="hy-AM" w:eastAsia="ru-RU"/>
              </w:rPr>
              <w:t xml:space="preserve"> </w:t>
            </w:r>
            <w:r w:rsidRPr="00F935A1">
              <w:rPr>
                <w:rFonts w:ascii="GHEA Mariam" w:eastAsia="Times New Roman" w:hAnsi="GHEA Mariam" w:cs="GHEA Mariam"/>
                <w:b/>
                <w:i/>
                <w:iCs/>
                <w:color w:val="000000"/>
                <w:sz w:val="20"/>
                <w:szCs w:val="20"/>
                <w:lang w:val="hy-AM" w:eastAsia="ru-RU"/>
              </w:rPr>
              <w:t>է</w:t>
            </w:r>
            <w:r w:rsidRPr="00F935A1">
              <w:rPr>
                <w:rFonts w:ascii="GHEA Mariam" w:eastAsia="Times New Roman" w:hAnsi="GHEA Mariam" w:cs="Times New Roman"/>
                <w:b/>
                <w:i/>
                <w:iCs/>
                <w:color w:val="000000"/>
                <w:sz w:val="20"/>
                <w:szCs w:val="20"/>
                <w:lang w:val="hy-AM" w:eastAsia="ru-RU"/>
              </w:rPr>
              <w:t xml:space="preserve"> </w:t>
            </w:r>
            <w:r w:rsidR="00A31C74" w:rsidRPr="00F935A1">
              <w:rPr>
                <w:rFonts w:ascii="GHEA Mariam" w:eastAsia="Times New Roman" w:hAnsi="GHEA Mariam" w:cs="Times New Roman"/>
                <w:b/>
                <w:i/>
                <w:iCs/>
                <w:color w:val="000000"/>
                <w:sz w:val="20"/>
                <w:szCs w:val="20"/>
                <w:lang w:val="hy-AM" w:eastAsia="ru-RU"/>
              </w:rPr>
              <w:t>82</w:t>
            </w:r>
            <w:r w:rsidR="00A31C74" w:rsidRPr="00F935A1">
              <w:rPr>
                <w:rFonts w:ascii="Calibri" w:eastAsia="Times New Roman" w:hAnsi="Calibri" w:cs="Calibri"/>
                <w:b/>
                <w:i/>
                <w:iCs/>
                <w:color w:val="000000"/>
                <w:sz w:val="20"/>
                <w:szCs w:val="20"/>
                <w:lang w:val="hy-AM" w:eastAsia="ru-RU"/>
              </w:rPr>
              <w:t> </w:t>
            </w:r>
            <w:r w:rsidR="00A31C74" w:rsidRPr="00F935A1">
              <w:rPr>
                <w:rFonts w:ascii="GHEA Mariam" w:eastAsia="Times New Roman" w:hAnsi="GHEA Mariam" w:cs="GHEA Mariam"/>
                <w:b/>
                <w:i/>
                <w:iCs/>
                <w:color w:val="000000"/>
                <w:sz w:val="20"/>
                <w:szCs w:val="20"/>
                <w:lang w:val="hy-AM" w:eastAsia="ru-RU"/>
              </w:rPr>
              <w:t>041</w:t>
            </w:r>
            <w:r w:rsidR="00A31C74" w:rsidRPr="00F935A1">
              <w:rPr>
                <w:rFonts w:ascii="Calibri" w:eastAsia="Times New Roman" w:hAnsi="Calibri" w:cs="Calibri"/>
                <w:b/>
                <w:i/>
                <w:iCs/>
                <w:color w:val="000000"/>
                <w:sz w:val="20"/>
                <w:szCs w:val="20"/>
                <w:lang w:val="hy-AM" w:eastAsia="ru-RU"/>
              </w:rPr>
              <w:t> </w:t>
            </w:r>
            <w:r w:rsidR="00A31C74" w:rsidRPr="00F935A1">
              <w:rPr>
                <w:rFonts w:ascii="GHEA Mariam" w:eastAsia="Times New Roman" w:hAnsi="GHEA Mariam" w:cs="GHEA Mariam"/>
                <w:b/>
                <w:i/>
                <w:iCs/>
                <w:color w:val="000000"/>
                <w:sz w:val="20"/>
                <w:szCs w:val="20"/>
                <w:lang w:val="hy-AM" w:eastAsia="ru-RU"/>
              </w:rPr>
              <w:t xml:space="preserve">200 </w:t>
            </w:r>
            <w:r w:rsidRPr="00F935A1">
              <w:rPr>
                <w:rFonts w:ascii="GHEA Mariam" w:eastAsia="Times New Roman" w:hAnsi="GHEA Mariam" w:cs="Times New Roman"/>
                <w:b/>
                <w:i/>
                <w:iCs/>
                <w:color w:val="000000"/>
                <w:sz w:val="20"/>
                <w:szCs w:val="20"/>
                <w:lang w:val="hy-AM" w:eastAsia="ru-RU"/>
              </w:rPr>
              <w:t xml:space="preserve">դրամ  </w:t>
            </w:r>
          </w:p>
          <w:p w:rsidR="00F935A1" w:rsidRPr="00F935A1" w:rsidRDefault="00F935A1" w:rsidP="00FD42FB">
            <w:pPr>
              <w:spacing w:after="0" w:line="240" w:lineRule="auto"/>
              <w:rPr>
                <w:rFonts w:ascii="GHEA Mariam" w:eastAsia="Times New Roman" w:hAnsi="GHEA Mariam" w:cs="Times New Roman"/>
                <w:b/>
                <w:i/>
                <w:iCs/>
                <w:color w:val="000000"/>
                <w:sz w:val="20"/>
                <w:szCs w:val="20"/>
                <w:lang w:val="hy-AM" w:eastAsia="ru-RU"/>
              </w:rPr>
            </w:pPr>
          </w:p>
          <w:p w:rsidR="00F935A1" w:rsidRPr="00F935A1" w:rsidRDefault="00F935A1" w:rsidP="00F935A1">
            <w:pPr>
              <w:spacing w:after="0" w:line="240" w:lineRule="auto"/>
              <w:rPr>
                <w:rFonts w:ascii="GHEA Mariam" w:eastAsia="Times New Roman" w:hAnsi="GHEA Mariam" w:cs="Times New Roman"/>
                <w:i/>
                <w:iCs/>
                <w:color w:val="000000"/>
                <w:sz w:val="20"/>
                <w:szCs w:val="20"/>
                <w:lang w:val="hy-AM" w:eastAsia="ru-RU"/>
              </w:rPr>
            </w:pPr>
            <w:r w:rsidRPr="00F935A1">
              <w:rPr>
                <w:rFonts w:ascii="GHEA Mariam" w:eastAsia="Times New Roman" w:hAnsi="GHEA Mariam" w:cs="Times New Roman"/>
                <w:i/>
                <w:iCs/>
                <w:color w:val="000000"/>
                <w:sz w:val="20"/>
                <w:szCs w:val="20"/>
                <w:lang w:val="hy-AM" w:eastAsia="ru-RU"/>
              </w:rPr>
              <w:t xml:space="preserve">Ծրագրի ընդհանուր բյուջեի համար հիմք են հանդիսացել նախագծանախահաշվային փաստաթղթեր կազմելու համար լիցենզիա ունեցող ընկերության կողմից կազմված նախագծանախահաշվային փաստաթղթերը։ Համապատասխան լիցենզիա ունեցող ընկերության կողմից իրականացված փորձաքննությամբ երաշխավորված է ՀՀ Սյունիքի մարզի Կապան համայնքի Աճանան գյուղի ոռոգման համակարգի վերակառուցում նախագծանախահաշվային փաստաթղթերի համապատասխանությունը Հայաստանի Հանրապետության օրենսդրության և նորմատիվատեխնիկական փաստաթղթերի պարտադիր պահանջներին։ </w:t>
            </w:r>
          </w:p>
          <w:p w:rsidR="00F935A1" w:rsidRDefault="00F935A1">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DC43E2" w:rsidRDefault="00DC43E2">
            <w:pPr>
              <w:spacing w:before="100" w:beforeAutospacing="1" w:after="100" w:afterAutospacing="1" w:line="240" w:lineRule="auto"/>
              <w:rPr>
                <w:rFonts w:ascii="GHEA Mariam" w:eastAsia="Times New Roman" w:hAnsi="GHEA Mariam" w:cs="Times New Roman"/>
                <w:i/>
                <w:iCs/>
                <w:color w:val="000000"/>
                <w:sz w:val="20"/>
                <w:szCs w:val="20"/>
                <w:lang w:val="hy-AM" w:eastAsia="ru-RU"/>
              </w:rPr>
            </w:pPr>
          </w:p>
          <w:p w:rsidR="00F935A1" w:rsidRDefault="00274B0C" w:rsidP="00A3387C">
            <w:pPr>
              <w:pStyle w:val="1"/>
              <w:shd w:val="clear" w:color="auto" w:fill="FFFFFF"/>
              <w:tabs>
                <w:tab w:val="left" w:pos="0"/>
              </w:tabs>
              <w:spacing w:after="0" w:line="240" w:lineRule="auto"/>
              <w:ind w:left="0"/>
              <w:jc w:val="both"/>
              <w:rPr>
                <w:rFonts w:ascii="GHEA Mariam" w:hAnsi="GHEA Mariam"/>
                <w:bCs/>
                <w:iCs/>
                <w:sz w:val="20"/>
                <w:szCs w:val="20"/>
                <w:lang w:val="hy-AM"/>
              </w:rPr>
            </w:pPr>
            <w:r>
              <w:rPr>
                <w:rFonts w:ascii="GHEA Mariam" w:hAnsi="GHEA Mariam"/>
                <w:bCs/>
                <w:iCs/>
                <w:sz w:val="20"/>
                <w:szCs w:val="20"/>
                <w:lang w:val="hy-AM"/>
              </w:rPr>
              <w:br/>
            </w:r>
            <w:r>
              <w:rPr>
                <w:rFonts w:ascii="GHEA Mariam" w:hAnsi="GHEA Mariam"/>
                <w:bCs/>
                <w:iCs/>
                <w:sz w:val="20"/>
                <w:szCs w:val="20"/>
                <w:lang w:val="hy-AM"/>
              </w:rPr>
              <w:br/>
            </w:r>
          </w:p>
          <w:p w:rsidR="00A3387C" w:rsidRPr="00DB69E9" w:rsidRDefault="00A3387C" w:rsidP="00A3387C">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C135DD"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Pr>
                <w:rFonts w:ascii="GHEA Mariam" w:eastAsia="Times New Roman" w:hAnsi="GHEA Mariam"/>
                <w:color w:val="000000"/>
                <w:sz w:val="20"/>
                <w:szCs w:val="20"/>
                <w:lang w:val="hy-AM" w:eastAsia="ru-RU"/>
              </w:rPr>
              <w:t xml:space="preserve"> 2</w:t>
            </w:r>
            <w:r>
              <w:rPr>
                <w:rFonts w:eastAsia="Times New Roman" w:cs="Calibri"/>
                <w:color w:val="000000"/>
                <w:sz w:val="20"/>
                <w:szCs w:val="20"/>
                <w:lang w:val="hy-AM" w:eastAsia="ru-RU"/>
              </w:rPr>
              <w:t> </w:t>
            </w:r>
            <w:r>
              <w:rPr>
                <w:rFonts w:ascii="GHEA Mariam" w:eastAsia="Times New Roman" w:hAnsi="GHEA Mariam"/>
                <w:color w:val="000000"/>
                <w:sz w:val="20"/>
                <w:szCs w:val="20"/>
                <w:lang w:val="hy-AM" w:eastAsia="ru-RU"/>
              </w:rPr>
              <w:t>398</w:t>
            </w:r>
            <w:r>
              <w:rPr>
                <w:rFonts w:eastAsia="Times New Roman" w:cs="Calibri"/>
                <w:color w:val="000000"/>
                <w:sz w:val="20"/>
                <w:szCs w:val="20"/>
                <w:lang w:val="hy-AM" w:eastAsia="ru-RU"/>
              </w:rPr>
              <w:t> </w:t>
            </w:r>
            <w:r>
              <w:rPr>
                <w:rFonts w:ascii="GHEA Mariam" w:eastAsia="Times New Roman" w:hAnsi="GHEA Mariam"/>
                <w:color w:val="000000"/>
                <w:sz w:val="20"/>
                <w:szCs w:val="20"/>
                <w:lang w:val="hy-AM" w:eastAsia="ru-RU"/>
              </w:rPr>
              <w:t>380 ՀՀ դրամ,</w:t>
            </w: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p w:rsidR="00757714"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r>
              <w:rPr>
                <w:rFonts w:ascii="GHEA Mariam" w:eastAsia="Times New Roman" w:hAnsi="GHEA Mariam"/>
                <w:color w:val="000000"/>
                <w:sz w:val="20"/>
                <w:szCs w:val="20"/>
                <w:lang w:val="hy-AM" w:eastAsia="ru-RU"/>
              </w:rPr>
              <w:lastRenderedPageBreak/>
              <w:t xml:space="preserve"> 959</w:t>
            </w:r>
            <w:r>
              <w:rPr>
                <w:rFonts w:eastAsia="Times New Roman" w:cs="Calibri"/>
                <w:color w:val="000000"/>
                <w:sz w:val="20"/>
                <w:szCs w:val="20"/>
                <w:lang w:val="hy-AM" w:eastAsia="ru-RU"/>
              </w:rPr>
              <w:t> </w:t>
            </w:r>
            <w:r>
              <w:rPr>
                <w:rFonts w:ascii="GHEA Mariam" w:eastAsia="Times New Roman" w:hAnsi="GHEA Mariam"/>
                <w:color w:val="000000"/>
                <w:sz w:val="20"/>
                <w:szCs w:val="20"/>
                <w:lang w:val="hy-AM" w:eastAsia="ru-RU"/>
              </w:rPr>
              <w:t xml:space="preserve">346 ՀՀ դրամ։ </w:t>
            </w:r>
          </w:p>
          <w:p w:rsidR="00757714" w:rsidRPr="00DB69E9" w:rsidRDefault="00757714" w:rsidP="00622D60">
            <w:pPr>
              <w:pStyle w:val="1"/>
              <w:shd w:val="clear" w:color="auto" w:fill="FFFFFF"/>
              <w:tabs>
                <w:tab w:val="left" w:pos="0"/>
              </w:tabs>
              <w:spacing w:after="0" w:line="240" w:lineRule="auto"/>
              <w:ind w:left="0"/>
              <w:jc w:val="both"/>
              <w:rPr>
                <w:rFonts w:ascii="GHEA Mariam" w:eastAsia="Times New Roman" w:hAnsi="GHEA Mariam"/>
                <w:color w:val="000000"/>
                <w:sz w:val="20"/>
                <w:szCs w:val="20"/>
                <w:lang w:val="hy-AM" w:eastAsia="ru-RU"/>
              </w:rPr>
            </w:pPr>
          </w:p>
        </w:tc>
      </w:tr>
      <w:tr w:rsidR="008111CF"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111CF" w:rsidRPr="005C6665" w:rsidRDefault="008111CF">
            <w:pPr>
              <w:spacing w:before="100" w:beforeAutospacing="1" w:after="100" w:afterAutospacing="1" w:line="240" w:lineRule="auto"/>
              <w:rPr>
                <w:rFonts w:ascii="GHEA Mariam" w:eastAsia="Times New Roman" w:hAnsi="GHEA Mariam" w:cs="Times New Roman"/>
                <w:color w:val="000000"/>
                <w:sz w:val="20"/>
                <w:szCs w:val="20"/>
                <w:lang w:val="hy-AM" w:eastAsia="ru-RU"/>
              </w:rPr>
            </w:pPr>
            <w:r w:rsidRPr="005C6665">
              <w:rPr>
                <w:rFonts w:ascii="GHEA Mariam" w:eastAsia="Times New Roman" w:hAnsi="GHEA Mariam" w:cs="Times New Roman"/>
                <w:b/>
                <w:bCs/>
                <w:color w:val="000000"/>
                <w:sz w:val="20"/>
                <w:szCs w:val="20"/>
                <w:lang w:val="hy-AM" w:eastAsia="ru-RU"/>
              </w:rPr>
              <w:lastRenderedPageBreak/>
              <w:t>Համայնքի կողմից ներդրվող մասնաբաժնի չափը</w:t>
            </w:r>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8111CF" w:rsidRPr="00C15E64" w:rsidRDefault="00757714" w:rsidP="00C135DD">
            <w:pPr>
              <w:spacing w:before="100" w:beforeAutospacing="1" w:after="100" w:afterAutospacing="1" w:line="240" w:lineRule="auto"/>
              <w:rPr>
                <w:rFonts w:ascii="GHEA Mariam" w:eastAsia="Times New Roman" w:hAnsi="GHEA Mariam" w:cs="Times New Roman"/>
                <w:color w:val="000000"/>
                <w:sz w:val="20"/>
                <w:szCs w:val="20"/>
                <w:lang w:eastAsia="ru-RU"/>
              </w:rPr>
            </w:pPr>
            <w:r>
              <w:rPr>
                <w:rFonts w:ascii="GHEA Mariam" w:eastAsia="Times New Roman" w:hAnsi="GHEA Mariam" w:cs="Times New Roman"/>
                <w:i/>
                <w:iCs/>
                <w:color w:val="000000"/>
                <w:sz w:val="20"/>
                <w:szCs w:val="20"/>
                <w:lang w:val="hy-AM" w:eastAsia="ru-RU"/>
              </w:rPr>
              <w:t>49</w:t>
            </w:r>
            <w:r>
              <w:rPr>
                <w:rFonts w:ascii="Calibri" w:eastAsia="Times New Roman" w:hAnsi="Calibri" w:cs="Calibri"/>
                <w:i/>
                <w:iCs/>
                <w:color w:val="000000"/>
                <w:sz w:val="20"/>
                <w:szCs w:val="20"/>
                <w:lang w:val="hy-AM" w:eastAsia="ru-RU"/>
              </w:rPr>
              <w:t> </w:t>
            </w:r>
            <w:r>
              <w:rPr>
                <w:rFonts w:ascii="GHEA Mariam" w:eastAsia="Times New Roman" w:hAnsi="GHEA Mariam" w:cs="Times New Roman"/>
                <w:i/>
                <w:iCs/>
                <w:color w:val="000000"/>
                <w:sz w:val="20"/>
                <w:szCs w:val="20"/>
                <w:lang w:val="hy-AM" w:eastAsia="ru-RU"/>
              </w:rPr>
              <w:t>224 720</w:t>
            </w:r>
            <w:r w:rsidR="00D2080E" w:rsidRPr="00C15E64">
              <w:rPr>
                <w:rFonts w:ascii="GHEA Mariam" w:eastAsia="Times New Roman" w:hAnsi="GHEA Mariam" w:cs="Times New Roman"/>
                <w:i/>
                <w:iCs/>
                <w:color w:val="000000"/>
                <w:sz w:val="20"/>
                <w:szCs w:val="20"/>
                <w:lang w:val="hy-AM" w:eastAsia="ru-RU"/>
              </w:rPr>
              <w:t xml:space="preserve"> </w:t>
            </w:r>
            <w:r w:rsidR="00C135DD" w:rsidRPr="00C15E64">
              <w:rPr>
                <w:rFonts w:ascii="GHEA Mariam" w:eastAsia="Times New Roman" w:hAnsi="GHEA Mariam" w:cs="Times New Roman"/>
                <w:i/>
                <w:iCs/>
                <w:color w:val="000000"/>
                <w:sz w:val="20"/>
                <w:szCs w:val="20"/>
                <w:lang w:val="hy-AM" w:eastAsia="ru-RU"/>
              </w:rPr>
              <w:t xml:space="preserve"> </w:t>
            </w:r>
            <w:r w:rsidR="008111CF" w:rsidRPr="00C15E64">
              <w:rPr>
                <w:rFonts w:ascii="GHEA Mariam" w:eastAsia="Times New Roman" w:hAnsi="GHEA Mariam" w:cs="Times New Roman"/>
                <w:i/>
                <w:iCs/>
                <w:color w:val="000000"/>
                <w:sz w:val="20"/>
                <w:szCs w:val="20"/>
                <w:lang w:eastAsia="ru-RU"/>
              </w:rPr>
              <w:t>դրամ</w:t>
            </w:r>
            <w:r w:rsidR="008111CF" w:rsidRPr="00C15E64">
              <w:rPr>
                <w:rFonts w:ascii="Calibri" w:eastAsia="Times New Roman" w:hAnsi="Calibri" w:cs="Calibri"/>
                <w:i/>
                <w:iCs/>
                <w:color w:val="000000"/>
                <w:sz w:val="20"/>
                <w:szCs w:val="20"/>
                <w:lang w:eastAsia="ru-RU"/>
              </w:rPr>
              <w:t> </w:t>
            </w:r>
            <w:r w:rsidR="008111CF" w:rsidRPr="00C15E64">
              <w:rPr>
                <w:rFonts w:ascii="GHEA Mariam" w:eastAsia="Times New Roman" w:hAnsi="GHEA Mariam" w:cs="Times New Roman"/>
                <w:i/>
                <w:iCs/>
                <w:color w:val="000000"/>
                <w:sz w:val="20"/>
                <w:szCs w:val="20"/>
                <w:lang w:eastAsia="ru-RU"/>
              </w:rPr>
              <w:t>(</w:t>
            </w:r>
            <w:r w:rsidR="00C135DD" w:rsidRPr="00C15E64">
              <w:rPr>
                <w:rFonts w:ascii="GHEA Mariam" w:eastAsia="Times New Roman" w:hAnsi="GHEA Mariam" w:cs="Times New Roman"/>
                <w:i/>
                <w:iCs/>
                <w:color w:val="000000"/>
                <w:sz w:val="20"/>
                <w:szCs w:val="20"/>
                <w:lang w:val="hy-AM" w:eastAsia="ru-RU"/>
              </w:rPr>
              <w:t xml:space="preserve">30 </w:t>
            </w:r>
            <w:r w:rsidR="008111CF" w:rsidRPr="00C15E64">
              <w:rPr>
                <w:rFonts w:ascii="GHEA Mariam" w:eastAsia="Times New Roman" w:hAnsi="GHEA Mariam" w:cs="Times New Roman"/>
                <w:i/>
                <w:iCs/>
                <w:color w:val="000000"/>
                <w:sz w:val="20"/>
                <w:szCs w:val="20"/>
                <w:lang w:eastAsia="ru-RU"/>
              </w:rPr>
              <w:t>%)</w:t>
            </w:r>
          </w:p>
        </w:tc>
      </w:tr>
      <w:tr w:rsidR="00C135DD"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Այլ</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ներդրողներ</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15E64" w:rsidRDefault="00C135DD" w:rsidP="00C135DD">
            <w:pPr>
              <w:spacing w:before="100" w:beforeAutospacing="1" w:after="100" w:afterAutospacing="1" w:line="240" w:lineRule="auto"/>
              <w:rPr>
                <w:rFonts w:ascii="GHEA Mariam" w:eastAsia="Times New Roman" w:hAnsi="GHEA Mariam" w:cs="Times New Roman"/>
                <w:i/>
                <w:color w:val="000000"/>
                <w:sz w:val="20"/>
                <w:szCs w:val="20"/>
                <w:lang w:val="hy-AM" w:eastAsia="ru-RU"/>
              </w:rPr>
            </w:pPr>
            <w:r w:rsidRPr="00C15E64">
              <w:rPr>
                <w:rFonts w:ascii="GHEA Mariam" w:eastAsia="Times New Roman" w:hAnsi="GHEA Mariam" w:cs="Times New Roman"/>
                <w:i/>
                <w:color w:val="000000"/>
                <w:sz w:val="20"/>
                <w:szCs w:val="20"/>
                <w:lang w:val="hy-AM" w:eastAsia="ru-RU"/>
              </w:rPr>
              <w:t>Այլ ներդրողներ չկան</w:t>
            </w:r>
          </w:p>
        </w:tc>
      </w:tr>
      <w:tr w:rsidR="00C135DD" w:rsidRPr="00DB69E9"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Ծրագրի</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իրականացման</w:t>
            </w:r>
            <w:proofErr w:type="spellEnd"/>
            <w:r w:rsidRPr="00DB69E9">
              <w:rPr>
                <w:rFonts w:ascii="GHEA Mariam" w:eastAsia="Times New Roman" w:hAnsi="GHEA Mariam" w:cs="Times New Roman"/>
                <w:b/>
                <w:bCs/>
                <w:color w:val="000000"/>
                <w:sz w:val="20"/>
                <w:szCs w:val="20"/>
                <w:lang w:eastAsia="ru-RU"/>
              </w:rPr>
              <w:t xml:space="preserve"> </w:t>
            </w:r>
            <w:proofErr w:type="spellStart"/>
            <w:r w:rsidRPr="00DB69E9">
              <w:rPr>
                <w:rFonts w:ascii="GHEA Mariam" w:eastAsia="Times New Roman" w:hAnsi="GHEA Mariam" w:cs="Times New Roman"/>
                <w:b/>
                <w:bCs/>
                <w:color w:val="000000"/>
                <w:sz w:val="20"/>
                <w:szCs w:val="20"/>
                <w:lang w:eastAsia="ru-RU"/>
              </w:rPr>
              <w:t>տևողությունը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15E64" w:rsidRDefault="00C135DD" w:rsidP="00581843">
            <w:pPr>
              <w:spacing w:before="100" w:beforeAutospacing="1" w:after="100" w:afterAutospacing="1" w:line="240" w:lineRule="auto"/>
              <w:rPr>
                <w:rFonts w:ascii="GHEA Mariam" w:eastAsia="Times New Roman" w:hAnsi="GHEA Mariam" w:cs="Times New Roman"/>
                <w:color w:val="000000"/>
                <w:sz w:val="20"/>
                <w:szCs w:val="20"/>
                <w:lang w:val="hy-AM" w:eastAsia="ru-RU"/>
              </w:rPr>
            </w:pPr>
            <w:proofErr w:type="spellStart"/>
            <w:r w:rsidRPr="00C15E64">
              <w:rPr>
                <w:rFonts w:ascii="GHEA Mariam" w:eastAsia="Times New Roman" w:hAnsi="GHEA Mariam" w:cs="Times New Roman"/>
                <w:i/>
                <w:iCs/>
                <w:color w:val="000000"/>
                <w:sz w:val="20"/>
                <w:szCs w:val="20"/>
                <w:lang w:eastAsia="ru-RU"/>
              </w:rPr>
              <w:t>Սկիզբը</w:t>
            </w:r>
            <w:proofErr w:type="spellEnd"/>
            <w:r w:rsidR="00581843" w:rsidRPr="00C15E64">
              <w:rPr>
                <w:rFonts w:ascii="GHEA Mariam" w:eastAsia="Times New Roman" w:hAnsi="GHEA Mariam" w:cs="Times New Roman"/>
                <w:i/>
                <w:iCs/>
                <w:color w:val="000000"/>
                <w:sz w:val="20"/>
                <w:szCs w:val="20"/>
                <w:lang w:val="hy-AM" w:eastAsia="ru-RU"/>
              </w:rPr>
              <w:t xml:space="preserve">  01</w:t>
            </w:r>
            <w:r w:rsidR="000A0697" w:rsidRPr="00C15E64">
              <w:rPr>
                <w:rFonts w:ascii="GHEA Mariam" w:eastAsia="Times New Roman" w:hAnsi="GHEA Mariam" w:cs="Times New Roman"/>
                <w:i/>
                <w:iCs/>
                <w:color w:val="000000"/>
                <w:sz w:val="20"/>
                <w:szCs w:val="20"/>
                <w:lang w:val="en-US" w:eastAsia="ru-RU"/>
              </w:rPr>
              <w:t>.09</w:t>
            </w:r>
            <w:r w:rsidRPr="00C15E64">
              <w:rPr>
                <w:rFonts w:ascii="GHEA Mariam" w:eastAsia="Times New Roman" w:hAnsi="GHEA Mariam" w:cs="Times New Roman"/>
                <w:i/>
                <w:iCs/>
                <w:color w:val="000000"/>
                <w:sz w:val="20"/>
                <w:szCs w:val="20"/>
                <w:lang w:val="en-US" w:eastAsia="ru-RU"/>
              </w:rPr>
              <w:t>.20</w:t>
            </w:r>
            <w:r w:rsidR="000C1079" w:rsidRPr="00C15E64">
              <w:rPr>
                <w:rFonts w:ascii="GHEA Mariam" w:eastAsia="Times New Roman" w:hAnsi="GHEA Mariam" w:cs="Times New Roman"/>
                <w:i/>
                <w:iCs/>
                <w:color w:val="000000"/>
                <w:sz w:val="20"/>
                <w:szCs w:val="20"/>
                <w:lang w:eastAsia="ru-RU"/>
              </w:rPr>
              <w:t>21</w:t>
            </w:r>
            <w:r w:rsidRPr="00C15E64">
              <w:rPr>
                <w:rFonts w:ascii="GHEA Mariam" w:eastAsia="Times New Roman" w:hAnsi="GHEA Mariam" w:cs="Times New Roman"/>
                <w:i/>
                <w:iCs/>
                <w:color w:val="000000"/>
                <w:sz w:val="20"/>
                <w:szCs w:val="20"/>
                <w:lang w:eastAsia="ru-RU"/>
              </w:rPr>
              <w:t xml:space="preserve">թ. </w:t>
            </w:r>
            <w:proofErr w:type="spellStart"/>
            <w:r w:rsidRPr="00C15E64">
              <w:rPr>
                <w:rFonts w:ascii="GHEA Mariam" w:eastAsia="Times New Roman" w:hAnsi="GHEA Mariam" w:cs="Times New Roman"/>
                <w:i/>
                <w:iCs/>
                <w:color w:val="000000"/>
                <w:sz w:val="20"/>
                <w:szCs w:val="20"/>
                <w:lang w:eastAsia="ru-RU"/>
              </w:rPr>
              <w:t>Տևողությունը</w:t>
            </w:r>
            <w:proofErr w:type="spellEnd"/>
            <w:r w:rsidRPr="00C15E64">
              <w:rPr>
                <w:rFonts w:ascii="GHEA Mariam" w:eastAsia="Times New Roman" w:hAnsi="GHEA Mariam" w:cs="Times New Roman"/>
                <w:i/>
                <w:iCs/>
                <w:color w:val="000000"/>
                <w:sz w:val="20"/>
                <w:szCs w:val="20"/>
                <w:lang w:eastAsia="ru-RU"/>
              </w:rPr>
              <w:t xml:space="preserve"> </w:t>
            </w:r>
            <w:r w:rsidR="00C15E64" w:rsidRPr="00C15E64">
              <w:rPr>
                <w:rFonts w:ascii="GHEA Mariam" w:eastAsia="Times New Roman" w:hAnsi="GHEA Mariam" w:cs="Times New Roman"/>
                <w:i/>
                <w:iCs/>
                <w:color w:val="000000"/>
                <w:sz w:val="20"/>
                <w:szCs w:val="20"/>
                <w:lang w:val="en-US" w:eastAsia="ru-RU"/>
              </w:rPr>
              <w:t>9</w:t>
            </w:r>
            <w:r w:rsidRPr="00C15E64">
              <w:rPr>
                <w:rFonts w:ascii="GHEA Mariam" w:eastAsia="Times New Roman" w:hAnsi="GHEA Mariam" w:cs="Times New Roman"/>
                <w:i/>
                <w:iCs/>
                <w:color w:val="000000"/>
                <w:sz w:val="20"/>
                <w:szCs w:val="20"/>
                <w:lang w:val="en-US" w:eastAsia="ru-RU"/>
              </w:rPr>
              <w:t xml:space="preserve"> </w:t>
            </w:r>
            <w:r w:rsidRPr="00C15E64">
              <w:rPr>
                <w:rFonts w:ascii="GHEA Mariam" w:eastAsia="Times New Roman" w:hAnsi="GHEA Mariam" w:cs="Times New Roman"/>
                <w:i/>
                <w:iCs/>
                <w:color w:val="000000"/>
                <w:sz w:val="20"/>
                <w:szCs w:val="20"/>
                <w:lang w:val="hy-AM" w:eastAsia="ru-RU"/>
              </w:rPr>
              <w:t>ամիս</w:t>
            </w:r>
          </w:p>
        </w:tc>
      </w:tr>
      <w:tr w:rsidR="00C135DD" w:rsidRPr="00E24353"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r w:rsidRPr="00DB69E9">
              <w:rPr>
                <w:rFonts w:ascii="GHEA Mariam" w:eastAsia="Times New Roman" w:hAnsi="GHEA Mariam" w:cs="Times New Roman"/>
                <w:b/>
                <w:bCs/>
                <w:color w:val="000000"/>
                <w:sz w:val="20"/>
                <w:szCs w:val="20"/>
                <w:lang w:eastAsia="ru-RU"/>
              </w:rPr>
              <w:t xml:space="preserve">Ծրագրի </w:t>
            </w:r>
            <w:proofErr w:type="spellStart"/>
            <w:r w:rsidRPr="00DB69E9">
              <w:rPr>
                <w:rFonts w:ascii="GHEA Mariam" w:eastAsia="Times New Roman" w:hAnsi="GHEA Mariam" w:cs="Times New Roman"/>
                <w:b/>
                <w:bCs/>
                <w:color w:val="000000"/>
                <w:sz w:val="20"/>
                <w:szCs w:val="20"/>
                <w:lang w:eastAsia="ru-RU"/>
              </w:rPr>
              <w:t>ծախսերը</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4C2A07" w:rsidRPr="00F935A1" w:rsidRDefault="00581843" w:rsidP="004C2A07">
            <w:pPr>
              <w:tabs>
                <w:tab w:val="left" w:pos="0"/>
              </w:tabs>
              <w:spacing w:before="100" w:beforeAutospacing="1" w:after="100" w:afterAutospacing="1" w:line="240" w:lineRule="auto"/>
              <w:ind w:firstLine="227"/>
              <w:jc w:val="both"/>
              <w:rPr>
                <w:rFonts w:ascii="GHEA Mariam" w:hAnsi="GHEA Mariam"/>
                <w:bCs/>
                <w:iCs/>
                <w:sz w:val="20"/>
                <w:szCs w:val="20"/>
                <w:lang w:val="hy-AM"/>
              </w:rPr>
            </w:pPr>
            <w:r w:rsidRPr="00E24353">
              <w:rPr>
                <w:rFonts w:ascii="GHEA Mariam" w:eastAsia="Times New Roman" w:hAnsi="GHEA Mariam" w:cs="Times New Roman"/>
                <w:i/>
                <w:iCs/>
                <w:color w:val="000000"/>
                <w:sz w:val="20"/>
                <w:szCs w:val="20"/>
                <w:lang w:val="hy-AM" w:eastAsia="ru-RU"/>
              </w:rPr>
              <w:t xml:space="preserve"> </w:t>
            </w:r>
            <w:r w:rsidR="00E24353" w:rsidRPr="00F935A1">
              <w:rPr>
                <w:rFonts w:ascii="GHEA Mariam" w:eastAsia="Times New Roman" w:hAnsi="GHEA Mariam" w:cs="Times New Roman"/>
                <w:bCs/>
                <w:iCs/>
                <w:color w:val="000000"/>
                <w:sz w:val="20"/>
                <w:szCs w:val="20"/>
                <w:lang w:val="hy-AM" w:eastAsia="ru-RU"/>
              </w:rPr>
              <w:t>Համաձայն նախնական հաշվարկների և ուսումնասիրությունների</w:t>
            </w:r>
            <w:r w:rsidR="004C2A07" w:rsidRPr="00F935A1">
              <w:rPr>
                <w:rFonts w:ascii="GHEA Mariam" w:eastAsia="Times New Roman" w:hAnsi="GHEA Mariam" w:cs="Times New Roman"/>
                <w:iCs/>
                <w:color w:val="000000"/>
                <w:sz w:val="20"/>
                <w:szCs w:val="20"/>
                <w:lang w:val="hy-AM" w:eastAsia="ru-RU"/>
              </w:rPr>
              <w:t xml:space="preserve"> Կապան համայնքի Աճանան բնակավայրի ոռոգման համակարգի վերակառուցման աշխատանքների գումարը կազմում է</w:t>
            </w:r>
            <w:r w:rsidR="004C2A07" w:rsidRPr="00F935A1">
              <w:rPr>
                <w:rFonts w:ascii="GHEA Mariam" w:hAnsi="GHEA Mariam"/>
                <w:b/>
                <w:bCs/>
                <w:iCs/>
                <w:sz w:val="20"/>
                <w:szCs w:val="20"/>
                <w:lang w:val="hy-AM"/>
              </w:rPr>
              <w:t xml:space="preserve"> </w:t>
            </w:r>
            <w:r w:rsidR="00E24353" w:rsidRPr="00F935A1">
              <w:rPr>
                <w:rFonts w:ascii="GHEA Mariam" w:hAnsi="GHEA Mariam"/>
                <w:b/>
                <w:bCs/>
                <w:iCs/>
                <w:sz w:val="20"/>
                <w:szCs w:val="20"/>
                <w:lang w:val="hy-AM"/>
              </w:rPr>
              <w:t xml:space="preserve"> </w:t>
            </w:r>
            <w:r w:rsidR="004C2A07" w:rsidRPr="00F935A1">
              <w:rPr>
                <w:rFonts w:ascii="GHEA Mariam" w:hAnsi="GHEA Mariam"/>
                <w:bCs/>
                <w:iCs/>
                <w:sz w:val="20"/>
                <w:szCs w:val="20"/>
                <w:lang w:val="hy-AM"/>
              </w:rPr>
              <w:t>16</w:t>
            </w:r>
            <w:r w:rsidR="00757714" w:rsidRPr="00F935A1">
              <w:rPr>
                <w:rFonts w:ascii="GHEA Mariam" w:hAnsi="GHEA Mariam"/>
                <w:bCs/>
                <w:iCs/>
                <w:sz w:val="20"/>
                <w:szCs w:val="20"/>
                <w:lang w:val="hy-AM"/>
              </w:rPr>
              <w:t>4</w:t>
            </w:r>
            <w:r w:rsidR="00F935A1">
              <w:rPr>
                <w:rFonts w:ascii="GHEA Mariam" w:hAnsi="GHEA Mariam"/>
                <w:bCs/>
                <w:iCs/>
                <w:sz w:val="20"/>
                <w:szCs w:val="20"/>
                <w:lang w:val="hy-AM"/>
              </w:rPr>
              <w:t xml:space="preserve"> </w:t>
            </w:r>
            <w:r w:rsidR="00757714" w:rsidRPr="00F935A1">
              <w:rPr>
                <w:rFonts w:ascii="GHEA Mariam" w:hAnsi="GHEA Mariam"/>
                <w:bCs/>
                <w:iCs/>
                <w:sz w:val="20"/>
                <w:szCs w:val="20"/>
                <w:lang w:val="hy-AM"/>
              </w:rPr>
              <w:t>082</w:t>
            </w:r>
            <w:r w:rsidR="004C2A07" w:rsidRPr="00F935A1">
              <w:rPr>
                <w:rFonts w:ascii="GHEA Mariam" w:hAnsi="GHEA Mariam"/>
                <w:bCs/>
                <w:iCs/>
                <w:sz w:val="20"/>
                <w:szCs w:val="20"/>
                <w:lang w:val="hy-AM"/>
              </w:rPr>
              <w:t>,</w:t>
            </w:r>
            <w:r w:rsidR="00757714" w:rsidRPr="00F935A1">
              <w:rPr>
                <w:rFonts w:ascii="GHEA Mariam" w:hAnsi="GHEA Mariam"/>
                <w:bCs/>
                <w:iCs/>
                <w:sz w:val="20"/>
                <w:szCs w:val="20"/>
                <w:lang w:val="hy-AM"/>
              </w:rPr>
              <w:t>4</w:t>
            </w:r>
            <w:r w:rsidR="004C2A07" w:rsidRPr="00F935A1">
              <w:rPr>
                <w:rFonts w:ascii="GHEA Mariam" w:hAnsi="GHEA Mariam"/>
                <w:bCs/>
                <w:iCs/>
                <w:sz w:val="20"/>
                <w:szCs w:val="20"/>
                <w:lang w:val="hy-AM"/>
              </w:rPr>
              <w:t xml:space="preserve"> հազար դրամ</w:t>
            </w:r>
            <w:r w:rsidR="004C2A07" w:rsidRPr="00F935A1">
              <w:rPr>
                <w:rFonts w:ascii="GHEA Mariam" w:hAnsi="GHEA Mariam"/>
                <w:b/>
                <w:bCs/>
                <w:iCs/>
                <w:sz w:val="20"/>
                <w:szCs w:val="20"/>
                <w:lang w:val="hy-AM"/>
              </w:rPr>
              <w:t xml:space="preserve">, </w:t>
            </w:r>
            <w:r w:rsidR="004C2A07" w:rsidRPr="00F935A1">
              <w:rPr>
                <w:rFonts w:ascii="GHEA Mariam" w:hAnsi="GHEA Mariam"/>
                <w:bCs/>
                <w:iCs/>
                <w:sz w:val="20"/>
                <w:szCs w:val="20"/>
                <w:lang w:val="hy-AM"/>
              </w:rPr>
              <w:t>այդ թվում՝ տեխնիկական հսկողությունը՝ 2</w:t>
            </w:r>
            <w:r w:rsidR="00F935A1">
              <w:rPr>
                <w:rFonts w:ascii="GHEA Mariam" w:hAnsi="GHEA Mariam"/>
                <w:bCs/>
                <w:iCs/>
                <w:sz w:val="20"/>
                <w:szCs w:val="20"/>
                <w:lang w:val="hy-AM"/>
              </w:rPr>
              <w:t xml:space="preserve"> </w:t>
            </w:r>
            <w:r w:rsidR="00757714" w:rsidRPr="00F935A1">
              <w:rPr>
                <w:rFonts w:ascii="GHEA Mariam" w:hAnsi="GHEA Mariam"/>
                <w:bCs/>
                <w:iCs/>
                <w:sz w:val="20"/>
                <w:szCs w:val="20"/>
                <w:lang w:val="hy-AM"/>
              </w:rPr>
              <w:t>398</w:t>
            </w:r>
            <w:r w:rsidR="004C2A07" w:rsidRPr="00F935A1">
              <w:rPr>
                <w:rFonts w:ascii="GHEA Mariam" w:hAnsi="GHEA Mariam"/>
                <w:bCs/>
                <w:iCs/>
                <w:sz w:val="20"/>
                <w:szCs w:val="20"/>
                <w:lang w:val="hy-AM"/>
              </w:rPr>
              <w:t>,</w:t>
            </w:r>
            <w:r w:rsidR="00757714" w:rsidRPr="00F935A1">
              <w:rPr>
                <w:rFonts w:ascii="GHEA Mariam" w:hAnsi="GHEA Mariam"/>
                <w:bCs/>
                <w:iCs/>
                <w:sz w:val="20"/>
                <w:szCs w:val="20"/>
                <w:lang w:val="hy-AM"/>
              </w:rPr>
              <w:t>38</w:t>
            </w:r>
            <w:r w:rsidR="004C2A07" w:rsidRPr="00F935A1">
              <w:rPr>
                <w:rFonts w:ascii="GHEA Mariam" w:hAnsi="GHEA Mariam"/>
                <w:bCs/>
                <w:iCs/>
                <w:sz w:val="20"/>
                <w:szCs w:val="20"/>
                <w:lang w:val="hy-AM"/>
              </w:rPr>
              <w:t xml:space="preserve"> հազար դրամ, հեղինակային  հսկողությունը՝ 9</w:t>
            </w:r>
            <w:r w:rsidR="00757714" w:rsidRPr="00F935A1">
              <w:rPr>
                <w:rFonts w:ascii="GHEA Mariam" w:hAnsi="GHEA Mariam"/>
                <w:bCs/>
                <w:iCs/>
                <w:sz w:val="20"/>
                <w:szCs w:val="20"/>
                <w:lang w:val="hy-AM"/>
              </w:rPr>
              <w:t>59</w:t>
            </w:r>
            <w:r w:rsidR="004C2A07" w:rsidRPr="00F935A1">
              <w:rPr>
                <w:rFonts w:ascii="GHEA Mariam" w:hAnsi="GHEA Mariam"/>
                <w:bCs/>
                <w:iCs/>
                <w:sz w:val="20"/>
                <w:szCs w:val="20"/>
                <w:lang w:val="hy-AM"/>
              </w:rPr>
              <w:t>,</w:t>
            </w:r>
            <w:r w:rsidR="00757714" w:rsidRPr="00F935A1">
              <w:rPr>
                <w:rFonts w:ascii="GHEA Mariam" w:hAnsi="GHEA Mariam"/>
                <w:bCs/>
                <w:iCs/>
                <w:sz w:val="20"/>
                <w:szCs w:val="20"/>
                <w:lang w:val="hy-AM"/>
              </w:rPr>
              <w:t>346</w:t>
            </w:r>
            <w:r w:rsidR="004C2A07" w:rsidRPr="00F935A1">
              <w:rPr>
                <w:rFonts w:ascii="GHEA Mariam" w:hAnsi="GHEA Mariam"/>
                <w:bCs/>
                <w:iCs/>
                <w:sz w:val="20"/>
                <w:szCs w:val="20"/>
                <w:lang w:val="hy-AM"/>
              </w:rPr>
              <w:t xml:space="preserve"> հազար դրամ։ </w:t>
            </w:r>
          </w:p>
          <w:p w:rsidR="00C135DD" w:rsidRPr="00D9337C" w:rsidRDefault="004C2A07" w:rsidP="00757714">
            <w:pPr>
              <w:tabs>
                <w:tab w:val="left" w:pos="0"/>
              </w:tabs>
              <w:spacing w:before="100" w:beforeAutospacing="1" w:after="100" w:afterAutospacing="1" w:line="240" w:lineRule="auto"/>
              <w:jc w:val="both"/>
              <w:rPr>
                <w:rFonts w:ascii="GHEA Mariam" w:eastAsia="Times New Roman" w:hAnsi="GHEA Mariam" w:cs="Times New Roman"/>
                <w:color w:val="000000"/>
                <w:sz w:val="20"/>
                <w:szCs w:val="20"/>
                <w:highlight w:val="yellow"/>
                <w:lang w:val="hy-AM" w:eastAsia="ru-RU"/>
              </w:rPr>
            </w:pPr>
            <w:r w:rsidRPr="00F935A1">
              <w:rPr>
                <w:rFonts w:ascii="GHEA Mariam" w:eastAsia="Times New Roman" w:hAnsi="GHEA Mariam" w:cs="Times New Roman"/>
                <w:iCs/>
                <w:color w:val="000000"/>
                <w:sz w:val="20"/>
                <w:szCs w:val="20"/>
                <w:lang w:val="hy-AM" w:eastAsia="ru-RU"/>
              </w:rPr>
              <w:t>Ընդհանուրը՝ 16</w:t>
            </w:r>
            <w:r w:rsidR="00757714" w:rsidRPr="00F935A1">
              <w:rPr>
                <w:rFonts w:ascii="GHEA Mariam" w:eastAsia="Times New Roman" w:hAnsi="GHEA Mariam" w:cs="Times New Roman"/>
                <w:iCs/>
                <w:color w:val="000000"/>
                <w:sz w:val="20"/>
                <w:szCs w:val="20"/>
                <w:lang w:val="hy-AM" w:eastAsia="ru-RU"/>
              </w:rPr>
              <w:t>4</w:t>
            </w:r>
            <w:r w:rsidR="00F935A1">
              <w:rPr>
                <w:rFonts w:ascii="GHEA Mariam" w:eastAsia="Times New Roman" w:hAnsi="GHEA Mariam" w:cs="Times New Roman"/>
                <w:iCs/>
                <w:color w:val="000000"/>
                <w:sz w:val="20"/>
                <w:szCs w:val="20"/>
                <w:lang w:val="hy-AM" w:eastAsia="ru-RU"/>
              </w:rPr>
              <w:t xml:space="preserve"> </w:t>
            </w:r>
            <w:r w:rsidR="00757714" w:rsidRPr="00F935A1">
              <w:rPr>
                <w:rFonts w:ascii="GHEA Mariam" w:eastAsia="Times New Roman" w:hAnsi="GHEA Mariam" w:cs="Times New Roman"/>
                <w:iCs/>
                <w:color w:val="000000"/>
                <w:sz w:val="20"/>
                <w:szCs w:val="20"/>
                <w:lang w:val="hy-AM" w:eastAsia="ru-RU"/>
              </w:rPr>
              <w:t>082</w:t>
            </w:r>
            <w:r w:rsidRPr="00F935A1">
              <w:rPr>
                <w:rFonts w:ascii="GHEA Mariam" w:eastAsia="Times New Roman" w:hAnsi="GHEA Mariam" w:cs="Times New Roman"/>
                <w:iCs/>
                <w:color w:val="000000"/>
                <w:sz w:val="20"/>
                <w:szCs w:val="20"/>
                <w:lang w:val="hy-AM" w:eastAsia="ru-RU"/>
              </w:rPr>
              <w:t>,</w:t>
            </w:r>
            <w:r w:rsidR="00757714" w:rsidRPr="00F935A1">
              <w:rPr>
                <w:rFonts w:ascii="GHEA Mariam" w:eastAsia="Times New Roman" w:hAnsi="GHEA Mariam" w:cs="Times New Roman"/>
                <w:iCs/>
                <w:color w:val="000000"/>
                <w:sz w:val="20"/>
                <w:szCs w:val="20"/>
                <w:lang w:val="hy-AM" w:eastAsia="ru-RU"/>
              </w:rPr>
              <w:t>4</w:t>
            </w:r>
            <w:r w:rsidRPr="00F935A1">
              <w:rPr>
                <w:rFonts w:ascii="GHEA Mariam" w:eastAsia="Times New Roman" w:hAnsi="GHEA Mariam" w:cs="Times New Roman"/>
                <w:iCs/>
                <w:color w:val="000000"/>
                <w:sz w:val="20"/>
                <w:szCs w:val="20"/>
                <w:lang w:val="hy-AM" w:eastAsia="ru-RU"/>
              </w:rPr>
              <w:t xml:space="preserve"> հազար դրամ։</w:t>
            </w:r>
            <w:r w:rsidRPr="00D84D05">
              <w:rPr>
                <w:rFonts w:ascii="GHEA Mariam" w:eastAsia="Times New Roman" w:hAnsi="GHEA Mariam" w:cs="Times New Roman"/>
                <w:bCs/>
                <w:i/>
                <w:iCs/>
                <w:color w:val="000000"/>
                <w:sz w:val="20"/>
                <w:szCs w:val="20"/>
                <w:lang w:val="hy-AM" w:eastAsia="ru-RU"/>
              </w:rPr>
              <w:t xml:space="preserve"> </w:t>
            </w:r>
            <w:r w:rsidR="00E24353" w:rsidRPr="00E24353">
              <w:rPr>
                <w:rFonts w:ascii="GHEA Mariam" w:eastAsia="Times New Roman" w:hAnsi="GHEA Mariam" w:cs="Times New Roman"/>
                <w:bCs/>
                <w:i/>
                <w:iCs/>
                <w:color w:val="000000"/>
                <w:sz w:val="20"/>
                <w:szCs w:val="20"/>
                <w:lang w:val="hy-AM" w:eastAsia="ru-RU"/>
              </w:rPr>
              <w:t xml:space="preserve"> </w:t>
            </w:r>
          </w:p>
        </w:tc>
      </w:tr>
      <w:tr w:rsidR="00C135DD" w:rsidRPr="00424AAF" w:rsidTr="009742F9">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C135DD" w:rsidRPr="00DB69E9" w:rsidRDefault="00C135DD" w:rsidP="00C135DD">
            <w:pPr>
              <w:spacing w:before="100" w:beforeAutospacing="1" w:after="100" w:afterAutospacing="1" w:line="240" w:lineRule="auto"/>
              <w:rPr>
                <w:rFonts w:ascii="GHEA Mariam" w:eastAsia="Times New Roman" w:hAnsi="GHEA Mariam" w:cs="Times New Roman"/>
                <w:color w:val="000000"/>
                <w:sz w:val="20"/>
                <w:szCs w:val="20"/>
                <w:lang w:eastAsia="ru-RU"/>
              </w:rPr>
            </w:pPr>
            <w:proofErr w:type="spellStart"/>
            <w:r w:rsidRPr="00DB69E9">
              <w:rPr>
                <w:rFonts w:ascii="GHEA Mariam" w:eastAsia="Times New Roman" w:hAnsi="GHEA Mariam" w:cs="Times New Roman"/>
                <w:b/>
                <w:bCs/>
                <w:color w:val="000000"/>
                <w:sz w:val="20"/>
                <w:szCs w:val="20"/>
                <w:lang w:eastAsia="ru-RU"/>
              </w:rPr>
              <w:t>Ամսաթիվ</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hideMark/>
          </w:tcPr>
          <w:p w:rsidR="00C135DD" w:rsidRPr="00C073BD" w:rsidRDefault="00581843" w:rsidP="00EC5201">
            <w:pPr>
              <w:spacing w:before="100" w:beforeAutospacing="1" w:after="100" w:afterAutospacing="1" w:line="240" w:lineRule="auto"/>
              <w:rPr>
                <w:rFonts w:ascii="GHEA Mariam" w:eastAsia="Times New Roman" w:hAnsi="GHEA Mariam" w:cs="Times New Roman"/>
                <w:i/>
                <w:color w:val="000000"/>
                <w:sz w:val="20"/>
                <w:szCs w:val="20"/>
                <w:highlight w:val="yellow"/>
                <w:lang w:val="hy-AM" w:eastAsia="ru-RU"/>
              </w:rPr>
            </w:pPr>
            <w:r w:rsidRPr="001C3713">
              <w:rPr>
                <w:rFonts w:ascii="GHEA Mariam" w:eastAsia="Times New Roman" w:hAnsi="GHEA Mariam" w:cs="Times New Roman"/>
                <w:i/>
                <w:iCs/>
                <w:color w:val="000000"/>
                <w:sz w:val="20"/>
                <w:szCs w:val="20"/>
                <w:lang w:val="hy-AM" w:eastAsia="ru-RU"/>
              </w:rPr>
              <w:t xml:space="preserve">Հայտը նախնական ներկայացվել է </w:t>
            </w:r>
            <w:r w:rsidR="00940673" w:rsidRPr="001C3713">
              <w:rPr>
                <w:rFonts w:ascii="GHEA Mariam" w:eastAsia="Times New Roman" w:hAnsi="GHEA Mariam" w:cs="Times New Roman"/>
                <w:i/>
                <w:iCs/>
                <w:color w:val="000000"/>
                <w:sz w:val="20"/>
                <w:szCs w:val="20"/>
                <w:lang w:eastAsia="ru-RU"/>
              </w:rPr>
              <w:t>0</w:t>
            </w:r>
            <w:r w:rsidR="00940673" w:rsidRPr="001C3713">
              <w:rPr>
                <w:rFonts w:ascii="GHEA Mariam" w:eastAsia="Times New Roman" w:hAnsi="GHEA Mariam" w:cs="Times New Roman"/>
                <w:i/>
                <w:iCs/>
                <w:color w:val="000000"/>
                <w:sz w:val="20"/>
                <w:szCs w:val="20"/>
                <w:lang w:val="hy-AM" w:eastAsia="ru-RU"/>
              </w:rPr>
              <w:t>9</w:t>
            </w:r>
            <w:r w:rsidR="00940673" w:rsidRPr="001C3713">
              <w:rPr>
                <w:rFonts w:ascii="GHEA Mariam" w:eastAsia="Times New Roman" w:hAnsi="GHEA Mariam" w:cs="Times New Roman"/>
                <w:i/>
                <w:iCs/>
                <w:color w:val="000000"/>
                <w:sz w:val="20"/>
                <w:szCs w:val="20"/>
                <w:lang w:eastAsia="ru-RU"/>
              </w:rPr>
              <w:t xml:space="preserve"> </w:t>
            </w:r>
            <w:proofErr w:type="spellStart"/>
            <w:r w:rsidR="00940673" w:rsidRPr="001C3713">
              <w:rPr>
                <w:rFonts w:ascii="GHEA Mariam" w:eastAsia="Times New Roman" w:hAnsi="GHEA Mariam" w:cs="Times New Roman"/>
                <w:i/>
                <w:iCs/>
                <w:color w:val="000000"/>
                <w:sz w:val="20"/>
                <w:szCs w:val="20"/>
                <w:lang w:eastAsia="ru-RU"/>
              </w:rPr>
              <w:t>մարտ</w:t>
            </w:r>
            <w:proofErr w:type="spellEnd"/>
            <w:r w:rsidRPr="001C3713">
              <w:rPr>
                <w:rFonts w:ascii="GHEA Mariam" w:eastAsia="Times New Roman" w:hAnsi="GHEA Mariam" w:cs="Times New Roman"/>
                <w:i/>
                <w:iCs/>
                <w:color w:val="000000"/>
                <w:sz w:val="20"/>
                <w:szCs w:val="20"/>
                <w:lang w:val="hy-AM" w:eastAsia="ru-RU"/>
              </w:rPr>
              <w:t xml:space="preserve"> </w:t>
            </w:r>
            <w:r w:rsidRPr="001C3713">
              <w:rPr>
                <w:rFonts w:ascii="GHEA Mariam" w:eastAsia="Times New Roman" w:hAnsi="GHEA Mariam" w:cs="Times New Roman"/>
                <w:i/>
                <w:iCs/>
                <w:color w:val="000000"/>
                <w:sz w:val="20"/>
                <w:szCs w:val="20"/>
                <w:lang w:eastAsia="ru-RU"/>
              </w:rPr>
              <w:t>20</w:t>
            </w:r>
            <w:r w:rsidRPr="001C3713">
              <w:rPr>
                <w:rFonts w:ascii="GHEA Mariam" w:eastAsia="Times New Roman" w:hAnsi="GHEA Mariam" w:cs="Times New Roman"/>
                <w:i/>
                <w:iCs/>
                <w:color w:val="000000"/>
                <w:sz w:val="20"/>
                <w:szCs w:val="20"/>
                <w:lang w:val="hy-AM" w:eastAsia="ru-RU"/>
              </w:rPr>
              <w:t>2</w:t>
            </w:r>
            <w:r w:rsidR="004530AA" w:rsidRPr="001C3713">
              <w:rPr>
                <w:rFonts w:ascii="GHEA Mariam" w:eastAsia="Times New Roman" w:hAnsi="GHEA Mariam" w:cs="Times New Roman"/>
                <w:i/>
                <w:iCs/>
                <w:color w:val="000000"/>
                <w:sz w:val="20"/>
                <w:szCs w:val="20"/>
                <w:lang w:val="hy-AM" w:eastAsia="ru-RU"/>
              </w:rPr>
              <w:t>1</w:t>
            </w:r>
            <w:r w:rsidRPr="001C3713">
              <w:rPr>
                <w:rFonts w:ascii="GHEA Mariam" w:eastAsia="Times New Roman" w:hAnsi="GHEA Mariam" w:cs="Times New Roman"/>
                <w:i/>
                <w:iCs/>
                <w:color w:val="000000"/>
                <w:sz w:val="20"/>
                <w:szCs w:val="20"/>
                <w:lang w:val="hy-AM" w:eastAsia="ru-RU"/>
              </w:rPr>
              <w:t>թ</w:t>
            </w:r>
            <w:r w:rsidR="00C073BD">
              <w:rPr>
                <w:rFonts w:ascii="GHEA Mariam" w:eastAsia="Times New Roman" w:hAnsi="GHEA Mariam" w:cs="Times New Roman"/>
                <w:i/>
                <w:iCs/>
                <w:color w:val="000000"/>
                <w:sz w:val="20"/>
                <w:szCs w:val="20"/>
                <w:lang w:val="hy-AM" w:eastAsia="ru-RU"/>
              </w:rPr>
              <w:t xml:space="preserve">։ </w:t>
            </w:r>
            <w:r w:rsidR="00C073BD">
              <w:rPr>
                <w:rFonts w:ascii="GHEA Mariam" w:eastAsia="Times New Roman" w:hAnsi="GHEA Mariam" w:cs="Times New Roman"/>
                <w:i/>
                <w:iCs/>
                <w:color w:val="000000"/>
                <w:sz w:val="20"/>
                <w:szCs w:val="20"/>
                <w:lang w:val="hy-AM" w:eastAsia="ru-RU"/>
              </w:rPr>
              <w:br/>
            </w:r>
            <w:r w:rsidR="00EC5201">
              <w:rPr>
                <w:rFonts w:ascii="GHEA Mariam" w:eastAsia="Times New Roman" w:hAnsi="GHEA Mariam" w:cs="Times New Roman"/>
                <w:i/>
                <w:color w:val="000000"/>
                <w:sz w:val="20"/>
                <w:szCs w:val="20"/>
                <w:lang w:val="hy-AM" w:eastAsia="ru-RU"/>
              </w:rPr>
              <w:t>Ամբողջական հայտը ներկայացվել է</w:t>
            </w:r>
            <w:r w:rsidR="00C073BD" w:rsidRPr="00C073BD">
              <w:rPr>
                <w:rFonts w:ascii="GHEA Mariam" w:eastAsia="Times New Roman" w:hAnsi="GHEA Mariam" w:cs="Times New Roman"/>
                <w:i/>
                <w:color w:val="000000"/>
                <w:sz w:val="20"/>
                <w:szCs w:val="20"/>
                <w:lang w:val="hy-AM" w:eastAsia="ru-RU"/>
              </w:rPr>
              <w:t xml:space="preserve"> </w:t>
            </w:r>
            <w:r w:rsidR="00EC5201">
              <w:rPr>
                <w:rFonts w:ascii="GHEA Mariam" w:eastAsia="Times New Roman" w:hAnsi="GHEA Mariam" w:cs="Times New Roman"/>
                <w:i/>
                <w:color w:val="000000"/>
                <w:sz w:val="20"/>
                <w:szCs w:val="20"/>
                <w:lang w:val="hy-AM" w:eastAsia="ru-RU"/>
              </w:rPr>
              <w:t>04</w:t>
            </w:r>
            <w:r w:rsidR="00C073BD" w:rsidRPr="00C073BD">
              <w:rPr>
                <w:rFonts w:ascii="GHEA Mariam" w:eastAsia="Times New Roman" w:hAnsi="GHEA Mariam" w:cs="Times New Roman"/>
                <w:i/>
                <w:color w:val="000000"/>
                <w:sz w:val="20"/>
                <w:szCs w:val="20"/>
                <w:lang w:val="hy-AM" w:eastAsia="ru-RU"/>
              </w:rPr>
              <w:t xml:space="preserve"> </w:t>
            </w:r>
            <w:r w:rsidR="00274B0C">
              <w:rPr>
                <w:rFonts w:ascii="GHEA Mariam" w:eastAsia="Times New Roman" w:hAnsi="GHEA Mariam" w:cs="Times New Roman"/>
                <w:i/>
                <w:color w:val="000000"/>
                <w:sz w:val="20"/>
                <w:szCs w:val="20"/>
                <w:lang w:val="hy-AM" w:eastAsia="ru-RU"/>
              </w:rPr>
              <w:t>հունիսի</w:t>
            </w:r>
            <w:r w:rsidR="00C073BD" w:rsidRPr="00C073BD">
              <w:rPr>
                <w:rFonts w:ascii="GHEA Mariam" w:eastAsia="Times New Roman" w:hAnsi="GHEA Mariam" w:cs="Times New Roman"/>
                <w:i/>
                <w:color w:val="000000"/>
                <w:sz w:val="20"/>
                <w:szCs w:val="20"/>
                <w:lang w:val="hy-AM" w:eastAsia="ru-RU"/>
              </w:rPr>
              <w:t xml:space="preserve"> 2021թ։</w:t>
            </w:r>
          </w:p>
        </w:tc>
      </w:tr>
    </w:tbl>
    <w:p w:rsidR="00593ACD" w:rsidRPr="00DB69E9" w:rsidRDefault="008111CF" w:rsidP="001101FA">
      <w:pPr>
        <w:shd w:val="clear" w:color="auto" w:fill="FFFFFF"/>
        <w:spacing w:after="0" w:line="240" w:lineRule="auto"/>
        <w:ind w:firstLine="375"/>
        <w:rPr>
          <w:rFonts w:ascii="GHEA Mariam" w:hAnsi="GHEA Mariam"/>
          <w:sz w:val="20"/>
          <w:lang w:val="hy-AM"/>
        </w:rPr>
      </w:pPr>
      <w:r w:rsidRPr="00C073BD">
        <w:rPr>
          <w:rFonts w:ascii="Calibri" w:eastAsia="Times New Roman" w:hAnsi="Calibri" w:cs="Calibri"/>
          <w:color w:val="000000"/>
          <w:sz w:val="20"/>
          <w:szCs w:val="20"/>
          <w:lang w:val="hy-AM" w:eastAsia="ru-RU"/>
        </w:rPr>
        <w:t> </w:t>
      </w:r>
      <w:r w:rsidRPr="00C073BD">
        <w:rPr>
          <w:rFonts w:ascii="Calibri" w:hAnsi="Calibri" w:cs="Calibri"/>
          <w:color w:val="000000"/>
          <w:sz w:val="20"/>
          <w:lang w:val="hy-AM"/>
        </w:rPr>
        <w:t> </w:t>
      </w:r>
      <w:r w:rsidR="00593ACD" w:rsidRPr="00DB69E9">
        <w:rPr>
          <w:rFonts w:ascii="GHEA Mariam" w:hAnsi="GHEA Mariam"/>
          <w:b/>
          <w:spacing w:val="-8"/>
          <w:sz w:val="20"/>
          <w:lang w:val="hy-AM"/>
        </w:rPr>
        <w:t xml:space="preserve">Այլ տեղեկություններ ծրագրի մասին </w:t>
      </w:r>
      <w:r w:rsidR="00593ACD" w:rsidRPr="00DB69E9">
        <w:rPr>
          <w:rFonts w:ascii="GHEA Mariam" w:hAnsi="GHEA Mariam"/>
          <w:spacing w:val="-8"/>
          <w:sz w:val="20"/>
          <w:lang w:val="hy-AM"/>
        </w:rPr>
        <w:t>(</w:t>
      </w:r>
      <w:r w:rsidR="00593ACD" w:rsidRPr="00DB69E9">
        <w:rPr>
          <w:rFonts w:ascii="GHEA Mariam" w:hAnsi="GHEA Mariam" w:cs="Arial"/>
          <w:spacing w:val="-8"/>
          <w:sz w:val="20"/>
          <w:lang w:val="hy-AM"/>
        </w:rPr>
        <w:t>նշել</w:t>
      </w:r>
      <w:r w:rsidR="00593ACD" w:rsidRPr="00DB69E9">
        <w:rPr>
          <w:rFonts w:ascii="GHEA Mariam" w:hAnsi="GHEA Mariam" w:cs="Arial Armenian"/>
          <w:spacing w:val="-8"/>
          <w:sz w:val="20"/>
          <w:lang w:val="hy-AM"/>
        </w:rPr>
        <w:t xml:space="preserve">  </w:t>
      </w:r>
      <w:r w:rsidR="00593ACD" w:rsidRPr="00DB69E9">
        <w:rPr>
          <w:rFonts w:ascii="GHEA Mariam" w:hAnsi="GHEA Mariam" w:cs="Arial"/>
          <w:spacing w:val="-8"/>
          <w:sz w:val="20"/>
          <w:lang w:val="hy-AM"/>
        </w:rPr>
        <w:t>այն</w:t>
      </w:r>
      <w:r w:rsidR="00593ACD" w:rsidRPr="00DB69E9">
        <w:rPr>
          <w:rFonts w:ascii="GHEA Mariam" w:hAnsi="GHEA Mariam" w:cs="Arial Armenian"/>
          <w:spacing w:val="-8"/>
          <w:sz w:val="20"/>
          <w:lang w:val="hy-AM"/>
        </w:rPr>
        <w:t xml:space="preserve"> </w:t>
      </w:r>
      <w:r w:rsidR="00593ACD" w:rsidRPr="00DB69E9">
        <w:rPr>
          <w:rFonts w:ascii="GHEA Mariam" w:hAnsi="GHEA Mariam" w:cs="Arial"/>
          <w:spacing w:val="-8"/>
          <w:sz w:val="20"/>
          <w:lang w:val="hy-AM"/>
        </w:rPr>
        <w:t>լրացուցիչ</w:t>
      </w:r>
      <w:r w:rsidR="00593ACD" w:rsidRPr="00DB69E9">
        <w:rPr>
          <w:rFonts w:ascii="GHEA Mariam" w:hAnsi="GHEA Mariam" w:cs="Arial Armenian"/>
          <w:spacing w:val="-8"/>
          <w:sz w:val="20"/>
          <w:lang w:val="hy-AM"/>
        </w:rPr>
        <w:t xml:space="preserve"> </w:t>
      </w:r>
      <w:r w:rsidR="00593ACD" w:rsidRPr="00DB69E9">
        <w:rPr>
          <w:rFonts w:ascii="GHEA Mariam" w:hAnsi="GHEA Mariam" w:cs="Arial"/>
          <w:spacing w:val="-8"/>
          <w:sz w:val="20"/>
          <w:lang w:val="hy-AM"/>
        </w:rPr>
        <w:t>հանգամանքները</w:t>
      </w:r>
      <w:r w:rsidR="00593ACD" w:rsidRPr="00DB69E9">
        <w:rPr>
          <w:rFonts w:ascii="GHEA Mariam" w:hAnsi="GHEA Mariam" w:cs="Arial Armenian"/>
          <w:spacing w:val="-8"/>
          <w:sz w:val="20"/>
          <w:lang w:val="hy-AM"/>
        </w:rPr>
        <w:t>,</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որոնք</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կարող</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են</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ցույց</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տալ</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ծրագրի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կարևորությունը</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ակնկալվող</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արդյունքների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ազդեցությունը</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համայնքի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և</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տարածաշրջանի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զարգացման</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վրա</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այլ</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հանգամանքներ</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որոնք</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կարող</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են</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հաշվի</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առնվել</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ծրագիրը</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գնահատելու</w:t>
      </w:r>
      <w:r w:rsidR="00593ACD" w:rsidRPr="00DB69E9">
        <w:rPr>
          <w:rFonts w:ascii="GHEA Mariam" w:hAnsi="GHEA Mariam" w:cs="Arial Armenian"/>
          <w:sz w:val="20"/>
          <w:lang w:val="hy-AM"/>
        </w:rPr>
        <w:t xml:space="preserve"> </w:t>
      </w:r>
      <w:r w:rsidR="00593ACD" w:rsidRPr="00DB69E9">
        <w:rPr>
          <w:rFonts w:ascii="GHEA Mariam" w:hAnsi="GHEA Mariam" w:cs="Arial"/>
          <w:sz w:val="20"/>
          <w:lang w:val="hy-AM"/>
        </w:rPr>
        <w:t>ընթացքում</w:t>
      </w:r>
      <w:r w:rsidR="00593ACD" w:rsidRPr="00DB69E9">
        <w:rPr>
          <w:rFonts w:ascii="GHEA Mariam" w:hAnsi="GHEA Mariam" w:cs="Arial Armenian"/>
          <w:sz w:val="20"/>
          <w:lang w:val="hy-AM"/>
        </w:rPr>
        <w:t>):</w:t>
      </w:r>
    </w:p>
    <w:p w:rsidR="00593ACD" w:rsidRPr="00DB69E9" w:rsidRDefault="00593ACD" w:rsidP="00593ACD">
      <w:pPr>
        <w:tabs>
          <w:tab w:val="center" w:pos="5220"/>
        </w:tabs>
        <w:rPr>
          <w:rFonts w:ascii="GHEA Mariam" w:hAnsi="GHEA Mariam"/>
          <w:sz w:val="20"/>
          <w:szCs w:val="20"/>
          <w:lang w:val="hy-AM"/>
        </w:rPr>
      </w:pPr>
      <w:r w:rsidRPr="00DB69E9">
        <w:rPr>
          <w:rFonts w:ascii="GHEA Mariam" w:hAnsi="GHEA Mariam"/>
          <w:b/>
          <w:iCs/>
          <w:sz w:val="20"/>
          <w:szCs w:val="20"/>
          <w:lang w:val="hy-AM"/>
        </w:rPr>
        <w:t xml:space="preserve">Համայնքի տնտեսական պատասխանատու         </w:t>
      </w:r>
    </w:p>
    <w:p w:rsidR="00593ACD" w:rsidRPr="00DB69E9" w:rsidRDefault="00593ACD" w:rsidP="00593ACD">
      <w:pPr>
        <w:rPr>
          <w:rFonts w:ascii="GHEA Mariam" w:hAnsi="GHEA Mariam"/>
          <w:iCs/>
          <w:sz w:val="20"/>
          <w:szCs w:val="20"/>
          <w:lang w:val="hy-AM"/>
        </w:rPr>
      </w:pPr>
      <w:r w:rsidRPr="00DB69E9">
        <w:rPr>
          <w:rFonts w:ascii="GHEA Mariam" w:hAnsi="GHEA Mariam"/>
          <w:b/>
          <w:iCs/>
          <w:sz w:val="20"/>
          <w:szCs w:val="20"/>
          <w:lang w:val="hy-AM"/>
        </w:rPr>
        <w:t>Հեռախոսահամարը, էլեկտրոնային փոստը</w:t>
      </w:r>
    </w:p>
    <w:p w:rsidR="00593ACD" w:rsidRPr="00DB69E9" w:rsidRDefault="00593ACD" w:rsidP="00593ACD">
      <w:pPr>
        <w:rPr>
          <w:rFonts w:ascii="GHEA Mariam" w:hAnsi="GHEA Mariam"/>
          <w:i/>
          <w:sz w:val="20"/>
          <w:szCs w:val="20"/>
          <w:lang w:val="hy-AM"/>
        </w:rPr>
      </w:pPr>
      <w:r w:rsidRPr="00DB69E9">
        <w:rPr>
          <w:rFonts w:ascii="GHEA Mariam" w:hAnsi="GHEA Mariam"/>
          <w:i/>
          <w:sz w:val="20"/>
          <w:szCs w:val="20"/>
          <w:lang w:val="hy-AM"/>
        </w:rPr>
        <w:t>Հասմիկ Ղոնյան</w:t>
      </w:r>
      <w:r w:rsidRPr="00DB69E9">
        <w:rPr>
          <w:rFonts w:ascii="GHEA Mariam" w:eastAsia="MS Gothic" w:hAnsi="GHEA Mariam" w:cs="MS Gothic"/>
          <w:i/>
          <w:sz w:val="20"/>
          <w:szCs w:val="20"/>
          <w:lang w:val="hy-AM"/>
        </w:rPr>
        <w:t>，</w:t>
      </w:r>
      <w:r w:rsidRPr="00DB69E9">
        <w:rPr>
          <w:rFonts w:ascii="GHEA Mariam" w:hAnsi="GHEA Mariam"/>
          <w:i/>
          <w:sz w:val="20"/>
          <w:szCs w:val="20"/>
          <w:lang w:val="hy-AM"/>
        </w:rPr>
        <w:t xml:space="preserve"> +374 94 31 41 51</w:t>
      </w:r>
      <w:r w:rsidRPr="00DB69E9">
        <w:rPr>
          <w:rFonts w:ascii="GHEA Mariam" w:eastAsia="MS Gothic" w:hAnsi="GHEA Mariam" w:cs="MS Gothic"/>
          <w:i/>
          <w:sz w:val="20"/>
          <w:szCs w:val="20"/>
          <w:lang w:val="hy-AM"/>
        </w:rPr>
        <w:t>，</w:t>
      </w:r>
      <w:r w:rsidRPr="00DB69E9">
        <w:rPr>
          <w:rFonts w:ascii="GHEA Mariam" w:hAnsi="GHEA Mariam"/>
          <w:i/>
          <w:sz w:val="20"/>
          <w:szCs w:val="20"/>
          <w:lang w:val="hy-AM"/>
        </w:rPr>
        <w:t xml:space="preserve"> hasmikghonyan@gmail.com</w:t>
      </w:r>
    </w:p>
    <w:p w:rsidR="00593ACD" w:rsidRPr="00DB69E9" w:rsidRDefault="00593ACD" w:rsidP="00593ACD">
      <w:pPr>
        <w:rPr>
          <w:rFonts w:ascii="GHEA Mariam" w:hAnsi="GHEA Mariam"/>
          <w:sz w:val="20"/>
          <w:szCs w:val="20"/>
          <w:lang w:val="hy-AM"/>
        </w:rPr>
      </w:pPr>
      <w:r w:rsidRPr="00DB69E9">
        <w:rPr>
          <w:rFonts w:ascii="GHEA Mariam" w:hAnsi="GHEA Mariam"/>
          <w:sz w:val="20"/>
          <w:szCs w:val="20"/>
          <w:lang w:val="hy-AM"/>
        </w:rPr>
        <w:t>___________________________________________________________________________________</w:t>
      </w:r>
    </w:p>
    <w:p w:rsidR="00593ACD" w:rsidRPr="00DB69E9" w:rsidRDefault="00B50A97" w:rsidP="00D372D7">
      <w:pPr>
        <w:ind w:left="1416" w:hanging="696"/>
        <w:rPr>
          <w:rFonts w:ascii="GHEA Mariam" w:hAnsi="GHEA Mariam"/>
          <w:sz w:val="20"/>
          <w:szCs w:val="20"/>
          <w:lang w:val="hy-AM"/>
        </w:rPr>
      </w:pPr>
      <w:r w:rsidRPr="001C5449">
        <w:rPr>
          <w:rFonts w:ascii="GHEA Mariam" w:hAnsi="GHEA Mariam"/>
          <w:b/>
          <w:sz w:val="20"/>
          <w:szCs w:val="20"/>
          <w:lang w:val="hy-AM"/>
        </w:rPr>
        <w:t xml:space="preserve">       </w:t>
      </w:r>
      <w:r w:rsidR="005A1D5A" w:rsidRPr="005A1D5A">
        <w:rPr>
          <w:rFonts w:ascii="GHEA Mariam" w:hAnsi="GHEA Mariam"/>
          <w:b/>
          <w:sz w:val="20"/>
          <w:szCs w:val="20"/>
          <w:lang w:val="hy-AM"/>
        </w:rPr>
        <w:t xml:space="preserve">   </w:t>
      </w:r>
      <w:r w:rsidRPr="001C5449">
        <w:rPr>
          <w:rFonts w:ascii="GHEA Mariam" w:hAnsi="GHEA Mariam"/>
          <w:b/>
          <w:sz w:val="20"/>
          <w:szCs w:val="20"/>
          <w:lang w:val="hy-AM"/>
        </w:rPr>
        <w:t>Համայնքի  ղեկավար</w:t>
      </w:r>
      <w:r w:rsidRPr="001C5449">
        <w:rPr>
          <w:rFonts w:ascii="GHEA Mariam" w:hAnsi="GHEA Mariam"/>
          <w:b/>
          <w:sz w:val="20"/>
          <w:szCs w:val="20"/>
          <w:lang w:val="hy-AM"/>
        </w:rPr>
        <w:tab/>
        <w:t xml:space="preserve">             </w:t>
      </w:r>
      <w:r w:rsidRPr="001C5449">
        <w:rPr>
          <w:rFonts w:ascii="GHEA Mariam" w:hAnsi="GHEA Mariam"/>
          <w:b/>
          <w:sz w:val="20"/>
          <w:szCs w:val="20"/>
          <w:lang w:val="hy-AM"/>
        </w:rPr>
        <w:tab/>
      </w:r>
      <w:r w:rsidRPr="001C5449">
        <w:rPr>
          <w:rFonts w:ascii="GHEA Mariam" w:hAnsi="GHEA Mariam"/>
          <w:b/>
          <w:sz w:val="20"/>
          <w:szCs w:val="20"/>
          <w:lang w:val="hy-AM"/>
        </w:rPr>
        <w:tab/>
      </w:r>
      <w:r w:rsidR="005A1D5A" w:rsidRPr="002B0BC8">
        <w:rPr>
          <w:rFonts w:ascii="GHEA Mariam" w:hAnsi="GHEA Mariam"/>
          <w:b/>
          <w:sz w:val="20"/>
          <w:szCs w:val="20"/>
          <w:lang w:val="hy-AM"/>
        </w:rPr>
        <w:t xml:space="preserve">      </w:t>
      </w:r>
      <w:r w:rsidR="005A1D5A">
        <w:rPr>
          <w:rFonts w:ascii="GHEA Mariam" w:hAnsi="GHEA Mariam"/>
          <w:b/>
          <w:sz w:val="20"/>
          <w:szCs w:val="20"/>
          <w:lang w:val="hy-AM"/>
        </w:rPr>
        <w:t xml:space="preserve"> </w:t>
      </w:r>
      <w:r w:rsidRPr="001C5449">
        <w:rPr>
          <w:rFonts w:ascii="GHEA Mariam" w:hAnsi="GHEA Mariam"/>
          <w:b/>
          <w:sz w:val="20"/>
          <w:szCs w:val="20"/>
          <w:u w:val="single"/>
          <w:lang w:val="hy-AM"/>
        </w:rPr>
        <w:t xml:space="preserve">          Գևորգ Փարսյան</w:t>
      </w:r>
      <w:r w:rsidRPr="001C5449">
        <w:rPr>
          <w:rFonts w:ascii="GHEA Mariam" w:hAnsi="GHEA Mariam"/>
          <w:b/>
          <w:sz w:val="20"/>
          <w:szCs w:val="20"/>
          <w:u w:val="single"/>
          <w:lang w:val="hy-AM"/>
        </w:rPr>
        <w:tab/>
      </w:r>
      <w:r w:rsidR="00593ACD" w:rsidRPr="00DB69E9">
        <w:rPr>
          <w:rFonts w:ascii="GHEA Mariam" w:hAnsi="GHEA Mariam"/>
          <w:b/>
          <w:sz w:val="20"/>
          <w:szCs w:val="20"/>
          <w:lang w:val="hy-AM"/>
        </w:rPr>
        <w:t xml:space="preserve"> </w:t>
      </w:r>
      <w:r w:rsidR="00593ACD" w:rsidRPr="00DB69E9">
        <w:rPr>
          <w:rFonts w:ascii="GHEA Mariam" w:hAnsi="GHEA Mariam"/>
          <w:b/>
          <w:sz w:val="20"/>
          <w:szCs w:val="20"/>
          <w:lang w:val="hy-AM"/>
        </w:rPr>
        <w:tab/>
      </w:r>
      <w:r w:rsidR="00593ACD" w:rsidRPr="00DB69E9">
        <w:rPr>
          <w:rFonts w:ascii="GHEA Mariam" w:hAnsi="GHEA Mariam"/>
          <w:b/>
          <w:sz w:val="20"/>
          <w:szCs w:val="20"/>
          <w:u w:val="single"/>
          <w:lang w:val="hy-AM"/>
        </w:rPr>
        <w:t xml:space="preserve">          </w:t>
      </w:r>
      <w:r w:rsidR="00593ACD" w:rsidRPr="00DB69E9">
        <w:rPr>
          <w:rFonts w:ascii="GHEA Mariam" w:hAnsi="GHEA Mariam"/>
          <w:b/>
          <w:sz w:val="20"/>
          <w:szCs w:val="20"/>
          <w:lang w:val="hy-AM"/>
        </w:rPr>
        <w:t xml:space="preserve">      </w:t>
      </w:r>
      <w:r w:rsidR="00593ACD" w:rsidRPr="00DB69E9">
        <w:rPr>
          <w:rFonts w:ascii="GHEA Mariam" w:hAnsi="GHEA Mariam"/>
          <w:sz w:val="20"/>
          <w:szCs w:val="20"/>
          <w:lang w:val="hy-AM"/>
        </w:rPr>
        <w:t xml:space="preserve">                                                                                          </w:t>
      </w:r>
      <w:r w:rsidR="005A1D5A">
        <w:rPr>
          <w:rFonts w:ascii="GHEA Mariam" w:hAnsi="GHEA Mariam"/>
          <w:sz w:val="20"/>
          <w:szCs w:val="20"/>
          <w:lang w:val="hy-AM"/>
        </w:rPr>
        <w:t xml:space="preserve">                        </w:t>
      </w:r>
      <w:r w:rsidR="00593ACD" w:rsidRPr="00DB69E9">
        <w:rPr>
          <w:rFonts w:ascii="GHEA Mariam" w:hAnsi="GHEA Mariam"/>
          <w:sz w:val="20"/>
          <w:szCs w:val="20"/>
          <w:lang w:val="hy-AM"/>
        </w:rPr>
        <w:t>(անունը, ազգանունը)</w:t>
      </w:r>
    </w:p>
    <w:p w:rsidR="00CA6043" w:rsidRPr="00DB69E9" w:rsidRDefault="00593ACD" w:rsidP="00581843">
      <w:pPr>
        <w:tabs>
          <w:tab w:val="left" w:pos="7200"/>
        </w:tabs>
        <w:rPr>
          <w:rFonts w:ascii="GHEA Mariam" w:hAnsi="GHEA Mariam"/>
          <w:sz w:val="20"/>
          <w:szCs w:val="20"/>
        </w:rPr>
      </w:pPr>
      <w:r w:rsidRPr="00DB69E9">
        <w:rPr>
          <w:rFonts w:ascii="GHEA Mariam" w:hAnsi="GHEA Mariam"/>
          <w:i/>
          <w:sz w:val="20"/>
          <w:szCs w:val="20"/>
          <w:lang w:val="hy-AM"/>
        </w:rPr>
        <w:tab/>
      </w:r>
      <w:bookmarkStart w:id="0" w:name="_GoBack"/>
      <w:bookmarkEnd w:id="0"/>
      <w:r w:rsidRPr="00DB69E9">
        <w:rPr>
          <w:rFonts w:ascii="GHEA Mariam" w:hAnsi="GHEA Mariam"/>
          <w:i/>
          <w:sz w:val="20"/>
          <w:szCs w:val="20"/>
          <w:lang w:val="hy-AM"/>
        </w:rPr>
        <w:t>Կ.Տ</w:t>
      </w:r>
      <w:r w:rsidR="00B50A97">
        <w:rPr>
          <w:rFonts w:ascii="GHEA Mariam" w:hAnsi="GHEA Mariam"/>
          <w:i/>
          <w:sz w:val="20"/>
          <w:szCs w:val="20"/>
          <w:lang w:val="hy-AM"/>
        </w:rPr>
        <w:t>.</w:t>
      </w:r>
    </w:p>
    <w:sectPr w:rsidR="00CA6043" w:rsidRPr="00DB69E9" w:rsidSect="008111CF">
      <w:pgSz w:w="11906" w:h="16838"/>
      <w:pgMar w:top="567"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B225A"/>
    <w:multiLevelType w:val="hybridMultilevel"/>
    <w:tmpl w:val="007C1028"/>
    <w:lvl w:ilvl="0" w:tplc="047A2904">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313F53"/>
    <w:multiLevelType w:val="hybridMultilevel"/>
    <w:tmpl w:val="0A5EF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B270A4"/>
    <w:multiLevelType w:val="hybridMultilevel"/>
    <w:tmpl w:val="2AFC5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7280F6D"/>
    <w:multiLevelType w:val="hybridMultilevel"/>
    <w:tmpl w:val="FCAAC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670440"/>
    <w:multiLevelType w:val="hybridMultilevel"/>
    <w:tmpl w:val="E9A4C7E2"/>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num w:numId="1">
    <w:abstractNumId w:val="5"/>
  </w:num>
  <w:num w:numId="2">
    <w:abstractNumId w:val="5"/>
  </w:num>
  <w:num w:numId="3">
    <w:abstractNumId w:val="3"/>
  </w:num>
  <w:num w:numId="4">
    <w:abstractNumId w:val="1"/>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6E64A9"/>
    <w:rsid w:val="00006526"/>
    <w:rsid w:val="00032B85"/>
    <w:rsid w:val="00033C53"/>
    <w:rsid w:val="000528F4"/>
    <w:rsid w:val="000572A6"/>
    <w:rsid w:val="000961DD"/>
    <w:rsid w:val="000A0697"/>
    <w:rsid w:val="000C1079"/>
    <w:rsid w:val="000D3029"/>
    <w:rsid w:val="000E2E05"/>
    <w:rsid w:val="00103D7F"/>
    <w:rsid w:val="001101FA"/>
    <w:rsid w:val="001576C2"/>
    <w:rsid w:val="00165C56"/>
    <w:rsid w:val="00170FEB"/>
    <w:rsid w:val="001C3713"/>
    <w:rsid w:val="001E3591"/>
    <w:rsid w:val="001F4E91"/>
    <w:rsid w:val="0024216D"/>
    <w:rsid w:val="0025628F"/>
    <w:rsid w:val="00274B0C"/>
    <w:rsid w:val="00295311"/>
    <w:rsid w:val="002A7FCD"/>
    <w:rsid w:val="002B0BC8"/>
    <w:rsid w:val="002D5327"/>
    <w:rsid w:val="0033135F"/>
    <w:rsid w:val="00335852"/>
    <w:rsid w:val="00360C24"/>
    <w:rsid w:val="003C140C"/>
    <w:rsid w:val="003C1CD8"/>
    <w:rsid w:val="003D350F"/>
    <w:rsid w:val="003E11BE"/>
    <w:rsid w:val="0040606F"/>
    <w:rsid w:val="00424AAF"/>
    <w:rsid w:val="004530AA"/>
    <w:rsid w:val="0048489D"/>
    <w:rsid w:val="00493F71"/>
    <w:rsid w:val="00495B64"/>
    <w:rsid w:val="004B7244"/>
    <w:rsid w:val="004C2A07"/>
    <w:rsid w:val="004C51A0"/>
    <w:rsid w:val="00501359"/>
    <w:rsid w:val="00504FBA"/>
    <w:rsid w:val="00516173"/>
    <w:rsid w:val="00581843"/>
    <w:rsid w:val="00593ACD"/>
    <w:rsid w:val="00595163"/>
    <w:rsid w:val="005A1D5A"/>
    <w:rsid w:val="005C6665"/>
    <w:rsid w:val="005F223C"/>
    <w:rsid w:val="005F43C7"/>
    <w:rsid w:val="005F7C02"/>
    <w:rsid w:val="00615C1A"/>
    <w:rsid w:val="00622D60"/>
    <w:rsid w:val="00633F4D"/>
    <w:rsid w:val="006959F5"/>
    <w:rsid w:val="006A4CD1"/>
    <w:rsid w:val="006D006D"/>
    <w:rsid w:val="006E64A9"/>
    <w:rsid w:val="006F3561"/>
    <w:rsid w:val="0073262B"/>
    <w:rsid w:val="00737596"/>
    <w:rsid w:val="007476D0"/>
    <w:rsid w:val="00757714"/>
    <w:rsid w:val="007802C3"/>
    <w:rsid w:val="007847AC"/>
    <w:rsid w:val="007867AF"/>
    <w:rsid w:val="007C6785"/>
    <w:rsid w:val="007C7893"/>
    <w:rsid w:val="007D3C83"/>
    <w:rsid w:val="007E1F51"/>
    <w:rsid w:val="007F57BB"/>
    <w:rsid w:val="00805368"/>
    <w:rsid w:val="008074A3"/>
    <w:rsid w:val="008111CF"/>
    <w:rsid w:val="00813EE6"/>
    <w:rsid w:val="00843184"/>
    <w:rsid w:val="00857462"/>
    <w:rsid w:val="00881135"/>
    <w:rsid w:val="00896FC0"/>
    <w:rsid w:val="008A74DC"/>
    <w:rsid w:val="008B4F82"/>
    <w:rsid w:val="008C3445"/>
    <w:rsid w:val="008D6B43"/>
    <w:rsid w:val="008E0C7F"/>
    <w:rsid w:val="008E42C1"/>
    <w:rsid w:val="008E5F4C"/>
    <w:rsid w:val="00912E3E"/>
    <w:rsid w:val="00920D64"/>
    <w:rsid w:val="00940673"/>
    <w:rsid w:val="0094593C"/>
    <w:rsid w:val="00952B13"/>
    <w:rsid w:val="00956EC5"/>
    <w:rsid w:val="00960D38"/>
    <w:rsid w:val="009742F9"/>
    <w:rsid w:val="00976716"/>
    <w:rsid w:val="0098610A"/>
    <w:rsid w:val="00995608"/>
    <w:rsid w:val="009B3616"/>
    <w:rsid w:val="009C3B7A"/>
    <w:rsid w:val="009F246A"/>
    <w:rsid w:val="00A1244C"/>
    <w:rsid w:val="00A31C74"/>
    <w:rsid w:val="00A3387C"/>
    <w:rsid w:val="00A71EC9"/>
    <w:rsid w:val="00A7492C"/>
    <w:rsid w:val="00A9206F"/>
    <w:rsid w:val="00AA5600"/>
    <w:rsid w:val="00AA76B4"/>
    <w:rsid w:val="00AB4F4C"/>
    <w:rsid w:val="00AB51AC"/>
    <w:rsid w:val="00AD2337"/>
    <w:rsid w:val="00AE1E3E"/>
    <w:rsid w:val="00AE306B"/>
    <w:rsid w:val="00AE50BD"/>
    <w:rsid w:val="00AE61DB"/>
    <w:rsid w:val="00AE7CBF"/>
    <w:rsid w:val="00AF610D"/>
    <w:rsid w:val="00B22671"/>
    <w:rsid w:val="00B41DB3"/>
    <w:rsid w:val="00B50A97"/>
    <w:rsid w:val="00B652DB"/>
    <w:rsid w:val="00B76F17"/>
    <w:rsid w:val="00B821D0"/>
    <w:rsid w:val="00BA18AD"/>
    <w:rsid w:val="00BB3663"/>
    <w:rsid w:val="00BB6468"/>
    <w:rsid w:val="00C007DA"/>
    <w:rsid w:val="00C073BD"/>
    <w:rsid w:val="00C135DD"/>
    <w:rsid w:val="00C15E64"/>
    <w:rsid w:val="00C207CD"/>
    <w:rsid w:val="00C20C73"/>
    <w:rsid w:val="00C32F47"/>
    <w:rsid w:val="00C93C08"/>
    <w:rsid w:val="00CA4489"/>
    <w:rsid w:val="00CA6043"/>
    <w:rsid w:val="00CE6D74"/>
    <w:rsid w:val="00D2080E"/>
    <w:rsid w:val="00D372D7"/>
    <w:rsid w:val="00D51DEA"/>
    <w:rsid w:val="00D84D05"/>
    <w:rsid w:val="00D90E1B"/>
    <w:rsid w:val="00D931C6"/>
    <w:rsid w:val="00D9337C"/>
    <w:rsid w:val="00DA0778"/>
    <w:rsid w:val="00DB69E9"/>
    <w:rsid w:val="00DC43E2"/>
    <w:rsid w:val="00E03118"/>
    <w:rsid w:val="00E13005"/>
    <w:rsid w:val="00E24353"/>
    <w:rsid w:val="00E4238D"/>
    <w:rsid w:val="00E528BB"/>
    <w:rsid w:val="00E67D0C"/>
    <w:rsid w:val="00EC11DA"/>
    <w:rsid w:val="00EC1A7C"/>
    <w:rsid w:val="00EC42EC"/>
    <w:rsid w:val="00EC5201"/>
    <w:rsid w:val="00EC6550"/>
    <w:rsid w:val="00ED313C"/>
    <w:rsid w:val="00EF3404"/>
    <w:rsid w:val="00F016D1"/>
    <w:rsid w:val="00F05ACE"/>
    <w:rsid w:val="00F260BD"/>
    <w:rsid w:val="00F41DF3"/>
    <w:rsid w:val="00F4377C"/>
    <w:rsid w:val="00F5564B"/>
    <w:rsid w:val="00F56592"/>
    <w:rsid w:val="00F61084"/>
    <w:rsid w:val="00F62182"/>
    <w:rsid w:val="00F8289C"/>
    <w:rsid w:val="00F935A1"/>
    <w:rsid w:val="00FB554E"/>
    <w:rsid w:val="00FD42FB"/>
    <w:rsid w:val="00FD7ECE"/>
    <w:rsid w:val="00FE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FCDDF-04DE-480D-A3E2-7DD5E24C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1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EF3404"/>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EF3404"/>
    <w:pPr>
      <w:ind w:left="720"/>
      <w:contextualSpacing/>
    </w:pPr>
    <w:rPr>
      <w:rFonts w:ascii="Calibri" w:eastAsia="Calibri" w:hAnsi="Calibri" w:cs="Times New Roman"/>
      <w:lang w:val="en-US"/>
    </w:rPr>
  </w:style>
  <w:style w:type="paragraph" w:styleId="a3">
    <w:name w:val="List Paragraph"/>
    <w:basedOn w:val="a"/>
    <w:uiPriority w:val="34"/>
    <w:qFormat/>
    <w:rsid w:val="00F8289C"/>
    <w:pPr>
      <w:ind w:left="720"/>
      <w:contextualSpacing/>
    </w:pPr>
  </w:style>
  <w:style w:type="paragraph" w:customStyle="1" w:styleId="norm">
    <w:name w:val="norm"/>
    <w:basedOn w:val="a"/>
    <w:rsid w:val="00593ACD"/>
    <w:pPr>
      <w:spacing w:after="0" w:line="480" w:lineRule="auto"/>
      <w:ind w:firstLine="709"/>
      <w:jc w:val="both"/>
    </w:pPr>
    <w:rPr>
      <w:rFonts w:ascii="Arial Armenian" w:eastAsia="Times New Roman" w:hAnsi="Arial Armenian" w:cs="Times New Roman"/>
      <w:szCs w:val="20"/>
      <w:lang w:val="en-US" w:eastAsia="ru-RU"/>
    </w:rPr>
  </w:style>
  <w:style w:type="paragraph" w:styleId="a4">
    <w:name w:val="Balloon Text"/>
    <w:basedOn w:val="a"/>
    <w:link w:val="a5"/>
    <w:uiPriority w:val="99"/>
    <w:semiHidden/>
    <w:unhideWhenUsed/>
    <w:rsid w:val="005F22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223C"/>
    <w:rPr>
      <w:rFonts w:ascii="Segoe UI" w:hAnsi="Segoe UI" w:cs="Segoe UI"/>
      <w:sz w:val="18"/>
      <w:szCs w:val="18"/>
    </w:rPr>
  </w:style>
  <w:style w:type="paragraph" w:styleId="a6">
    <w:name w:val="No Spacing"/>
    <w:basedOn w:val="a"/>
    <w:uiPriority w:val="1"/>
    <w:qFormat/>
    <w:rsid w:val="005C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chtexChar">
    <w:name w:val="mechtex Char"/>
    <w:link w:val="mechtex"/>
    <w:locked/>
    <w:rsid w:val="0094593C"/>
    <w:rPr>
      <w:rFonts w:ascii="Arial Armenian" w:eastAsia="Times New Roman" w:hAnsi="Arial Armenian" w:cs="Times New Roman"/>
      <w:szCs w:val="20"/>
      <w:lang w:val="en-US" w:eastAsia="ru-RU"/>
    </w:rPr>
  </w:style>
  <w:style w:type="paragraph" w:customStyle="1" w:styleId="mechtex">
    <w:name w:val="mechtex"/>
    <w:basedOn w:val="a"/>
    <w:link w:val="mechtexChar"/>
    <w:rsid w:val="0094593C"/>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740303">
      <w:bodyDiv w:val="1"/>
      <w:marLeft w:val="0"/>
      <w:marRight w:val="0"/>
      <w:marTop w:val="0"/>
      <w:marBottom w:val="0"/>
      <w:divBdr>
        <w:top w:val="none" w:sz="0" w:space="0" w:color="auto"/>
        <w:left w:val="none" w:sz="0" w:space="0" w:color="auto"/>
        <w:bottom w:val="none" w:sz="0" w:space="0" w:color="auto"/>
        <w:right w:val="none" w:sz="0" w:space="0" w:color="auto"/>
      </w:divBdr>
    </w:div>
    <w:div w:id="927814067">
      <w:bodyDiv w:val="1"/>
      <w:marLeft w:val="0"/>
      <w:marRight w:val="0"/>
      <w:marTop w:val="0"/>
      <w:marBottom w:val="0"/>
      <w:divBdr>
        <w:top w:val="none" w:sz="0" w:space="0" w:color="auto"/>
        <w:left w:val="none" w:sz="0" w:space="0" w:color="auto"/>
        <w:bottom w:val="none" w:sz="0" w:space="0" w:color="auto"/>
        <w:right w:val="none" w:sz="0" w:space="0" w:color="auto"/>
      </w:divBdr>
    </w:div>
    <w:div w:id="1178695065">
      <w:bodyDiv w:val="1"/>
      <w:marLeft w:val="0"/>
      <w:marRight w:val="0"/>
      <w:marTop w:val="0"/>
      <w:marBottom w:val="0"/>
      <w:divBdr>
        <w:top w:val="none" w:sz="0" w:space="0" w:color="auto"/>
        <w:left w:val="none" w:sz="0" w:space="0" w:color="auto"/>
        <w:bottom w:val="none" w:sz="0" w:space="0" w:color="auto"/>
        <w:right w:val="none" w:sz="0" w:space="0" w:color="auto"/>
      </w:divBdr>
    </w:div>
    <w:div w:id="1667512816">
      <w:bodyDiv w:val="1"/>
      <w:marLeft w:val="0"/>
      <w:marRight w:val="0"/>
      <w:marTop w:val="0"/>
      <w:marBottom w:val="0"/>
      <w:divBdr>
        <w:top w:val="none" w:sz="0" w:space="0" w:color="auto"/>
        <w:left w:val="none" w:sz="0" w:space="0" w:color="auto"/>
        <w:bottom w:val="none" w:sz="0" w:space="0" w:color="auto"/>
        <w:right w:val="none" w:sz="0" w:space="0" w:color="auto"/>
      </w:divBdr>
    </w:div>
    <w:div w:id="1780181190">
      <w:bodyDiv w:val="1"/>
      <w:marLeft w:val="0"/>
      <w:marRight w:val="0"/>
      <w:marTop w:val="0"/>
      <w:marBottom w:val="0"/>
      <w:divBdr>
        <w:top w:val="none" w:sz="0" w:space="0" w:color="auto"/>
        <w:left w:val="none" w:sz="0" w:space="0" w:color="auto"/>
        <w:bottom w:val="none" w:sz="0" w:space="0" w:color="auto"/>
        <w:right w:val="none" w:sz="0" w:space="0" w:color="auto"/>
      </w:divBdr>
    </w:div>
    <w:div w:id="1981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7</Pages>
  <Words>2445</Words>
  <Characters>13937</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180</cp:revision>
  <cp:lastPrinted>2021-06-02T12:05:00Z</cp:lastPrinted>
  <dcterms:created xsi:type="dcterms:W3CDTF">2020-01-09T05:03:00Z</dcterms:created>
  <dcterms:modified xsi:type="dcterms:W3CDTF">2021-06-02T12:05:00Z</dcterms:modified>
</cp:coreProperties>
</file>