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46575" w:rsidTr="00B465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6575" w:rsidRDefault="00B46575" w:rsidP="00B46575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575" w:rsidRPr="00B46575" w:rsidRDefault="00B46575" w:rsidP="00B4657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B46575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B46575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B46575" w:rsidRDefault="00B46575" w:rsidP="00B46575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46575" w:rsidRDefault="00B46575" w:rsidP="00B46575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19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800-Ա</w:t>
      </w:r>
    </w:p>
    <w:p w:rsidR="00B46575" w:rsidRPr="00B46575" w:rsidRDefault="00B46575" w:rsidP="00B46575">
      <w:pPr>
        <w:pStyle w:val="NormalWeb"/>
        <w:jc w:val="center"/>
        <w:rPr>
          <w:rFonts w:ascii="GHEA Grapalat" w:hAnsi="GHEA Grapalat"/>
        </w:rPr>
      </w:pPr>
      <w:r w:rsidRPr="00B46575">
        <w:rPr>
          <w:rFonts w:ascii="Courier New" w:hAnsi="Courier New" w:cs="Courier New"/>
        </w:rPr>
        <w:t> </w:t>
      </w:r>
      <w:r w:rsidRPr="00B46575">
        <w:rPr>
          <w:rStyle w:val="Strong"/>
          <w:rFonts w:ascii="GHEA Grapalat" w:hAnsi="GHEA Grapalat"/>
        </w:rPr>
        <w:t xml:space="preserve">ՀԱՄԱՅՆՔԱՅԻՆ ՍԵՓԱԿԱՆՈՒԹՅՈՒՆ ՀԱՆԴԻՍԱՑՈՂ, ՀԱՄԱՅՆՔԻ ԿԱՊԱՆ ՔԱՂԱՔԻ ՇԱՀՈՒՄՅԱՆ ՓՈՂՈՑԻ ԹԻՎ 39 ՇԵՆՔԻ ՀԱՐԵՎԱՆՈՒԹՅԱՄԲ ԳՏՆՎՈՂ ԲՆԱԿԱՎԱՅՐԵՐԻ ՆՇԱՆԱԿՈՒԹՅԱՆ ԱՅԼ ՀՈՂԵՐԻՑ 0,00226 ՀԱ ՀՈՂԱՄԱՍԻ ԳՈՐԾԱՌՆԱԿԱՆ ՆՇԱՆԱԿՈՒԹՅՈՒՆԸ ՓՈՓՈԽԵԼՈՒ ԵՎ ՀՈՂԱՄԱՍԻՆ ՀԱՍՑԵ ՏՐԱՄԱԴՐԵԼՈՒ ՄԱՍԻՆ </w:t>
      </w:r>
    </w:p>
    <w:p w:rsidR="00B46575" w:rsidRDefault="00B46575" w:rsidP="00B46575">
      <w:pPr>
        <w:pStyle w:val="NormalWeb"/>
        <w:ind w:firstLine="708"/>
        <w:jc w:val="both"/>
        <w:rPr>
          <w:rFonts w:ascii="GHEA Grapalat" w:hAnsi="GHEA Grapalat"/>
          <w:lang w:val="en-US"/>
        </w:rPr>
      </w:pPr>
      <w:r w:rsidRPr="00B46575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43-րդ հոդվածով, համաձայն 2006 թվականի նոյեմբերի 30-ի «Հայաստանի Հանրապետության Սյունիքի մարզի Կապան քաղաքային համայնքի (բնակավայրի) գլխավոր հատակագիծը հաստատելու մասին» թիվ 1729-Ն, 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Հայաստանի Հանրապետության կառավարության 2003 թվականի մայիսի 2-ի </w:t>
      </w:r>
      <w:r w:rsidRPr="00B46575">
        <w:rPr>
          <w:rFonts w:ascii="GHEA Grapalat" w:hAnsi="GHEA Grapalat"/>
          <w:lang w:val="en-US"/>
        </w:rPr>
        <w:t>N</w:t>
      </w:r>
      <w:r w:rsidRPr="00B46575">
        <w:rPr>
          <w:rFonts w:ascii="GHEA Grapalat" w:hAnsi="GHEA Grapalat"/>
        </w:rPr>
        <w:t xml:space="preserve"> 609-Ն ու 2010 թվականի մարտի 4-ի </w:t>
      </w:r>
      <w:r w:rsidRPr="00B46575">
        <w:rPr>
          <w:rFonts w:ascii="GHEA Grapalat" w:hAnsi="GHEA Grapalat"/>
          <w:lang w:val="en-US"/>
        </w:rPr>
        <w:t>N</w:t>
      </w:r>
      <w:r w:rsidRPr="00B46575">
        <w:rPr>
          <w:rFonts w:ascii="GHEA Grapalat" w:hAnsi="GHEA Grapalat"/>
        </w:rPr>
        <w:t xml:space="preserve"> 208-Ն որոշումներն ուժը կորցրած ճանաչելու մասին» թիվ 1920-Ն,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որոշումների, հիմք ընդունելով «Վերտեքս» ՍՊԸ լիցենզավորված կազմակերպության կողմից տրված հողամասի հատակագիծը. </w:t>
      </w:r>
      <w:r w:rsidRPr="00B46575">
        <w:rPr>
          <w:rStyle w:val="Strong"/>
          <w:rFonts w:ascii="GHEA Grapalat" w:hAnsi="GHEA Grapalat"/>
          <w:i/>
          <w:iCs/>
        </w:rPr>
        <w:t>ո ր ո շ ու մ ե մ</w:t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ab/>
        <w:t xml:space="preserve">1.Համայնքային սեփականություն հանդիսացող, համայնքի Կապան քաղաքի Շահումյան փողոցի թիվ 39 շենքի հարևանությամբ </w:t>
      </w:r>
      <w:r w:rsidRPr="00B46575">
        <w:rPr>
          <w:rFonts w:ascii="Courier New" w:hAnsi="Courier New" w:cs="Courier New"/>
          <w:lang w:val="en-US"/>
        </w:rPr>
        <w:t> </w:t>
      </w:r>
      <w:r w:rsidRPr="00B46575">
        <w:rPr>
          <w:rFonts w:ascii="GHEA Grapalat" w:hAnsi="GHEA Grapalat" w:cs="GHEA Grapalat"/>
        </w:rPr>
        <w:t>գտնվող բնակավայրերի նշանակության այլ հողերից 0,00226 հա հողամասի գործառնական նշանակությունը փոփոխել բնակելի կառուցապատման: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B46575">
        <w:rPr>
          <w:rFonts w:ascii="GHEA Grapalat" w:hAnsi="GHEA Grapalat"/>
        </w:rPr>
        <w:t>2.Վերը նշված հողամասին տրամադրել հասցե. Սյունիքի մարզ, Կապան համայնք,         ք. Կապան, Շահումյան փողոց, թիվ 39/3:</w:t>
      </w:r>
    </w:p>
    <w:p w:rsidR="00B46575" w:rsidRPr="00B46575" w:rsidRDefault="00B46575" w:rsidP="00B46575">
      <w:pPr>
        <w:pStyle w:val="NormalWeb"/>
        <w:ind w:firstLine="708"/>
        <w:jc w:val="both"/>
        <w:rPr>
          <w:rFonts w:ascii="GHEA Grapalat" w:hAnsi="GHEA Grapalat"/>
          <w:lang w:val="en-US"/>
        </w:rPr>
      </w:pPr>
    </w:p>
    <w:p w:rsidR="00B46575" w:rsidRPr="00B46575" w:rsidRDefault="00B46575" w:rsidP="00B46575">
      <w:pPr>
        <w:pStyle w:val="NormalWeb"/>
        <w:rPr>
          <w:rFonts w:ascii="GHEA Grapalat" w:hAnsi="GHEA Grapalat"/>
          <w:lang w:val="en-US"/>
        </w:rPr>
      </w:pPr>
      <w:r w:rsidRPr="00B46575">
        <w:rPr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/>
        </w:rPr>
        <w:t>ՀԱՄԱՅՆՔԻ</w:t>
      </w:r>
      <w:r w:rsidRPr="00B46575">
        <w:rPr>
          <w:rStyle w:val="Strong"/>
          <w:rFonts w:ascii="GHEA Grapalat" w:hAnsi="GHEA Grapalat"/>
          <w:lang w:val="en-US"/>
        </w:rPr>
        <w:t xml:space="preserve"> </w:t>
      </w:r>
      <w:r w:rsidRPr="00B46575">
        <w:rPr>
          <w:rStyle w:val="Strong"/>
          <w:rFonts w:ascii="GHEA Grapalat" w:hAnsi="GHEA Grapalat"/>
        </w:rPr>
        <w:t>ՂԵԿԱՎԱՐԻ</w:t>
      </w:r>
      <w:r w:rsidRPr="00B46575">
        <w:rPr>
          <w:rStyle w:val="Strong"/>
          <w:rFonts w:ascii="GHEA Grapalat" w:hAnsi="GHEA Grapalat"/>
          <w:lang w:val="en-US"/>
        </w:rPr>
        <w:t xml:space="preserve"> </w:t>
      </w:r>
      <w:r w:rsidRPr="00B46575">
        <w:rPr>
          <w:rStyle w:val="Strong"/>
          <w:rFonts w:ascii="GHEA Grapalat" w:hAnsi="GHEA Grapalat"/>
        </w:rPr>
        <w:t>ՊԱՇՏՈՆԱԿԱՏԱՐ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  <w:lang w:val="en-US"/>
        </w:rPr>
        <w:t xml:space="preserve"> </w:t>
      </w:r>
      <w:r w:rsidRPr="00B46575">
        <w:rPr>
          <w:rStyle w:val="Strong"/>
          <w:rFonts w:ascii="GHEA Grapalat" w:hAnsi="GHEA Grapalat" w:cs="GHEA Grapalat"/>
        </w:rPr>
        <w:t>Ն</w:t>
      </w:r>
      <w:r w:rsidRPr="00B46575">
        <w:rPr>
          <w:rStyle w:val="Strong"/>
          <w:rFonts w:ascii="GHEA Grapalat" w:hAnsi="GHEA Grapalat" w:cs="GHEA Grapalat"/>
          <w:lang w:val="en-US"/>
        </w:rPr>
        <w:t>ԱՐԵԿ</w:t>
      </w:r>
      <w:r w:rsidRPr="00B46575">
        <w:rPr>
          <w:rStyle w:val="Strong"/>
          <w:rFonts w:ascii="Courier New" w:hAnsi="Courier New" w:cs="Courier New"/>
          <w:lang w:val="en-US"/>
        </w:rPr>
        <w:t> </w:t>
      </w:r>
      <w:r w:rsidRPr="00B46575">
        <w:rPr>
          <w:rStyle w:val="Strong"/>
          <w:rFonts w:ascii="GHEA Grapalat" w:hAnsi="GHEA Grapalat" w:cs="GHEA Grapalat"/>
        </w:rPr>
        <w:t>ՂԱՀՐԱՄԱՆՅԱՆ</w:t>
      </w:r>
    </w:p>
    <w:p w:rsidR="00A56477" w:rsidRDefault="00B46575" w:rsidP="00B46575">
      <w:pPr>
        <w:pStyle w:val="NormalWeb"/>
      </w:pPr>
      <w:r w:rsidRPr="00B46575">
        <w:rPr>
          <w:rFonts w:ascii="Courier New" w:hAnsi="Courier New" w:cs="Courier New"/>
          <w:lang w:val="en-US"/>
        </w:rPr>
        <w:t> </w:t>
      </w:r>
      <w:r w:rsidRPr="00B46575">
        <w:rPr>
          <w:rFonts w:ascii="GHEA Grapalat" w:hAnsi="GHEA Grapalat"/>
          <w:sz w:val="16"/>
          <w:szCs w:val="16"/>
        </w:rPr>
        <w:t xml:space="preserve">2018թ. սեպտեմբերի </w:t>
      </w:r>
      <w:r w:rsidRPr="00B46575">
        <w:rPr>
          <w:rStyle w:val="Strong"/>
          <w:rFonts w:ascii="Courier New" w:hAnsi="Courier New" w:cs="Courier New"/>
          <w:sz w:val="16"/>
          <w:szCs w:val="16"/>
        </w:rPr>
        <w:t> </w:t>
      </w:r>
      <w:r w:rsidRPr="00B46575">
        <w:rPr>
          <w:rFonts w:ascii="GHEA Grapalat" w:hAnsi="GHEA Grapalat"/>
          <w:sz w:val="16"/>
          <w:szCs w:val="16"/>
        </w:rPr>
        <w:t>19</w:t>
      </w:r>
      <w:r w:rsidRPr="00B46575">
        <w:rPr>
          <w:rFonts w:ascii="GHEA Grapalat" w:hAnsi="GHEA Grapalat"/>
          <w:b/>
          <w:bCs/>
          <w:sz w:val="16"/>
          <w:szCs w:val="16"/>
        </w:rPr>
        <w:br/>
      </w:r>
      <w:r w:rsidRPr="00B46575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46575">
        <w:rPr>
          <w:rFonts w:ascii="GHEA Grapalat" w:hAnsi="GHEA Grapalat"/>
          <w:sz w:val="16"/>
          <w:szCs w:val="16"/>
        </w:rPr>
        <w:t>ք. Կապան</w:t>
      </w:r>
    </w:p>
    <w:sectPr w:rsidR="00A56477" w:rsidSect="00B46575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575"/>
    <w:rsid w:val="005772CB"/>
    <w:rsid w:val="005D044F"/>
    <w:rsid w:val="008728BF"/>
    <w:rsid w:val="00A56477"/>
    <w:rsid w:val="00B4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465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>STFC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2018-09-20T06:09:00Z</dcterms:created>
  <dcterms:modified xsi:type="dcterms:W3CDTF">2018-09-20T06:14:00Z</dcterms:modified>
</cp:coreProperties>
</file>