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000000">
        <w:trPr>
          <w:divId w:val="14370214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0C8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901d69bd1$3601eb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69bd1$3601eb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0C8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D10C81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Ր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Շ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Մ</w:t>
      </w:r>
    </w:p>
    <w:p w:rsidR="00000000" w:rsidRDefault="00D10C81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sz w:val="27"/>
          <w:szCs w:val="27"/>
        </w:rPr>
        <w:t xml:space="preserve">06 </w:t>
      </w:r>
      <w:proofErr w:type="spellStart"/>
      <w:r>
        <w:rPr>
          <w:sz w:val="27"/>
          <w:szCs w:val="27"/>
        </w:rPr>
        <w:t>հոկտեմբերի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1392-</w:t>
      </w:r>
      <w:r>
        <w:rPr>
          <w:sz w:val="27"/>
          <w:szCs w:val="27"/>
        </w:rPr>
        <w:t>Ա</w:t>
      </w:r>
    </w:p>
    <w:p w:rsidR="008D47AA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Fonts w:ascii="Calibri" w:hAnsi="Calibri" w:cs="Calibri"/>
        </w:rPr>
        <w:t> </w:t>
      </w:r>
      <w:r>
        <w:rPr>
          <w:rStyle w:val="Strong"/>
          <w:sz w:val="27"/>
          <w:szCs w:val="27"/>
        </w:rPr>
        <w:t>ՄՀԵՐ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ՍՈՍԻԿԻ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ՄԱՆԱՍՅԱՆԻ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ՆԿԱՏՄԱՄԲ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ՊԱՏՐՈՆ</w:t>
      </w:r>
      <w:r>
        <w:rPr>
          <w:rStyle w:val="Strong"/>
          <w:sz w:val="27"/>
          <w:szCs w:val="27"/>
        </w:rPr>
        <w:t xml:space="preserve"> </w:t>
      </w:r>
    </w:p>
    <w:p w:rsidR="00000000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ՆՇԱՆԱԿԵԼՈՒ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ՄԱՍԻՆ</w:t>
      </w:r>
    </w:p>
    <w:p w:rsidR="008D47AA" w:rsidRDefault="008D47AA">
      <w:pPr>
        <w:pStyle w:val="NormalWeb"/>
        <w:contextualSpacing/>
        <w:jc w:val="center"/>
        <w:divId w:val="1437021485"/>
      </w:pPr>
    </w:p>
    <w:p w:rsidR="00000000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2–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</w:t>
      </w:r>
      <w:r>
        <w:t>րքի</w:t>
      </w:r>
      <w:proofErr w:type="spellEnd"/>
      <w:r>
        <w:t xml:space="preserve"> 43-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կառավարության</w:t>
      </w:r>
      <w:proofErr w:type="spellEnd"/>
      <w:r>
        <w:t xml:space="preserve"> 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2-</w:t>
      </w:r>
      <w:r>
        <w:t>ի</w:t>
      </w:r>
      <w:r>
        <w:t xml:space="preserve"> «</w:t>
      </w:r>
      <w:proofErr w:type="spellStart"/>
      <w:r>
        <w:t>Խնամակալության</w:t>
      </w:r>
      <w:proofErr w:type="spellEnd"/>
      <w:r>
        <w:t xml:space="preserve"> </w:t>
      </w:r>
      <w:r w:rsidR="008D47AA">
        <w:rPr>
          <w:lang w:val="hy-AM"/>
        </w:rPr>
        <w:t>և</w:t>
      </w:r>
      <w:r>
        <w:t xml:space="preserve">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24-</w:t>
      </w:r>
      <w:r>
        <w:t>ի</w:t>
      </w:r>
      <w:r>
        <w:t xml:space="preserve"> N 164-</w:t>
      </w:r>
      <w:r>
        <w:t>Ն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63</w:t>
      </w:r>
      <w:r>
        <w:t>1-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Մհեր</w:t>
      </w:r>
      <w:proofErr w:type="spellEnd"/>
      <w:r>
        <w:t xml:space="preserve"> </w:t>
      </w:r>
      <w:proofErr w:type="spellStart"/>
      <w:r>
        <w:t>Մանասյանի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Մանասյանի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>՝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խնամակալության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մարմին</w:t>
      </w:r>
      <w:proofErr w:type="spellEnd"/>
      <w:r>
        <w:t>՝</w:t>
      </w:r>
      <w:r>
        <w:t xml:space="preserve"> </w:t>
      </w:r>
      <w:proofErr w:type="spellStart"/>
      <w:r>
        <w:rPr>
          <w:rStyle w:val="Strong"/>
          <w:i/>
          <w:iCs/>
        </w:rPr>
        <w:t>որոշում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եմ</w:t>
      </w:r>
      <w:proofErr w:type="spellEnd"/>
    </w:p>
    <w:p w:rsidR="00000000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Հ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Ավետիսյան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34 </w:t>
      </w:r>
      <w:proofErr w:type="spellStart"/>
      <w:r>
        <w:t>բնակարանի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Մհե</w:t>
      </w:r>
      <w:r>
        <w:t>ր</w:t>
      </w:r>
      <w:proofErr w:type="spellEnd"/>
      <w:r>
        <w:t xml:space="preserve"> </w:t>
      </w:r>
      <w:proofErr w:type="spellStart"/>
      <w:r>
        <w:t>Սոսիկի</w:t>
      </w:r>
      <w:proofErr w:type="spellEnd"/>
      <w:r>
        <w:t xml:space="preserve"> </w:t>
      </w:r>
      <w:proofErr w:type="spellStart"/>
      <w:r>
        <w:t>Մանասյանի</w:t>
      </w:r>
      <w:proofErr w:type="spellEnd"/>
      <w:r>
        <w:t>՝</w:t>
      </w:r>
      <w:r>
        <w:t xml:space="preserve"> </w:t>
      </w:r>
      <w:proofErr w:type="spellStart"/>
      <w:r>
        <w:t>ծնված</w:t>
      </w:r>
      <w:proofErr w:type="spellEnd"/>
      <w:r>
        <w:t xml:space="preserve"> 16.09.1982</w:t>
      </w:r>
      <w:r>
        <w:t>թ</w:t>
      </w:r>
      <w:r>
        <w:t xml:space="preserve">, </w:t>
      </w:r>
      <w:proofErr w:type="spellStart"/>
      <w:r>
        <w:t>անձն</w:t>
      </w:r>
      <w:proofErr w:type="spellEnd"/>
      <w:r>
        <w:rPr>
          <w:rFonts w:ascii="Cambria Math" w:hAnsi="Cambria Math" w:cs="Cambria Math"/>
        </w:rPr>
        <w:t>․</w:t>
      </w:r>
      <w:r>
        <w:t xml:space="preserve"> AN 0686542, </w:t>
      </w:r>
      <w:proofErr w:type="spellStart"/>
      <w:r>
        <w:t>տրվ</w:t>
      </w:r>
      <w:proofErr w:type="spellEnd"/>
      <w:r>
        <w:rPr>
          <w:rFonts w:ascii="Cambria Math" w:hAnsi="Cambria Math" w:cs="Cambria Math"/>
        </w:rPr>
        <w:t>․</w:t>
      </w:r>
      <w:r>
        <w:t xml:space="preserve"> 21</w:t>
      </w:r>
      <w:r>
        <w:rPr>
          <w:rFonts w:ascii="Cambria Math" w:hAnsi="Cambria Math" w:cs="Cambria Math"/>
        </w:rPr>
        <w:t>․</w:t>
      </w:r>
      <w:r>
        <w:t>10</w:t>
      </w:r>
      <w:r>
        <w:rPr>
          <w:rFonts w:ascii="Cambria Math" w:hAnsi="Cambria Math" w:cs="Cambria Math"/>
        </w:rPr>
        <w:t>․</w:t>
      </w:r>
      <w:r>
        <w:t>2013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041-</w:t>
      </w:r>
      <w:r>
        <w:t>ի</w:t>
      </w:r>
      <w:r>
        <w:t xml:space="preserve"> </w:t>
      </w:r>
      <w:proofErr w:type="spellStart"/>
      <w:proofErr w:type="gramStart"/>
      <w:r>
        <w:t>կողմից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նկատմամբ</w:t>
      </w:r>
      <w:proofErr w:type="spellEnd"/>
      <w:proofErr w:type="gram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պատրոնաժ</w:t>
      </w:r>
      <w:proofErr w:type="spellEnd"/>
      <w:r>
        <w:t>:</w:t>
      </w:r>
    </w:p>
    <w:p w:rsidR="008D47AA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t xml:space="preserve">2. </w:t>
      </w:r>
      <w:proofErr w:type="spellStart"/>
      <w:r>
        <w:t>Պատրոն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Հ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Ավետիսյան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34 </w:t>
      </w:r>
      <w:proofErr w:type="spellStart"/>
      <w:r>
        <w:t>բնակարանի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Սոսիկի</w:t>
      </w:r>
      <w:proofErr w:type="spellEnd"/>
      <w:r>
        <w:t xml:space="preserve"> </w:t>
      </w:r>
      <w:proofErr w:type="spellStart"/>
      <w:r>
        <w:t>Մանասյանին</w:t>
      </w:r>
      <w:proofErr w:type="spellEnd"/>
      <w:r>
        <w:t>՝</w:t>
      </w:r>
      <w:r>
        <w:t xml:space="preserve"> </w:t>
      </w:r>
      <w:proofErr w:type="spellStart"/>
      <w:r>
        <w:t>ծնված</w:t>
      </w:r>
      <w:proofErr w:type="spellEnd"/>
      <w:r>
        <w:t xml:space="preserve"> 27</w:t>
      </w:r>
      <w:r>
        <w:rPr>
          <w:rFonts w:ascii="Cambria Math" w:hAnsi="Cambria Math" w:cs="Cambria Math"/>
        </w:rPr>
        <w:t>․</w:t>
      </w:r>
      <w:r>
        <w:t>02</w:t>
      </w:r>
      <w:r>
        <w:rPr>
          <w:rFonts w:ascii="Cambria Math" w:hAnsi="Cambria Math" w:cs="Cambria Math"/>
        </w:rPr>
        <w:t>․</w:t>
      </w:r>
      <w:r>
        <w:t>1990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proofErr w:type="spellStart"/>
      <w:r>
        <w:t>անձն</w:t>
      </w:r>
      <w:proofErr w:type="spellEnd"/>
      <w:r>
        <w:rPr>
          <w:rFonts w:ascii="Cambria Math" w:hAnsi="Cambria Math" w:cs="Cambria Math"/>
        </w:rPr>
        <w:t>․</w:t>
      </w:r>
      <w:r>
        <w:t xml:space="preserve"> AS 0422843, </w:t>
      </w:r>
      <w:proofErr w:type="spellStart"/>
      <w:r>
        <w:t>տրված</w:t>
      </w:r>
      <w:proofErr w:type="spellEnd"/>
      <w:r>
        <w:t xml:space="preserve"> 09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>2018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041-</w:t>
      </w:r>
      <w:r>
        <w:t>ի</w:t>
      </w:r>
      <w:r>
        <w:t xml:space="preserve"> </w:t>
      </w:r>
      <w:proofErr w:type="spellStart"/>
      <w:r>
        <w:t>կողմից</w:t>
      </w:r>
      <w:proofErr w:type="spellEnd"/>
      <w:r>
        <w:t>:</w:t>
      </w:r>
    </w:p>
    <w:p w:rsidR="00000000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rPr>
          <w:rFonts w:ascii="Calibri" w:hAnsi="Calibri" w:cs="Calibri"/>
        </w:rPr>
        <w:t> </w:t>
      </w:r>
    </w:p>
    <w:p w:rsidR="00000000" w:rsidRDefault="00D10C81">
      <w:pPr>
        <w:pStyle w:val="NormalWeb"/>
        <w:jc w:val="center"/>
        <w:divId w:val="1437021485"/>
      </w:pPr>
      <w:r>
        <w:rPr>
          <w:rStyle w:val="Strong"/>
          <w:sz w:val="27"/>
          <w:szCs w:val="27"/>
        </w:rPr>
        <w:t>ՀԱՄԱՅՆՔԻ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bookmarkStart w:id="0" w:name="_GoBack"/>
      <w:bookmarkEnd w:id="0"/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D10C81" w:rsidRPr="008D47AA" w:rsidRDefault="00D10C81">
      <w:pPr>
        <w:pStyle w:val="NormalWeb"/>
        <w:divId w:val="1437021485"/>
        <w:rPr>
          <w:i/>
          <w:sz w:val="20"/>
          <w:szCs w:val="20"/>
        </w:rPr>
      </w:pPr>
      <w:r>
        <w:rPr>
          <w:rFonts w:ascii="Calibri" w:hAnsi="Calibri" w:cs="Calibri"/>
        </w:rPr>
        <w:t> </w:t>
      </w:r>
      <w:r w:rsidRPr="008D47AA">
        <w:rPr>
          <w:i/>
          <w:sz w:val="20"/>
          <w:szCs w:val="20"/>
        </w:rPr>
        <w:t>2020</w:t>
      </w:r>
      <w:r w:rsidRPr="008D47AA">
        <w:rPr>
          <w:i/>
          <w:sz w:val="20"/>
          <w:szCs w:val="20"/>
        </w:rPr>
        <w:t>թ</w:t>
      </w:r>
      <w:r w:rsidRPr="008D47AA">
        <w:rPr>
          <w:i/>
          <w:sz w:val="20"/>
          <w:szCs w:val="20"/>
        </w:rPr>
        <w:t xml:space="preserve">. </w:t>
      </w:r>
      <w:proofErr w:type="spellStart"/>
      <w:r w:rsidRPr="008D47AA">
        <w:rPr>
          <w:i/>
          <w:sz w:val="20"/>
          <w:szCs w:val="20"/>
        </w:rPr>
        <w:t>հոկտեմբերի</w:t>
      </w:r>
      <w:proofErr w:type="spellEnd"/>
      <w:r w:rsidRPr="008D47AA">
        <w:rPr>
          <w:i/>
          <w:sz w:val="20"/>
          <w:szCs w:val="20"/>
        </w:rPr>
        <w:t xml:space="preserve"> </w:t>
      </w:r>
      <w:r w:rsidRPr="008D47AA">
        <w:rPr>
          <w:rStyle w:val="Strong"/>
          <w:rFonts w:ascii="Calibri" w:hAnsi="Calibri" w:cs="Calibri"/>
          <w:i/>
          <w:sz w:val="20"/>
          <w:szCs w:val="20"/>
        </w:rPr>
        <w:t> </w:t>
      </w:r>
      <w:r w:rsidRPr="008D47AA">
        <w:rPr>
          <w:i/>
          <w:sz w:val="20"/>
          <w:szCs w:val="20"/>
        </w:rPr>
        <w:t>06</w:t>
      </w:r>
      <w:r w:rsidRPr="008D47AA">
        <w:rPr>
          <w:b/>
          <w:bCs/>
          <w:i/>
          <w:sz w:val="20"/>
          <w:szCs w:val="20"/>
        </w:rPr>
        <w:br/>
      </w:r>
      <w:r w:rsidRPr="008D47AA">
        <w:rPr>
          <w:i/>
          <w:sz w:val="20"/>
          <w:szCs w:val="20"/>
        </w:rPr>
        <w:t>ք</w:t>
      </w:r>
      <w:r w:rsidRPr="008D47AA">
        <w:rPr>
          <w:i/>
          <w:sz w:val="20"/>
          <w:szCs w:val="20"/>
        </w:rPr>
        <w:t xml:space="preserve">. </w:t>
      </w:r>
      <w:proofErr w:type="spellStart"/>
      <w:r w:rsidRPr="008D47AA">
        <w:rPr>
          <w:i/>
          <w:sz w:val="20"/>
          <w:szCs w:val="20"/>
        </w:rPr>
        <w:t>Կապան</w:t>
      </w:r>
      <w:proofErr w:type="spellEnd"/>
    </w:p>
    <w:sectPr w:rsidR="00D10C81" w:rsidRPr="008D47AA" w:rsidSect="008D47AA">
      <w:pgSz w:w="11907" w:h="16839"/>
      <w:pgMar w:top="567" w:right="567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19"/>
    <w:rsid w:val="00463C19"/>
    <w:rsid w:val="008D47AA"/>
    <w:rsid w:val="00D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AC4C"/>
  <w15:docId w15:val="{A9B0060C-4AEA-4D4A-A828-33B1CC7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2020-10-06T11:13:00Z</cp:lastPrinted>
  <dcterms:created xsi:type="dcterms:W3CDTF">2020-10-06T11:17:00Z</dcterms:created>
  <dcterms:modified xsi:type="dcterms:W3CDTF">2020-10-06T11:17:00Z</dcterms:modified>
</cp:coreProperties>
</file>