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7809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F7EDC" w:rsidRDefault="00F94356" w:rsidP="00921BA4">
      <w:pPr>
        <w:pStyle w:val="a6"/>
        <w:spacing w:line="276" w:lineRule="auto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F7EDC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4F7EDC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4F7EDC">
        <w:rPr>
          <w:rStyle w:val="a5"/>
          <w:rFonts w:ascii="GHEA Mariam" w:hAnsi="GHEA Mariam"/>
          <w:sz w:val="27"/>
          <w:szCs w:val="27"/>
        </w:rPr>
        <w:t xml:space="preserve"> </w:t>
      </w:r>
      <w:r w:rsidR="007B229F" w:rsidRPr="004F7EDC">
        <w:rPr>
          <w:rStyle w:val="a5"/>
          <w:rFonts w:ascii="GHEA Mariam" w:hAnsi="GHEA Mariam"/>
          <w:sz w:val="27"/>
          <w:szCs w:val="27"/>
          <w:lang w:val="hy-AM"/>
        </w:rPr>
        <w:t>105</w:t>
      </w:r>
      <w:r w:rsidRPr="004F7EDC">
        <w:rPr>
          <w:rStyle w:val="a5"/>
          <w:rFonts w:ascii="GHEA Mariam" w:hAnsi="GHEA Mariam"/>
          <w:sz w:val="27"/>
          <w:szCs w:val="27"/>
        </w:rPr>
        <w:t>-</w:t>
      </w:r>
      <w:r w:rsidR="00086B9A" w:rsidRPr="004F7EDC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A73D9E" w:rsidP="00921BA4">
      <w:pPr>
        <w:pStyle w:val="a6"/>
        <w:spacing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  <w:r w:rsidRPr="004F7EDC">
        <w:rPr>
          <w:rStyle w:val="a5"/>
          <w:rFonts w:ascii="GHEA Mariam" w:hAnsi="GHEA Mariam"/>
          <w:lang w:val="hy-AM"/>
        </w:rPr>
        <w:t>12</w:t>
      </w:r>
      <w:r w:rsidR="00BF4E9C" w:rsidRPr="004F7EDC">
        <w:rPr>
          <w:rStyle w:val="a5"/>
          <w:rFonts w:ascii="GHEA Mariam" w:hAnsi="GHEA Mariam"/>
          <w:lang w:val="hy-AM"/>
        </w:rPr>
        <w:t xml:space="preserve">  </w:t>
      </w:r>
      <w:r w:rsidRPr="004F7EDC">
        <w:rPr>
          <w:rStyle w:val="a5"/>
          <w:rFonts w:ascii="GHEA Mariam" w:hAnsi="GHEA Mariam"/>
          <w:lang w:val="hy-AM"/>
        </w:rPr>
        <w:t>ՕԳՈՍՏՈՍ</w:t>
      </w:r>
      <w:r w:rsidR="00E7031A" w:rsidRPr="004F7EDC">
        <w:rPr>
          <w:rStyle w:val="a5"/>
          <w:rFonts w:ascii="GHEA Mariam" w:hAnsi="GHEA Mariam"/>
          <w:lang w:val="hy-AM"/>
        </w:rPr>
        <w:t>Ի</w:t>
      </w:r>
      <w:r w:rsidR="00BA1B5E" w:rsidRPr="004F7EDC">
        <w:rPr>
          <w:rStyle w:val="a5"/>
          <w:rFonts w:ascii="GHEA Mariam" w:hAnsi="GHEA Mariam"/>
          <w:lang w:val="hy-AM"/>
        </w:rPr>
        <w:t xml:space="preserve"> 20</w:t>
      </w:r>
      <w:r w:rsidR="00296D90" w:rsidRPr="004F7EDC">
        <w:rPr>
          <w:rStyle w:val="a5"/>
          <w:rFonts w:ascii="GHEA Mariam" w:hAnsi="GHEA Mariam"/>
          <w:lang w:val="hy-AM"/>
        </w:rPr>
        <w:t>2</w:t>
      </w:r>
      <w:r w:rsidR="009038EA" w:rsidRPr="004F7EDC">
        <w:rPr>
          <w:rStyle w:val="a5"/>
          <w:rFonts w:ascii="GHEA Mariam" w:hAnsi="GHEA Mariam"/>
          <w:lang w:val="hy-AM"/>
        </w:rPr>
        <w:t>5</w:t>
      </w:r>
      <w:r w:rsidR="00F94356" w:rsidRPr="004F7EDC">
        <w:rPr>
          <w:rStyle w:val="a5"/>
          <w:rFonts w:ascii="GHEA Mariam" w:hAnsi="GHEA Mariam"/>
          <w:lang w:val="hy-AM"/>
        </w:rPr>
        <w:t>թ.</w:t>
      </w:r>
    </w:p>
    <w:p w:rsidR="00921BA4" w:rsidRPr="004F7EDC" w:rsidRDefault="00921BA4" w:rsidP="00921BA4">
      <w:pPr>
        <w:pStyle w:val="a6"/>
        <w:spacing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</w:p>
    <w:p w:rsidR="007B229F" w:rsidRDefault="007B229F" w:rsidP="00921BA4">
      <w:pPr>
        <w:pStyle w:val="a6"/>
        <w:spacing w:line="276" w:lineRule="auto"/>
        <w:contextualSpacing/>
        <w:jc w:val="center"/>
        <w:rPr>
          <w:rFonts w:ascii="GHEA Mariam" w:hAnsi="GHEA Mariam" w:cs="Sylfaen"/>
          <w:b/>
          <w:lang w:val="hy-AM"/>
        </w:rPr>
      </w:pPr>
      <w:r w:rsidRPr="004F7EDC"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ՀԱՄԱՅՆՔԸ (ԿԱՊԱՆ ԲՆԱԿԱՎԱՅՐԸ) ՆԵՐԱՌՈՂ ՄԻԿՐՈՌԵԳԻՈՆԱԼ ՄԱԿԱՐԴԱԿԻ ՍՅՈՒՆԻՔ-1 ՀԱՄԱԿՑՎԱԾ ՏԱՐԱԾԱԿԱՆ ՓԱՍՏԱԹՂԹՈՒՄ ՓՈՓՈԽՈՒԹՅՈՒՆ ԿԱՏԱՐԵԼՈՒ,  0</w:t>
      </w:r>
      <w:r w:rsidRPr="004F7EDC">
        <w:rPr>
          <w:rStyle w:val="a5"/>
          <w:rFonts w:ascii="Cambria Math" w:eastAsia="Microsoft JhengHei" w:hAnsi="Cambria Math" w:cs="Cambria Math"/>
          <w:lang w:val="hy-AM"/>
        </w:rPr>
        <w:t>․</w:t>
      </w:r>
      <w:r w:rsidRPr="004F7EDC">
        <w:rPr>
          <w:rStyle w:val="a5"/>
          <w:rFonts w:ascii="GHEA Mariam" w:hAnsi="GHEA Mariam"/>
          <w:lang w:val="hy-AM"/>
        </w:rPr>
        <w:t>07849 ՀԵԿՏԱՐ, 0</w:t>
      </w:r>
      <w:r w:rsidRPr="004F7EDC">
        <w:rPr>
          <w:rStyle w:val="a5"/>
          <w:rFonts w:ascii="Cambria Math" w:eastAsia="Microsoft JhengHei" w:hAnsi="Cambria Math" w:cs="Cambria Math"/>
          <w:lang w:val="hy-AM"/>
        </w:rPr>
        <w:t>․</w:t>
      </w:r>
      <w:r w:rsidRPr="004F7EDC">
        <w:rPr>
          <w:rStyle w:val="a5"/>
          <w:rFonts w:ascii="GHEA Mariam" w:hAnsi="GHEA Mariam"/>
          <w:lang w:val="hy-AM"/>
        </w:rPr>
        <w:t>38192 ՀԵԿՏԱՐ, 0</w:t>
      </w:r>
      <w:r w:rsidRPr="004F7EDC">
        <w:rPr>
          <w:rStyle w:val="a5"/>
          <w:rFonts w:ascii="Cambria Math" w:eastAsia="Microsoft JhengHei" w:hAnsi="Cambria Math" w:cs="Cambria Math"/>
          <w:lang w:val="hy-AM"/>
        </w:rPr>
        <w:t>․</w:t>
      </w:r>
      <w:r w:rsidRPr="004F7EDC">
        <w:rPr>
          <w:rStyle w:val="a5"/>
          <w:rFonts w:ascii="GHEA Mariam" w:hAnsi="GHEA Mariam"/>
          <w:lang w:val="hy-AM"/>
        </w:rPr>
        <w:t>03158 ՀԵԿՏԱՐ ԵՎ 0</w:t>
      </w:r>
      <w:r w:rsidRPr="004F7EDC">
        <w:rPr>
          <w:rStyle w:val="a5"/>
          <w:rFonts w:ascii="Cambria Math" w:eastAsia="Microsoft JhengHei" w:hAnsi="Cambria Math" w:cs="Cambria Math"/>
          <w:lang w:val="hy-AM"/>
        </w:rPr>
        <w:t>․</w:t>
      </w:r>
      <w:r w:rsidRPr="004F7EDC">
        <w:rPr>
          <w:rStyle w:val="a5"/>
          <w:rFonts w:ascii="GHEA Mariam" w:hAnsi="GHEA Mariam"/>
          <w:lang w:val="hy-AM"/>
        </w:rPr>
        <w:t xml:space="preserve">083 ՀԵԿՏԱՐ ՀՈՂԱՄԱՍԵՐԻ ՆՊԱՏԱԿԱՅԻՆ ՆՇԱՆԱԿՈՒԹՅՈՒՆԸ  ՓՈՓՈԽԵԼՈՒ </w:t>
      </w:r>
      <w:r w:rsidRPr="004F7EDC">
        <w:rPr>
          <w:rFonts w:ascii="GHEA Mariam" w:hAnsi="GHEA Mariam" w:cs="Sylfaen"/>
          <w:lang w:val="hy-AM"/>
        </w:rPr>
        <w:t xml:space="preserve"> </w:t>
      </w:r>
      <w:r w:rsidRPr="004F7EDC">
        <w:rPr>
          <w:rFonts w:ascii="GHEA Mariam" w:hAnsi="GHEA Mariam" w:cs="Sylfaen"/>
          <w:b/>
          <w:lang w:val="hy-AM"/>
        </w:rPr>
        <w:t>ՄԱՍԻՆ</w:t>
      </w:r>
    </w:p>
    <w:p w:rsidR="00921BA4" w:rsidRPr="004F7EDC" w:rsidRDefault="00921BA4" w:rsidP="00921BA4">
      <w:pPr>
        <w:pStyle w:val="a6"/>
        <w:spacing w:line="276" w:lineRule="auto"/>
        <w:contextualSpacing/>
        <w:jc w:val="center"/>
        <w:rPr>
          <w:rFonts w:ascii="GHEA Mariam" w:hAnsi="GHEA Mariam" w:cs="Sylfaen"/>
          <w:lang w:val="hy-AM"/>
        </w:rPr>
      </w:pPr>
    </w:p>
    <w:p w:rsidR="007B229F" w:rsidRPr="004F7EDC" w:rsidRDefault="007B229F" w:rsidP="00921BA4">
      <w:pPr>
        <w:pStyle w:val="a6"/>
        <w:spacing w:line="276" w:lineRule="auto"/>
        <w:ind w:firstLine="284"/>
        <w:contextualSpacing/>
        <w:jc w:val="both"/>
        <w:rPr>
          <w:rFonts w:ascii="GHEA Mariam" w:eastAsiaTheme="minorEastAsia" w:hAnsi="GHEA Mariam"/>
          <w:b/>
          <w:lang w:val="hy-AM"/>
        </w:rPr>
      </w:pPr>
      <w:r w:rsidRPr="004F7EDC">
        <w:rPr>
          <w:rFonts w:ascii="GHEA Mariam" w:hAnsi="GHEA Mariam"/>
          <w:lang w:val="hy-AM"/>
        </w:rPr>
        <w:t>Ղեկավարվելով «Տեղական ինքնակառավարման մասին» Հայաստանի Հանրապետության օրենքի 13-րդ հոդվածի 12-րդ մասով,</w:t>
      </w:r>
      <w:r w:rsidR="004832FC">
        <w:rPr>
          <w:rFonts w:ascii="GHEA Mariam" w:hAnsi="GHEA Mariam"/>
          <w:lang w:val="hy-AM"/>
        </w:rPr>
        <w:t xml:space="preserve"> </w:t>
      </w:r>
      <w:r w:rsidRPr="004F7EDC">
        <w:rPr>
          <w:rFonts w:ascii="GHEA Mariam" w:hAnsi="GHEA Mariam"/>
          <w:lang w:val="hy-AM"/>
        </w:rPr>
        <w:t xml:space="preserve">18-րդ հոդվածի 1-ին մասի 29-րդ կետով, Հայաստանի Հանրապետության </w:t>
      </w:r>
      <w:r w:rsidR="004832FC">
        <w:rPr>
          <w:rFonts w:ascii="GHEA Mariam" w:hAnsi="GHEA Mariam"/>
          <w:lang w:val="hy-AM"/>
        </w:rPr>
        <w:t>հ</w:t>
      </w:r>
      <w:r w:rsidRPr="004F7EDC">
        <w:rPr>
          <w:rFonts w:ascii="GHEA Mariam" w:hAnsi="GHEA Mariam"/>
          <w:lang w:val="hy-AM"/>
        </w:rPr>
        <w:t>ողային օրենսգրքի 3-րդ հոդվածի 1-ին կետով Հայաստանի Հանրապետության կառավարության 2011 թվականի դեկտեմբերի 29-ի N 1920-Ն որոշմա</w:t>
      </w:r>
      <w:r w:rsidR="004832FC">
        <w:rPr>
          <w:rFonts w:ascii="GHEA Mariam" w:hAnsi="GHEA Mariam"/>
          <w:lang w:val="hy-AM"/>
        </w:rPr>
        <w:t>մբ  հաստատված կ</w:t>
      </w:r>
      <w:r w:rsidRPr="004F7EDC">
        <w:rPr>
          <w:rFonts w:ascii="GHEA Mariam" w:hAnsi="GHEA Mariam"/>
          <w:lang w:val="hy-AM"/>
        </w:rPr>
        <w:t xml:space="preserve">արգի </w:t>
      </w:r>
      <w:r w:rsidR="004832FC" w:rsidRPr="004832FC">
        <w:rPr>
          <w:rFonts w:ascii="GHEA Mariam" w:hAnsi="GHEA Mariam"/>
          <w:lang w:val="hy-AM"/>
        </w:rPr>
        <w:t>N</w:t>
      </w:r>
      <w:r w:rsidR="004832FC">
        <w:rPr>
          <w:rFonts w:ascii="GHEA Mariam" w:hAnsi="GHEA Mariam"/>
          <w:lang w:val="hy-AM"/>
        </w:rPr>
        <w:t xml:space="preserve">1 հավելվածի </w:t>
      </w:r>
      <w:r w:rsidRPr="004F7EDC">
        <w:rPr>
          <w:rFonts w:ascii="GHEA Mariam" w:hAnsi="GHEA Mariam"/>
          <w:lang w:val="hy-AM"/>
        </w:rPr>
        <w:t>60-րդ կետ</w:t>
      </w:r>
      <w:r w:rsidR="004832FC">
        <w:rPr>
          <w:rFonts w:ascii="GHEA Mariam" w:hAnsi="GHEA Mariam"/>
          <w:lang w:val="hy-AM"/>
        </w:rPr>
        <w:t>ով,</w:t>
      </w:r>
      <w:r w:rsidRPr="004F7EDC">
        <w:rPr>
          <w:rFonts w:ascii="GHEA Mariam" w:hAnsi="GHEA Mariam"/>
          <w:lang w:val="hy-AM"/>
        </w:rPr>
        <w:t xml:space="preserve"> </w:t>
      </w:r>
      <w:r w:rsidR="004832FC">
        <w:rPr>
          <w:rFonts w:ascii="GHEA Mariam" w:hAnsi="GHEA Mariam" w:cs="Sylfaen"/>
          <w:lang w:val="hy-AM"/>
        </w:rPr>
        <w:t>հիմք ընդունելով</w:t>
      </w:r>
      <w:r w:rsidRPr="004F7EDC">
        <w:rPr>
          <w:rFonts w:ascii="GHEA Mariam" w:hAnsi="GHEA Mariam"/>
          <w:lang w:val="hy-AM"/>
        </w:rPr>
        <w:t xml:space="preserve"> Հայաստանի Հանրապետության վարչապետի 2009 թվականի դեկտեմբերի 22-ի N               1064-Ա որոշմամբ ստեղծված Հայաստանի Հանրապետության համայնքների քաղաքաշինական ծրագրային փաստաթղթերի մշակման աշխատանքները համակարգող միջգերատեսչական հանձ</w:t>
      </w:r>
      <w:r w:rsidR="004832FC">
        <w:rPr>
          <w:rFonts w:ascii="GHEA Mariam" w:hAnsi="GHEA Mariam"/>
          <w:lang w:val="hy-AM"/>
        </w:rPr>
        <w:t xml:space="preserve">նաժողովի 2025 թվականի օգոստոսի </w:t>
      </w:r>
      <w:r w:rsidRPr="004F7EDC">
        <w:rPr>
          <w:rFonts w:ascii="GHEA Mariam" w:hAnsi="GHEA Mariam"/>
          <w:lang w:val="hy-AM"/>
        </w:rPr>
        <w:t>5-ի N 2/փ-235 դրական եզրակացություն</w:t>
      </w:r>
      <w:r w:rsidR="004832FC">
        <w:rPr>
          <w:rFonts w:ascii="GHEA Mariam" w:hAnsi="GHEA Mariam"/>
          <w:lang w:val="hy-AM"/>
        </w:rPr>
        <w:t>ը և հաշվի առնելով</w:t>
      </w:r>
      <w:r w:rsidRPr="004F7EDC">
        <w:rPr>
          <w:rFonts w:ascii="GHEA Mariam" w:hAnsi="GHEA Mariam"/>
          <w:lang w:val="hy-AM"/>
        </w:rPr>
        <w:t xml:space="preserve"> </w:t>
      </w:r>
      <w:r w:rsidRPr="004F7EDC">
        <w:rPr>
          <w:rFonts w:ascii="GHEA Mariam" w:hAnsi="GHEA Mariam" w:cs="Sylfaen"/>
          <w:color w:val="000000"/>
          <w:lang w:val="hy-AM"/>
        </w:rPr>
        <w:t>Կապան</w:t>
      </w:r>
      <w:r w:rsidRPr="004F7EDC">
        <w:rPr>
          <w:rFonts w:ascii="GHEA Mariam" w:hAnsi="GHEA Mariam"/>
          <w:lang w:val="hy-AM"/>
        </w:rPr>
        <w:t xml:space="preserve"> </w:t>
      </w:r>
      <w:r w:rsidRPr="004F7EDC">
        <w:rPr>
          <w:rFonts w:ascii="GHEA Mariam" w:hAnsi="GHEA Mariam" w:cs="Sylfaen"/>
          <w:lang w:val="hy-AM"/>
        </w:rPr>
        <w:t>համայնքի</w:t>
      </w:r>
      <w:r w:rsidRPr="004F7EDC">
        <w:rPr>
          <w:rFonts w:ascii="GHEA Mariam" w:hAnsi="GHEA Mariam"/>
          <w:lang w:val="hy-AM"/>
        </w:rPr>
        <w:t xml:space="preserve"> </w:t>
      </w:r>
      <w:r w:rsidRPr="004F7EDC">
        <w:rPr>
          <w:rFonts w:ascii="GHEA Mariam" w:hAnsi="GHEA Mariam" w:cs="Sylfaen"/>
          <w:lang w:val="hy-AM"/>
        </w:rPr>
        <w:t>ղեկավարի</w:t>
      </w:r>
      <w:r w:rsidRPr="004F7EDC">
        <w:rPr>
          <w:rFonts w:ascii="Calibri" w:hAnsi="Calibri" w:cs="Calibri"/>
          <w:lang w:val="hy-AM"/>
        </w:rPr>
        <w:t> </w:t>
      </w:r>
      <w:r w:rsidRPr="004F7EDC">
        <w:rPr>
          <w:rFonts w:ascii="GHEA Mariam" w:hAnsi="GHEA Mariam"/>
          <w:lang w:val="hy-AM"/>
        </w:rPr>
        <w:t xml:space="preserve"> </w:t>
      </w:r>
      <w:r w:rsidRPr="004F7EDC">
        <w:rPr>
          <w:rFonts w:ascii="GHEA Mariam" w:hAnsi="GHEA Mariam" w:cs="Sylfaen"/>
          <w:lang w:val="hy-AM"/>
        </w:rPr>
        <w:t>առաջարկությունը</w:t>
      </w:r>
      <w:r w:rsidRPr="004F7EDC">
        <w:rPr>
          <w:rFonts w:ascii="GHEA Mariam" w:hAnsi="GHEA Mariam"/>
          <w:lang w:val="hy-AM"/>
        </w:rPr>
        <w:t xml:space="preserve">, </w:t>
      </w:r>
      <w:r w:rsidR="004F7EDC" w:rsidRPr="004F7EDC">
        <w:rPr>
          <w:rFonts w:ascii="GHEA Mariam" w:hAnsi="GHEA Mariam"/>
          <w:lang w:val="hy-AM"/>
        </w:rPr>
        <w:t xml:space="preserve"> </w:t>
      </w:r>
      <w:r w:rsidRPr="004F7EDC">
        <w:rPr>
          <w:rFonts w:ascii="GHEA Mariam" w:hAnsi="GHEA Mariam"/>
          <w:b/>
          <w:lang w:val="hy-AM"/>
        </w:rPr>
        <w:t xml:space="preserve">Կապան </w:t>
      </w:r>
      <w:r w:rsidRPr="004F7EDC">
        <w:rPr>
          <w:rFonts w:ascii="GHEA Mariam" w:hAnsi="GHEA Mariam" w:cs="Sylfaen"/>
          <w:b/>
          <w:lang w:val="hy-AM"/>
        </w:rPr>
        <w:t>համայնքի</w:t>
      </w:r>
      <w:r w:rsidRPr="004F7EDC">
        <w:rPr>
          <w:rFonts w:ascii="GHEA Mariam" w:hAnsi="GHEA Mariam"/>
          <w:b/>
          <w:lang w:val="hy-AM"/>
        </w:rPr>
        <w:t xml:space="preserve"> </w:t>
      </w:r>
      <w:r w:rsidRPr="004F7EDC">
        <w:rPr>
          <w:rFonts w:ascii="GHEA Mariam" w:hAnsi="GHEA Mariam" w:cs="Sylfaen"/>
          <w:b/>
          <w:lang w:val="hy-AM"/>
        </w:rPr>
        <w:t>ավագանին</w:t>
      </w:r>
      <w:r w:rsidRPr="004F7EDC">
        <w:rPr>
          <w:rFonts w:ascii="GHEA Mariam" w:hAnsi="GHEA Mariam"/>
          <w:b/>
          <w:lang w:val="hy-AM"/>
        </w:rPr>
        <w:t xml:space="preserve"> </w:t>
      </w:r>
      <w:r w:rsidRPr="004F7EDC">
        <w:rPr>
          <w:rFonts w:ascii="GHEA Mariam" w:hAnsi="GHEA Mariam" w:cs="Sylfaen"/>
          <w:b/>
          <w:lang w:val="hy-AM"/>
        </w:rPr>
        <w:t>որոշում</w:t>
      </w:r>
      <w:r w:rsidRPr="004F7EDC">
        <w:rPr>
          <w:rFonts w:ascii="Calibri" w:hAnsi="Calibri" w:cs="Calibri"/>
          <w:b/>
          <w:lang w:val="hy-AM"/>
        </w:rPr>
        <w:t> </w:t>
      </w:r>
      <w:r w:rsidRPr="004F7EDC">
        <w:rPr>
          <w:rFonts w:ascii="GHEA Mariam" w:hAnsi="GHEA Mariam"/>
          <w:b/>
          <w:lang w:val="hy-AM"/>
        </w:rPr>
        <w:t xml:space="preserve"> </w:t>
      </w:r>
      <w:r w:rsidRPr="004F7EDC">
        <w:rPr>
          <w:rFonts w:ascii="GHEA Mariam" w:hAnsi="GHEA Mariam" w:cs="Sylfaen"/>
          <w:b/>
          <w:lang w:val="hy-AM"/>
        </w:rPr>
        <w:t>է</w:t>
      </w:r>
      <w:r w:rsidRPr="004F7EDC">
        <w:rPr>
          <w:rFonts w:ascii="GHEA Mariam" w:hAnsi="GHEA Mariam"/>
          <w:b/>
          <w:lang w:val="hy-AM"/>
        </w:rPr>
        <w:t>.</w:t>
      </w:r>
    </w:p>
    <w:p w:rsidR="007B229F" w:rsidRPr="004F7EDC" w:rsidRDefault="007B229F" w:rsidP="00921BA4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4F7EDC">
        <w:rPr>
          <w:rFonts w:ascii="GHEA Mariam" w:hAnsi="GHEA Mariam"/>
          <w:lang w:val="hy-AM"/>
        </w:rPr>
        <w:t>1. Հայաստանի Հանրապետության Սյունիքի մարզի Կապան համայնքը (Կապան բնակավայրը) ներառող միկրոռեգիոնալ մակարդակի Սյունիք-1 համակցված տարածական պլանավորման փաստաթղթում կատարել փոփոխություններ և  09-001-0550-0009  կադաստրային ծածկագրով  0</w:t>
      </w:r>
      <w:r w:rsidRPr="004F7EDC">
        <w:rPr>
          <w:rFonts w:ascii="Cambria Math" w:eastAsia="Microsoft JhengHei" w:hAnsi="Cambria Math" w:cs="Cambria Math"/>
          <w:lang w:val="hy-AM"/>
        </w:rPr>
        <w:t>․</w:t>
      </w:r>
      <w:r w:rsidRPr="004F7EDC">
        <w:rPr>
          <w:rFonts w:ascii="GHEA Mariam" w:hAnsi="GHEA Mariam"/>
          <w:lang w:val="hy-AM"/>
        </w:rPr>
        <w:t xml:space="preserve">38192 </w:t>
      </w:r>
      <w:r w:rsidR="004832FC">
        <w:rPr>
          <w:rFonts w:ascii="GHEA Mariam" w:hAnsi="GHEA Mariam"/>
          <w:lang w:val="hy-AM"/>
        </w:rPr>
        <w:t>հեկտար</w:t>
      </w:r>
      <w:r w:rsidRPr="004F7EDC">
        <w:rPr>
          <w:rFonts w:ascii="GHEA Mariam" w:hAnsi="GHEA Mariam"/>
          <w:lang w:val="hy-AM"/>
        </w:rPr>
        <w:t xml:space="preserve">  մակերեսով բնակավայրերի </w:t>
      </w:r>
      <w:r w:rsidR="004832FC">
        <w:rPr>
          <w:rFonts w:ascii="GHEA Mariam" w:hAnsi="GHEA Mariam"/>
          <w:lang w:val="hy-AM"/>
        </w:rPr>
        <w:t xml:space="preserve">նպատակային </w:t>
      </w:r>
      <w:r w:rsidRPr="004F7EDC">
        <w:rPr>
          <w:rFonts w:ascii="GHEA Mariam" w:hAnsi="GHEA Mariam"/>
          <w:lang w:val="hy-AM"/>
        </w:rPr>
        <w:t xml:space="preserve">նշանակության </w:t>
      </w:r>
      <w:r w:rsidR="004832FC">
        <w:rPr>
          <w:rFonts w:ascii="GHEA Mariam" w:hAnsi="GHEA Mariam"/>
          <w:lang w:val="hy-AM"/>
        </w:rPr>
        <w:t>«</w:t>
      </w:r>
      <w:r w:rsidRPr="004F7EDC">
        <w:rPr>
          <w:rFonts w:ascii="GHEA Mariam" w:hAnsi="GHEA Mariam"/>
          <w:lang w:val="hy-AM"/>
        </w:rPr>
        <w:t>հասարակական կառուցապատման</w:t>
      </w:r>
      <w:r w:rsidR="004832FC">
        <w:rPr>
          <w:rFonts w:ascii="GHEA Mariam" w:hAnsi="GHEA Mariam"/>
          <w:lang w:val="hy-AM"/>
        </w:rPr>
        <w:t>» գործառնական նշանակության</w:t>
      </w:r>
      <w:r w:rsidRPr="004F7EDC">
        <w:rPr>
          <w:rFonts w:ascii="GHEA Mariam" w:hAnsi="GHEA Mariam"/>
          <w:lang w:val="hy-AM"/>
        </w:rPr>
        <w:t>, 09-001-0550-0011 կադաստրային ծածկագրով  0</w:t>
      </w:r>
      <w:r w:rsidRPr="004F7EDC">
        <w:rPr>
          <w:rFonts w:ascii="Cambria Math" w:eastAsia="Microsoft JhengHei" w:hAnsi="Cambria Math" w:cs="Cambria Math"/>
          <w:lang w:val="hy-AM"/>
        </w:rPr>
        <w:t>․</w:t>
      </w:r>
      <w:r w:rsidRPr="004F7EDC">
        <w:rPr>
          <w:rFonts w:ascii="GHEA Mariam" w:hAnsi="GHEA Mariam"/>
          <w:lang w:val="hy-AM"/>
        </w:rPr>
        <w:t xml:space="preserve">07849 </w:t>
      </w:r>
      <w:r w:rsidR="004832FC">
        <w:rPr>
          <w:rFonts w:ascii="GHEA Mariam" w:hAnsi="GHEA Mariam"/>
          <w:lang w:val="hy-AM"/>
        </w:rPr>
        <w:t>հեկտար</w:t>
      </w:r>
      <w:r w:rsidRPr="004F7EDC">
        <w:rPr>
          <w:rFonts w:ascii="GHEA Mariam" w:hAnsi="GHEA Mariam"/>
          <w:lang w:val="hy-AM"/>
        </w:rPr>
        <w:t xml:space="preserve"> բնակավայրերի</w:t>
      </w:r>
      <w:r w:rsidR="004832FC">
        <w:rPr>
          <w:rFonts w:ascii="GHEA Mariam" w:hAnsi="GHEA Mariam"/>
          <w:lang w:val="hy-AM"/>
        </w:rPr>
        <w:t xml:space="preserve"> նպատակային</w:t>
      </w:r>
      <w:r w:rsidRPr="004F7EDC">
        <w:rPr>
          <w:rFonts w:ascii="GHEA Mariam" w:hAnsi="GHEA Mariam"/>
          <w:lang w:val="hy-AM"/>
        </w:rPr>
        <w:t xml:space="preserve"> նշանակության </w:t>
      </w:r>
      <w:r w:rsidR="00921BA4">
        <w:rPr>
          <w:rFonts w:ascii="GHEA Mariam" w:hAnsi="GHEA Mariam"/>
          <w:lang w:val="hy-AM"/>
        </w:rPr>
        <w:t>«</w:t>
      </w:r>
      <w:r w:rsidRPr="004F7EDC">
        <w:rPr>
          <w:rFonts w:ascii="GHEA Mariam" w:hAnsi="GHEA Mariam"/>
          <w:lang w:val="hy-AM"/>
        </w:rPr>
        <w:t>ընդհանուր օգտագործման</w:t>
      </w:r>
      <w:r w:rsidR="00921BA4">
        <w:rPr>
          <w:rFonts w:ascii="GHEA Mariam" w:hAnsi="GHEA Mariam"/>
          <w:lang w:val="hy-AM"/>
        </w:rPr>
        <w:t xml:space="preserve"> հողեր» գործառնական նշանակության</w:t>
      </w:r>
      <w:r w:rsidRPr="004F7EDC">
        <w:rPr>
          <w:rFonts w:ascii="GHEA Mariam" w:hAnsi="GHEA Mariam"/>
          <w:lang w:val="hy-AM"/>
        </w:rPr>
        <w:t>, 09-001-0550-0012 կադաստրային ծածկագրով  0</w:t>
      </w:r>
      <w:r w:rsidRPr="004F7EDC">
        <w:rPr>
          <w:rFonts w:ascii="Cambria Math" w:eastAsia="Microsoft JhengHei" w:hAnsi="Cambria Math" w:cs="Cambria Math"/>
          <w:lang w:val="hy-AM"/>
        </w:rPr>
        <w:t>․</w:t>
      </w:r>
      <w:r w:rsidRPr="004F7EDC">
        <w:rPr>
          <w:rFonts w:ascii="GHEA Mariam" w:hAnsi="GHEA Mariam"/>
          <w:lang w:val="hy-AM"/>
        </w:rPr>
        <w:t xml:space="preserve">083 </w:t>
      </w:r>
      <w:r w:rsidR="00921BA4">
        <w:rPr>
          <w:rFonts w:ascii="GHEA Mariam" w:hAnsi="GHEA Mariam"/>
          <w:lang w:val="hy-AM"/>
        </w:rPr>
        <w:t>հեկտար</w:t>
      </w:r>
      <w:r w:rsidRPr="004F7EDC">
        <w:rPr>
          <w:rFonts w:ascii="GHEA Mariam" w:hAnsi="GHEA Mariam"/>
          <w:lang w:val="hy-AM"/>
        </w:rPr>
        <w:t xml:space="preserve"> մակերեսով բնակավայրերի</w:t>
      </w:r>
      <w:r w:rsidR="00921BA4">
        <w:rPr>
          <w:rFonts w:ascii="GHEA Mariam" w:hAnsi="GHEA Mariam"/>
          <w:lang w:val="hy-AM"/>
        </w:rPr>
        <w:t xml:space="preserve"> նպատակային</w:t>
      </w:r>
      <w:r w:rsidRPr="004F7EDC">
        <w:rPr>
          <w:rFonts w:ascii="GHEA Mariam" w:hAnsi="GHEA Mariam"/>
          <w:lang w:val="hy-AM"/>
        </w:rPr>
        <w:t xml:space="preserve"> նշանակության </w:t>
      </w:r>
      <w:r w:rsidR="00921BA4">
        <w:rPr>
          <w:rFonts w:ascii="GHEA Mariam" w:hAnsi="GHEA Mariam"/>
          <w:lang w:val="hy-AM"/>
        </w:rPr>
        <w:t xml:space="preserve">«այլ հողեր» գործառնական նշանակության </w:t>
      </w:r>
      <w:r w:rsidRPr="004F7EDC">
        <w:rPr>
          <w:rFonts w:ascii="GHEA Mariam" w:hAnsi="GHEA Mariam"/>
          <w:lang w:val="hy-AM"/>
        </w:rPr>
        <w:t xml:space="preserve"> և 09-001-0550-0113 կադաստրային ծածկագրով  0.03158 </w:t>
      </w:r>
      <w:r w:rsidR="00921BA4">
        <w:rPr>
          <w:rFonts w:ascii="GHEA Mariam" w:hAnsi="GHEA Mariam"/>
          <w:lang w:val="hy-AM"/>
        </w:rPr>
        <w:t>հեկտար</w:t>
      </w:r>
      <w:r w:rsidRPr="004F7EDC">
        <w:rPr>
          <w:rFonts w:ascii="GHEA Mariam" w:hAnsi="GHEA Mariam"/>
          <w:lang w:val="hy-AM"/>
        </w:rPr>
        <w:t xml:space="preserve">  մակերեսով արդյունաբերության, ընդերքօգտագործման և այլ արտադրական </w:t>
      </w:r>
      <w:r w:rsidR="00921BA4">
        <w:rPr>
          <w:rFonts w:ascii="GHEA Mariam" w:hAnsi="GHEA Mariam"/>
          <w:lang w:val="hy-AM"/>
        </w:rPr>
        <w:t xml:space="preserve">նպատակային </w:t>
      </w:r>
      <w:r w:rsidRPr="004F7EDC">
        <w:rPr>
          <w:rFonts w:ascii="GHEA Mariam" w:hAnsi="GHEA Mariam"/>
          <w:lang w:val="hy-AM"/>
        </w:rPr>
        <w:t xml:space="preserve">նշանակության գյուղատնտեսական արտադրական օբյեկտների </w:t>
      </w:r>
      <w:r w:rsidR="00921BA4">
        <w:rPr>
          <w:rFonts w:ascii="GHEA Mariam" w:hAnsi="GHEA Mariam"/>
          <w:lang w:val="hy-AM"/>
        </w:rPr>
        <w:t xml:space="preserve">գործառնական նշանակության </w:t>
      </w:r>
      <w:r w:rsidRPr="004F7EDC">
        <w:rPr>
          <w:rFonts w:ascii="GHEA Mariam" w:hAnsi="GHEA Mariam"/>
          <w:lang w:val="hy-AM"/>
        </w:rPr>
        <w:t xml:space="preserve">հողերը փոխադրել էներգետիկայի, կապի, տրանսպորտի, </w:t>
      </w:r>
      <w:r w:rsidRPr="004F7EDC">
        <w:rPr>
          <w:rFonts w:ascii="GHEA Mariam" w:hAnsi="GHEA Mariam"/>
          <w:lang w:val="hy-AM"/>
        </w:rPr>
        <w:lastRenderedPageBreak/>
        <w:t>կոմունալ ենթակառուցվածքների օբյեկտների նպատակային նշանակության հողերի կատեգորիա</w:t>
      </w:r>
      <w:r w:rsidR="00921BA4">
        <w:rPr>
          <w:rFonts w:ascii="GHEA Mariam" w:hAnsi="GHEA Mariam"/>
          <w:lang w:val="hy-AM"/>
        </w:rPr>
        <w:t>՝</w:t>
      </w:r>
      <w:r w:rsidRPr="004F7EDC">
        <w:rPr>
          <w:rFonts w:ascii="GHEA Mariam" w:hAnsi="GHEA Mariam"/>
          <w:lang w:val="hy-AM"/>
        </w:rPr>
        <w:t xml:space="preserve"> «տրանսպորտի հողեր» գործառնական նշանակությամբ։</w:t>
      </w:r>
    </w:p>
    <w:p w:rsidR="007B229F" w:rsidRPr="004F7EDC" w:rsidRDefault="007B229F" w:rsidP="00921BA4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4F7EDC">
        <w:rPr>
          <w:rFonts w:ascii="GHEA Mariam" w:hAnsi="GHEA Mariam"/>
          <w:lang w:val="hy-AM"/>
        </w:rPr>
        <w:t xml:space="preserve">2. Համայնքի ղեկավարին՝ ՀՀ օրենսդրությամբ սահմանված կարգով և ժամկետներում ձեռնարկել սույն որոշումից բխող գործառույթների իրականացումը: </w:t>
      </w:r>
    </w:p>
    <w:p w:rsidR="007B229F" w:rsidRPr="004F7EDC" w:rsidRDefault="007B229F" w:rsidP="00921BA4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  <w:r w:rsidRPr="004F7EDC">
        <w:rPr>
          <w:rFonts w:ascii="GHEA Mariam" w:eastAsiaTheme="minorEastAsia" w:hAnsi="GHEA Mariam"/>
          <w:lang w:val="hy-AM"/>
        </w:rPr>
        <w:t>3</w:t>
      </w:r>
      <w:r w:rsidRPr="004F7EDC">
        <w:rPr>
          <w:rFonts w:ascii="Cambria Math" w:eastAsiaTheme="minorEastAsia" w:hAnsi="Cambria Math" w:cs="Cambria Math"/>
          <w:lang w:val="hy-AM"/>
        </w:rPr>
        <w:t>․</w:t>
      </w:r>
      <w:r w:rsidRPr="004F7EDC">
        <w:rPr>
          <w:rFonts w:ascii="GHEA Mariam" w:eastAsiaTheme="minorEastAsia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823BE7" w:rsidRDefault="00823BE7" w:rsidP="00823BE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823BE7" w:rsidRDefault="00823BE7" w:rsidP="00823BE7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23BE7" w:rsidRDefault="00823BE7" w:rsidP="00823BE7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823BE7" w:rsidRDefault="00823BE7" w:rsidP="00823BE7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23BE7" w:rsidRDefault="00823BE7" w:rsidP="00823BE7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823BE7" w:rsidRDefault="00823BE7" w:rsidP="00823BE7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23BE7" w:rsidRDefault="00823BE7" w:rsidP="00823BE7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23BE7" w:rsidRDefault="00823BE7" w:rsidP="00823BE7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823BE7" w:rsidRDefault="00823BE7" w:rsidP="00823BE7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23BE7" w:rsidRDefault="00823BE7" w:rsidP="00823BE7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23BE7" w:rsidRDefault="00823BE7" w:rsidP="00823BE7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823BE7" w:rsidRDefault="00823BE7" w:rsidP="00823BE7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23BE7" w:rsidRDefault="00823BE7" w:rsidP="00823BE7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23BE7" w:rsidRDefault="00823BE7" w:rsidP="00823BE7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823BE7" w:rsidRDefault="00823BE7" w:rsidP="00823BE7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823BE7" w:rsidRDefault="00823BE7" w:rsidP="00823BE7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823BE7" w:rsidRDefault="00823BE7" w:rsidP="00823BE7">
      <w:pPr>
        <w:pStyle w:val="a4"/>
        <w:spacing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823BE7" w:rsidRDefault="00823BE7" w:rsidP="00823BE7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823BE7" w:rsidRDefault="00823BE7" w:rsidP="00823BE7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823BE7" w:rsidRDefault="00823BE7" w:rsidP="00823BE7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823BE7" w:rsidRDefault="00823BE7" w:rsidP="00823BE7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823BE7" w:rsidRDefault="00823BE7" w:rsidP="00823BE7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823BE7" w:rsidRDefault="00823BE7" w:rsidP="00823BE7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823BE7" w:rsidRDefault="00823BE7" w:rsidP="00823BE7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</w:p>
    <w:p w:rsidR="00823BE7" w:rsidRDefault="00823BE7" w:rsidP="00823BE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823BE7" w:rsidRDefault="00823BE7" w:rsidP="00823BE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823BE7" w:rsidRDefault="00823BE7" w:rsidP="00823BE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823BE7" w:rsidRPr="00823BE7" w:rsidRDefault="00823BE7" w:rsidP="00823BE7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823BE7" w:rsidRPr="00823BE7" w:rsidRDefault="00823BE7" w:rsidP="00823BE7">
      <w:pPr>
        <w:spacing w:after="0"/>
        <w:contextualSpacing/>
        <w:rPr>
          <w:lang w:val="hy-AM"/>
        </w:rPr>
      </w:pPr>
    </w:p>
    <w:p w:rsidR="00823BE7" w:rsidRDefault="00823BE7" w:rsidP="00823BE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823BE7" w:rsidRDefault="00823BE7" w:rsidP="00823BE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C39AE" w:rsidRPr="004F7EDC" w:rsidRDefault="00CC39AE" w:rsidP="00823BE7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bookmarkStart w:id="0" w:name="_GoBack"/>
      <w:bookmarkEnd w:id="0"/>
    </w:p>
    <w:p w:rsidR="00B64A18" w:rsidRPr="004F7EDC" w:rsidRDefault="00B64A18" w:rsidP="00823BE7">
      <w:pPr>
        <w:pStyle w:val="a6"/>
        <w:spacing w:line="276" w:lineRule="auto"/>
        <w:contextualSpacing/>
        <w:rPr>
          <w:rStyle w:val="a5"/>
          <w:rFonts w:ascii="GHEA Mariam" w:hAnsi="GHEA Mariam"/>
          <w:lang w:val="hy-AM"/>
        </w:rPr>
      </w:pPr>
    </w:p>
    <w:sectPr w:rsidR="00B64A18" w:rsidRPr="004F7EDC" w:rsidSect="004F7EDC">
      <w:pgSz w:w="11906" w:h="16838"/>
      <w:pgMar w:top="426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4C3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2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4F7EDC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229F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3BE7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1BA4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5C4DC-21BE-48AC-A007-112BD05A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389</cp:revision>
  <cp:lastPrinted>2025-08-13T06:42:00Z</cp:lastPrinted>
  <dcterms:created xsi:type="dcterms:W3CDTF">2015-08-10T13:28:00Z</dcterms:created>
  <dcterms:modified xsi:type="dcterms:W3CDTF">2025-08-13T06:42:00Z</dcterms:modified>
</cp:coreProperties>
</file>