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F87" w:rsidRDefault="00020F8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B02CE">
        <w:rPr>
          <w:rStyle w:val="Strong"/>
          <w:rFonts w:ascii="GHEA Mariam" w:hAnsi="GHEA Mariam"/>
          <w:sz w:val="27"/>
          <w:szCs w:val="27"/>
          <w:lang w:val="hy-AM"/>
        </w:rPr>
        <w:t>95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20F87" w:rsidRDefault="00020F8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B02CE" w:rsidRPr="00601100" w:rsidRDefault="00FB02CE" w:rsidP="00FB02CE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601100">
        <w:rPr>
          <w:rFonts w:ascii="GHEA Mariam" w:hAnsi="GHEA Mariam" w:cs="GHEA Grapalat"/>
          <w:b/>
          <w:bCs/>
          <w:iCs/>
          <w:lang w:val="pt-BR"/>
        </w:rPr>
        <w:t>ՀԱՅԱՍՏԱՆԻ ՀԱՆՐԱՊԵՏՈՒԹՅԱՆ ՍՅՈՒՆԻՔ</w:t>
      </w:r>
      <w:r w:rsidR="00601100">
        <w:rPr>
          <w:rFonts w:ascii="GHEA Mariam" w:hAnsi="GHEA Mariam" w:cs="GHEA Grapalat"/>
          <w:b/>
          <w:bCs/>
          <w:iCs/>
          <w:lang w:val="hy-AM"/>
        </w:rPr>
        <w:t>Ի</w:t>
      </w:r>
      <w:r w:rsidRPr="00601100">
        <w:rPr>
          <w:rFonts w:ascii="GHEA Mariam" w:hAnsi="GHEA Mariam" w:cs="GHEA Grapalat"/>
          <w:b/>
          <w:bCs/>
          <w:iCs/>
          <w:lang w:val="pt-BR"/>
        </w:rPr>
        <w:t xml:space="preserve"> ՄԱՐԶԻ ԿԱՊԱՆ </w:t>
      </w:r>
      <w:r w:rsidRPr="00601100">
        <w:rPr>
          <w:rFonts w:ascii="GHEA Mariam" w:hAnsi="GHEA Mariam" w:cs="GHEA Grapalat"/>
          <w:b/>
          <w:bCs/>
          <w:iCs/>
          <w:lang w:val="hy-AM"/>
        </w:rPr>
        <w:t xml:space="preserve"> ՀԱՄԱՅՆՔԻ </w:t>
      </w:r>
      <w:r w:rsidRPr="0060110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601100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60110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601100">
        <w:rPr>
          <w:rFonts w:ascii="GHEA Mariam" w:hAnsi="GHEA Mariam" w:cs="GHEA Grapalat"/>
          <w:b/>
          <w:bCs/>
          <w:iCs/>
          <w:lang w:val="hy-AM"/>
        </w:rPr>
        <w:t xml:space="preserve">ՀԱՆԴԻՍԱՑՈՂ </w:t>
      </w:r>
      <w:r w:rsidRPr="0060110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601100">
        <w:rPr>
          <w:rFonts w:ascii="GHEA Mariam" w:hAnsi="GHEA Mariam" w:cs="GHEA Grapalat"/>
          <w:b/>
          <w:bCs/>
          <w:iCs/>
          <w:lang w:val="hy-AM"/>
        </w:rPr>
        <w:t>ՀՈՂԱՄԱՍԵՐԸ ՕԳՏԱԳՈՐԾՄԱՆ ՏՐԱՄԱԴՐԵԼՈՒ</w:t>
      </w:r>
      <w:r w:rsidRPr="00601100">
        <w:rPr>
          <w:rStyle w:val="Strong"/>
          <w:rFonts w:ascii="GHEA Mariam" w:hAnsi="GHEA Mariam"/>
          <w:lang w:val="hy-AM"/>
        </w:rPr>
        <w:t xml:space="preserve"> </w:t>
      </w:r>
      <w:r w:rsidRPr="00601100">
        <w:rPr>
          <w:rStyle w:val="Strong"/>
          <w:rFonts w:ascii="GHEA Mariam" w:hAnsi="GHEA Mariam"/>
          <w:lang w:val="pt-BR"/>
        </w:rPr>
        <w:t xml:space="preserve"> </w:t>
      </w:r>
      <w:r w:rsidRPr="00601100">
        <w:rPr>
          <w:rStyle w:val="Strong"/>
          <w:rFonts w:ascii="GHEA Mariam" w:hAnsi="GHEA Mariam"/>
          <w:lang w:val="hy-AM"/>
        </w:rPr>
        <w:t>ՄԱՍԻՆ</w:t>
      </w:r>
    </w:p>
    <w:p w:rsidR="00FB02CE" w:rsidRPr="00601100" w:rsidRDefault="00FB02CE" w:rsidP="00FB02CE">
      <w:pPr>
        <w:spacing w:after="0"/>
        <w:ind w:firstLine="567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601100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/>
          <w:sz w:val="24"/>
          <w:szCs w:val="24"/>
          <w:lang w:val="hy-AM"/>
        </w:rPr>
        <w:t>«</w:t>
      </w:r>
      <w:r w:rsidRPr="00601100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մասին</w:t>
      </w:r>
      <w:r w:rsidRPr="00601100">
        <w:rPr>
          <w:rFonts w:ascii="GHEA Mariam" w:hAnsi="GHEA Mariam"/>
          <w:sz w:val="24"/>
          <w:szCs w:val="24"/>
          <w:lang w:val="hy-AM"/>
        </w:rPr>
        <w:t>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1</w:t>
      </w:r>
      <w:r w:rsidRPr="00601100">
        <w:rPr>
          <w:rFonts w:ascii="GHEA Mariam" w:hAnsi="GHEA Mariam"/>
          <w:sz w:val="24"/>
          <w:szCs w:val="24"/>
          <w:lang w:val="hy-AM"/>
        </w:rPr>
        <w:t>8</w:t>
      </w:r>
      <w:r w:rsidRPr="00601100">
        <w:rPr>
          <w:rFonts w:ascii="GHEA Mariam" w:hAnsi="GHEA Mariam"/>
          <w:sz w:val="24"/>
          <w:szCs w:val="24"/>
          <w:lang w:val="pt-BR"/>
        </w:rPr>
        <w:t>-</w:t>
      </w:r>
      <w:r w:rsidRPr="00601100">
        <w:rPr>
          <w:rFonts w:ascii="GHEA Mariam" w:hAnsi="GHEA Mariam" w:cs="Sylfaen"/>
          <w:sz w:val="24"/>
          <w:szCs w:val="24"/>
          <w:lang w:val="hy-AM"/>
        </w:rPr>
        <w:t>րդ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/>
          <w:sz w:val="24"/>
          <w:szCs w:val="24"/>
          <w:lang w:val="hy-AM"/>
        </w:rPr>
        <w:t>1-</w:t>
      </w:r>
      <w:r w:rsidRPr="00601100">
        <w:rPr>
          <w:rFonts w:ascii="GHEA Mariam" w:hAnsi="GHEA Mariam" w:cs="Sylfaen"/>
          <w:sz w:val="24"/>
          <w:szCs w:val="24"/>
          <w:lang w:val="hy-AM"/>
        </w:rPr>
        <w:t>ին</w:t>
      </w:r>
      <w:r w:rsidRPr="00601100">
        <w:rPr>
          <w:rFonts w:ascii="GHEA Mariam" w:hAnsi="GHEA Mariam"/>
          <w:sz w:val="24"/>
          <w:szCs w:val="24"/>
          <w:lang w:val="hy-AM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մասի</w:t>
      </w:r>
      <w:r w:rsidRPr="00601100">
        <w:rPr>
          <w:rFonts w:ascii="GHEA Mariam" w:hAnsi="GHEA Mariam"/>
          <w:sz w:val="24"/>
          <w:szCs w:val="24"/>
          <w:lang w:val="hy-AM"/>
        </w:rPr>
        <w:t xml:space="preserve"> </w:t>
      </w:r>
      <w:r w:rsidRPr="00601100">
        <w:rPr>
          <w:rFonts w:ascii="GHEA Mariam" w:hAnsi="GHEA Mariam"/>
          <w:sz w:val="24"/>
          <w:szCs w:val="24"/>
          <w:lang w:val="pt-BR"/>
        </w:rPr>
        <w:t>2</w:t>
      </w:r>
      <w:r w:rsidRPr="00601100">
        <w:rPr>
          <w:rFonts w:ascii="GHEA Mariam" w:hAnsi="GHEA Mariam"/>
          <w:sz w:val="24"/>
          <w:szCs w:val="24"/>
          <w:lang w:val="hy-AM"/>
        </w:rPr>
        <w:t>1</w:t>
      </w:r>
      <w:r w:rsidRPr="00601100">
        <w:rPr>
          <w:rFonts w:ascii="GHEA Mariam" w:hAnsi="GHEA Mariam"/>
          <w:sz w:val="24"/>
          <w:szCs w:val="24"/>
          <w:lang w:val="pt-BR"/>
        </w:rPr>
        <w:t>-</w:t>
      </w:r>
      <w:r w:rsidRPr="00601100">
        <w:rPr>
          <w:rFonts w:ascii="GHEA Mariam" w:hAnsi="GHEA Mariam" w:cs="Sylfaen"/>
          <w:sz w:val="24"/>
          <w:szCs w:val="24"/>
          <w:lang w:val="hy-AM"/>
        </w:rPr>
        <w:t>րդ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կետով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, </w:t>
      </w:r>
      <w:r w:rsidRPr="00601100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Հողային օրենսգրքի</w:t>
      </w:r>
      <w:r w:rsidRPr="00601100">
        <w:rPr>
          <w:rFonts w:ascii="GHEA Mariam" w:hAnsi="GHEA Mariam"/>
          <w:sz w:val="24"/>
          <w:szCs w:val="24"/>
          <w:lang w:val="hy-AM"/>
        </w:rPr>
        <w:t xml:space="preserve"> 46-րդ, 48</w:t>
      </w:r>
      <w:r w:rsidRPr="00601100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-րդ, </w:t>
      </w:r>
      <w:r w:rsidRPr="00601100">
        <w:rPr>
          <w:rFonts w:ascii="GHEA Mariam" w:hAnsi="GHEA Mariam"/>
          <w:sz w:val="24"/>
          <w:szCs w:val="24"/>
          <w:lang w:val="hy-AM"/>
        </w:rPr>
        <w:t>60-րդ,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57-</w:t>
      </w:r>
      <w:r w:rsidRPr="00601100">
        <w:rPr>
          <w:rFonts w:ascii="GHEA Mariam" w:hAnsi="GHEA Mariam"/>
          <w:sz w:val="24"/>
          <w:szCs w:val="24"/>
          <w:lang w:val="hy-AM"/>
        </w:rPr>
        <w:t>րդ,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/>
          <w:sz w:val="24"/>
          <w:szCs w:val="24"/>
          <w:lang w:val="hy-AM"/>
        </w:rPr>
        <w:t>76-րդ հոդվածների, Հայաստանի Հանրապետության կառավարության 2001 թվականի ապրիլի 12-ի N 286 և 2001 թվականի սեպտեմբերի 24-ի</w:t>
      </w:r>
      <w:r w:rsidRPr="00601100">
        <w:rPr>
          <w:rFonts w:ascii="Calibri" w:hAnsi="Calibri" w:cs="Calibri"/>
          <w:sz w:val="24"/>
          <w:szCs w:val="24"/>
          <w:lang w:val="hy-AM"/>
        </w:rPr>
        <w:t> </w:t>
      </w:r>
      <w:r w:rsidRPr="00601100">
        <w:rPr>
          <w:rFonts w:ascii="GHEA Mariam" w:hAnsi="GHEA Mariam"/>
          <w:sz w:val="24"/>
          <w:szCs w:val="24"/>
          <w:lang w:val="hy-AM"/>
        </w:rPr>
        <w:t xml:space="preserve"> N 896 որոշումների պահանջների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և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հաշվի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601100">
        <w:rPr>
          <w:rFonts w:ascii="GHEA Mariam" w:hAnsi="GHEA Mariam"/>
          <w:sz w:val="24"/>
          <w:szCs w:val="24"/>
          <w:lang w:val="pt-BR"/>
        </w:rPr>
        <w:t xml:space="preserve"> </w:t>
      </w:r>
      <w:r w:rsidRPr="0060110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01100">
        <w:rPr>
          <w:rFonts w:ascii="Calibri" w:hAnsi="Calibri" w:cs="Calibri"/>
          <w:sz w:val="24"/>
          <w:szCs w:val="24"/>
          <w:lang w:val="pt-BR"/>
        </w:rPr>
        <w:t> </w:t>
      </w:r>
      <w:r w:rsidRPr="00601100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601100">
        <w:rPr>
          <w:rFonts w:ascii="Calibri" w:hAnsi="Calibri" w:cs="Calibri"/>
          <w:sz w:val="24"/>
          <w:szCs w:val="24"/>
          <w:lang w:val="pt-BR"/>
        </w:rPr>
        <w:t> </w:t>
      </w:r>
      <w:r w:rsidRPr="0060110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601100">
        <w:rPr>
          <w:rFonts w:ascii="GHEA Mariam" w:hAnsi="GHEA Mariam"/>
          <w:sz w:val="24"/>
          <w:szCs w:val="24"/>
          <w:lang w:val="pt-BR"/>
        </w:rPr>
        <w:t>,</w:t>
      </w:r>
      <w:r w:rsidRPr="00601100">
        <w:rPr>
          <w:rFonts w:ascii="GHEA Mariam" w:hAnsi="GHEA Mariam"/>
          <w:sz w:val="24"/>
          <w:szCs w:val="24"/>
          <w:lang w:val="hy-AM"/>
        </w:rPr>
        <w:t xml:space="preserve"> </w:t>
      </w:r>
      <w:r w:rsidRPr="00601100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60110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01100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601100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60110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01100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601100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60110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01100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601100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FB02CE" w:rsidRPr="00601100" w:rsidRDefault="00FB02CE" w:rsidP="00FB02CE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01100">
        <w:rPr>
          <w:rFonts w:ascii="GHEA Mariam" w:hAnsi="GHEA Mariam"/>
          <w:sz w:val="24"/>
          <w:szCs w:val="24"/>
          <w:lang w:val="hy-AM"/>
        </w:rPr>
        <w:t>1</w:t>
      </w:r>
      <w:r w:rsidR="00601100">
        <w:rPr>
          <w:rFonts w:ascii="Cambria Math" w:hAnsi="Cambria Math"/>
          <w:sz w:val="24"/>
          <w:szCs w:val="24"/>
          <w:lang w:val="hy-AM"/>
        </w:rPr>
        <w:t>․</w:t>
      </w:r>
      <w:r w:rsidRPr="00601100"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սեփականություն հանդիսացող ներքոնշյալ հողամասերը առանց մրցույթի, 3 տարի ժամկետով օգտագործման տրամադրել կառուցապատման իրավունքով, հետևյալ պայմաններով՝ </w:t>
      </w:r>
    </w:p>
    <w:p w:rsidR="00FB02CE" w:rsidRPr="00601100" w:rsidRDefault="00FB02CE" w:rsidP="00FB02CE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01100">
        <w:rPr>
          <w:rFonts w:ascii="GHEA Mariam" w:hAnsi="GHEA Mariam"/>
          <w:sz w:val="24"/>
          <w:szCs w:val="24"/>
          <w:lang w:val="hy-AM"/>
        </w:rPr>
        <w:t>1) քաղաք Կապան, Երկաթուղայինների փողոց, թիվ 3/15 հասցեում գտնվող 0,0001 հեկտար մակերեսով բնակավայրերի նպատակային նշանակության «ընդհանուր օգտագործման հողեր» գործառնական նշանակության հողամասը (կադաստրային ծածկագիրը՝ 09-001-1473-0003) 50000 (հիսուն հազար) դրամ տարեկան վճարով։</w:t>
      </w:r>
    </w:p>
    <w:p w:rsidR="00FB02CE" w:rsidRPr="00601100" w:rsidRDefault="00FB02CE" w:rsidP="00FB02CE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01100">
        <w:rPr>
          <w:rFonts w:ascii="GHEA Mariam" w:hAnsi="GHEA Mariam"/>
          <w:sz w:val="24"/>
          <w:szCs w:val="24"/>
          <w:lang w:val="hy-AM"/>
        </w:rPr>
        <w:t>2) քաղաք Կապան, Ազատամարտիկներ</w:t>
      </w:r>
      <w:r w:rsidR="00601100">
        <w:rPr>
          <w:rFonts w:ascii="GHEA Mariam" w:hAnsi="GHEA Mariam"/>
          <w:sz w:val="24"/>
          <w:szCs w:val="24"/>
          <w:lang w:val="hy-AM"/>
        </w:rPr>
        <w:t>ի</w:t>
      </w:r>
      <w:r w:rsidRPr="00601100">
        <w:rPr>
          <w:rFonts w:ascii="GHEA Mariam" w:hAnsi="GHEA Mariam"/>
          <w:sz w:val="24"/>
          <w:szCs w:val="24"/>
          <w:lang w:val="hy-AM"/>
        </w:rPr>
        <w:t xml:space="preserve">  փողոց, թիվ 3/1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09-001-1491-0002) 60000 (վաթսուն հազար) դրամ տարեկան վճարով։</w:t>
      </w:r>
    </w:p>
    <w:p w:rsidR="00FB02CE" w:rsidRPr="00601100" w:rsidRDefault="00FB02CE" w:rsidP="00FB02CE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01100">
        <w:rPr>
          <w:rFonts w:ascii="GHEA Mariam" w:hAnsi="GHEA Mariam"/>
          <w:sz w:val="24"/>
          <w:szCs w:val="24"/>
          <w:lang w:val="hy-AM"/>
        </w:rPr>
        <w:t>3) քաղաք Կապան, Շահումյան փողոց, թիվ 37/49 հասցեում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09-001-0566-0134) 50000 (հիսուն հազար) դրամ տարեկան վճարով։</w:t>
      </w:r>
    </w:p>
    <w:p w:rsidR="00FB02CE" w:rsidRPr="00601100" w:rsidRDefault="00FB02CE" w:rsidP="00FB02CE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01100">
        <w:rPr>
          <w:rFonts w:ascii="GHEA Mariam" w:hAnsi="GHEA Mariam"/>
          <w:sz w:val="24"/>
          <w:szCs w:val="24"/>
          <w:lang w:val="hy-AM"/>
        </w:rPr>
        <w:t>4) քաղաք Կապան, Շահումյան փողոց, թիվ 23/6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09-001-0511-0254) 50000 (հիսուն հազար) դրամ տարեկան վճարով։</w:t>
      </w:r>
    </w:p>
    <w:p w:rsidR="00FB02CE" w:rsidRPr="00601100" w:rsidRDefault="00601100" w:rsidP="00FB02CE">
      <w:pPr>
        <w:tabs>
          <w:tab w:val="left" w:pos="10472"/>
        </w:tabs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</w:t>
      </w:r>
      <w:r w:rsidR="00FB02CE" w:rsidRPr="00601100">
        <w:rPr>
          <w:rFonts w:ascii="GHEA Mariam" w:hAnsi="GHEA Mariam"/>
          <w:sz w:val="24"/>
          <w:szCs w:val="24"/>
          <w:lang w:val="hy-AM"/>
        </w:rPr>
        <w:t xml:space="preserve">2. Սույն որոշման մեջ նշված հողամասերը օգտագործման տրամադրել կառուցապատման իրավունքով բացառապես ոչ հիմնական շինություն՝ մետաղադրամով և </w:t>
      </w:r>
      <w:r w:rsidR="00FB02CE" w:rsidRPr="00601100">
        <w:rPr>
          <w:rFonts w:ascii="GHEA Mariam" w:hAnsi="GHEA Mariam"/>
          <w:sz w:val="24"/>
          <w:szCs w:val="24"/>
          <w:lang w:val="hy-AM"/>
        </w:rPr>
        <w:lastRenderedPageBreak/>
        <w:t>(կամ) թղթադրամով շահագործվող ավտոմատ (սուրճի, գազավորված ըմպելիքների և այլ սննդամթերքի) սարք տեղադրելու նպատակով:</w:t>
      </w:r>
    </w:p>
    <w:p w:rsidR="00F06A62" w:rsidRDefault="00601100" w:rsidP="00601100">
      <w:pPr>
        <w:tabs>
          <w:tab w:val="left" w:pos="10472"/>
        </w:tabs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</w:t>
      </w:r>
      <w:r w:rsidR="00FB02CE" w:rsidRPr="00601100">
        <w:rPr>
          <w:rFonts w:ascii="GHEA Mariam" w:hAnsi="GHEA Mariam"/>
          <w:sz w:val="24"/>
          <w:szCs w:val="24"/>
          <w:lang w:val="hy-AM"/>
        </w:rPr>
        <w:t xml:space="preserve">3. </w:t>
      </w:r>
      <w:r w:rsidR="00FB02CE" w:rsidRPr="00601100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ապահովել սույն որոշման կատարումը։  </w:t>
      </w:r>
    </w:p>
    <w:p w:rsidR="00020F87" w:rsidRDefault="00020F87" w:rsidP="00601100">
      <w:pPr>
        <w:tabs>
          <w:tab w:val="left" w:pos="10472"/>
        </w:tabs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020F87" w:rsidRDefault="00020F87" w:rsidP="00020F8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20F87" w:rsidRDefault="00020F87" w:rsidP="00020F8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020F87" w:rsidRDefault="00020F87" w:rsidP="00020F8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020F87" w:rsidRDefault="00020F87" w:rsidP="00020F8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20F87" w:rsidRDefault="00020F87" w:rsidP="00020F8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020F87" w:rsidRDefault="00020F87" w:rsidP="00020F8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020F87" w:rsidRDefault="00020F87" w:rsidP="00020F87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20F87" w:rsidRDefault="00020F87" w:rsidP="00020F8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20F87" w:rsidRPr="00020F87" w:rsidRDefault="00020F87" w:rsidP="00020F87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20F87" w:rsidRPr="00020F87" w:rsidRDefault="00020F87" w:rsidP="00020F87">
      <w:pPr>
        <w:spacing w:after="0"/>
        <w:contextualSpacing/>
        <w:rPr>
          <w:lang w:val="hy-AM"/>
        </w:rPr>
      </w:pPr>
    </w:p>
    <w:p w:rsidR="00020F87" w:rsidRDefault="00020F87" w:rsidP="00020F8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020F87" w:rsidRDefault="00020F87" w:rsidP="00020F8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20F87" w:rsidRPr="00601100" w:rsidRDefault="00020F87" w:rsidP="00601100">
      <w:pPr>
        <w:tabs>
          <w:tab w:val="left" w:pos="10472"/>
        </w:tabs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020F87" w:rsidRPr="00601100" w:rsidSect="00020F87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0F87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100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2C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920B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278</cp:revision>
  <cp:lastPrinted>2020-07-30T11:02:00Z</cp:lastPrinted>
  <dcterms:created xsi:type="dcterms:W3CDTF">2015-08-10T13:28:00Z</dcterms:created>
  <dcterms:modified xsi:type="dcterms:W3CDTF">2020-07-31T11:15:00Z</dcterms:modified>
</cp:coreProperties>
</file>