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12C89" w:rsidRPr="0042073F">
        <w:rPr>
          <w:rStyle w:val="a5"/>
          <w:rFonts w:ascii="GHEA Mariam" w:hAnsi="GHEA Mariam"/>
          <w:sz w:val="27"/>
          <w:szCs w:val="27"/>
          <w:lang w:val="hy-AM"/>
        </w:rPr>
        <w:t>42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64A1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712C89" w:rsidRDefault="00712C89" w:rsidP="00712C89">
      <w:pPr>
        <w:pStyle w:val="a6"/>
        <w:ind w:firstLine="567"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Հ.ԱՎԵՏԻՍՅԱՆ ՓՈՂՈՑԻ ԹԻՎ 26/6,11 ՀԱՍՑԵՈՒՄ  ԳՏՆՎՈՂ,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ՀՈՂԱՄԱՍՆ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712C89" w:rsidRPr="00712C89" w:rsidRDefault="00712C89" w:rsidP="00712C89">
      <w:pPr>
        <w:pStyle w:val="a6"/>
        <w:spacing w:line="276" w:lineRule="auto"/>
        <w:ind w:firstLine="567"/>
        <w:contextualSpacing/>
        <w:jc w:val="both"/>
        <w:rPr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b/>
          <w:i/>
          <w:lang w:val="pt-BR"/>
        </w:rPr>
        <w:t>,</w:t>
      </w:r>
      <w:r>
        <w:rPr>
          <w:rFonts w:ascii="GHEA Mariam" w:hAnsi="GHEA Mariam"/>
          <w:b/>
          <w:i/>
          <w:lang w:val="hy-AM"/>
        </w:rPr>
        <w:t xml:space="preserve"> Կապան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712C89" w:rsidRDefault="00712C89" w:rsidP="00712C89">
      <w:pPr>
        <w:pStyle w:val="a6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Հ.Ավետիսյան փողոցի թիվ 26/6,11 հասցեում գտնվող, համայնքային  սեփականություն հանդիսացող  0.00218 </w:t>
      </w:r>
      <w:r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 xml:space="preserve">«հասարակական </w:t>
      </w:r>
      <w:r>
        <w:rPr>
          <w:rFonts w:ascii="GHEA Mariam" w:hAnsi="GHEA Mariam" w:cs="GHEA Grapalat"/>
          <w:lang w:val="hy-AM"/>
        </w:rPr>
        <w:t>կառուցապատման հողեր</w:t>
      </w:r>
      <w:r>
        <w:rPr>
          <w:rFonts w:ascii="GHEA Mariam" w:hAnsi="GHEA Mariam" w:cs="Sylfaen"/>
          <w:lang w:val="hy-AM"/>
        </w:rPr>
        <w:t>» գործառնական նշանակության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>
        <w:rPr>
          <w:rFonts w:ascii="GHEA Mariam" w:hAnsi="GHEA Mariam" w:cs="GHEA Grapalat"/>
          <w:lang w:val="hy-AM"/>
        </w:rPr>
        <w:t>ծածկագիր   09-001-0408-0019) աճուրդային կարգով օտարել`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խանութ սրահ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 սահմանելով  200 000 (երկու հարյուր հազար)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712C89" w:rsidRDefault="00712C89" w:rsidP="00712C89">
      <w:pPr>
        <w:pStyle w:val="a6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սույն որոշումից բխող գործառույթներն իրականացնել օրենսդրությամբ սահմանված կարգով:</w:t>
      </w:r>
    </w:p>
    <w:p w:rsidR="0042073F" w:rsidRDefault="0042073F" w:rsidP="0042073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hy-AM"/>
        </w:rPr>
        <w:t xml:space="preserve">( </w:t>
      </w:r>
      <w:r w:rsidRPr="0042073F">
        <w:rPr>
          <w:rFonts w:ascii="GHEA Mariam" w:hAnsi="GHEA Mariam"/>
          <w:b/>
          <w:lang w:val="hy-AM"/>
        </w:rPr>
        <w:t>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2073F" w:rsidRDefault="0042073F" w:rsidP="004207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  <w:bookmarkStart w:id="0" w:name="_GoBack"/>
      <w:bookmarkEnd w:id="0"/>
    </w:p>
    <w:p w:rsidR="0042073F" w:rsidRDefault="0042073F" w:rsidP="004207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2073F" w:rsidRDefault="0042073F" w:rsidP="004207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2073F" w:rsidRDefault="0042073F" w:rsidP="004207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2073F" w:rsidRDefault="0042073F" w:rsidP="004207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2073F" w:rsidRDefault="0042073F" w:rsidP="004207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42073F" w:rsidRDefault="0042073F" w:rsidP="004207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2073F" w:rsidRDefault="0042073F" w:rsidP="004207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2073F" w:rsidRDefault="0042073F" w:rsidP="004207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42073F" w:rsidRDefault="0042073F" w:rsidP="004207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2073F" w:rsidRDefault="0042073F" w:rsidP="004207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42073F" w:rsidRDefault="0042073F" w:rsidP="004207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2073F" w:rsidRDefault="0042073F" w:rsidP="004207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2073F" w:rsidRDefault="0042073F" w:rsidP="004207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42073F" w:rsidRDefault="0042073F" w:rsidP="004207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2073F" w:rsidRDefault="0042073F" w:rsidP="004207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2073F" w:rsidRDefault="0042073F" w:rsidP="004207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2073F" w:rsidRDefault="0042073F" w:rsidP="004207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2073F" w:rsidRDefault="0042073F" w:rsidP="0042073F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42073F" w:rsidRDefault="0042073F" w:rsidP="0042073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42073F" w:rsidRDefault="0042073F" w:rsidP="0042073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2073F" w:rsidRDefault="0042073F" w:rsidP="0042073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2073F" w:rsidRPr="0042073F" w:rsidRDefault="0042073F" w:rsidP="0042073F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42073F" w:rsidRPr="0042073F" w:rsidRDefault="0042073F" w:rsidP="0042073F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42073F" w:rsidRDefault="0042073F" w:rsidP="0042073F">
      <w:pPr>
        <w:spacing w:after="0"/>
        <w:contextualSpacing/>
        <w:rPr>
          <w:rStyle w:val="a3"/>
          <w:lang w:val="hy-AM"/>
        </w:rPr>
      </w:pPr>
    </w:p>
    <w:p w:rsidR="0042073F" w:rsidRPr="0042073F" w:rsidRDefault="0042073F" w:rsidP="0042073F">
      <w:pPr>
        <w:spacing w:after="0"/>
        <w:contextualSpacing/>
        <w:rPr>
          <w:lang w:val="hy-AM"/>
        </w:rPr>
      </w:pPr>
    </w:p>
    <w:p w:rsidR="0042073F" w:rsidRDefault="0042073F" w:rsidP="0042073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42073F" w:rsidRDefault="0042073F" w:rsidP="0042073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712C8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073F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C89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C69E-F461-4F80-AE4B-E30E6AC1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297</cp:revision>
  <cp:lastPrinted>2022-03-24T12:17:00Z</cp:lastPrinted>
  <dcterms:created xsi:type="dcterms:W3CDTF">2015-08-10T13:28:00Z</dcterms:created>
  <dcterms:modified xsi:type="dcterms:W3CDTF">2022-03-24T12:17:00Z</dcterms:modified>
</cp:coreProperties>
</file>