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F6097B">
            <w:pPr>
              <w:ind w:firstLine="284"/>
              <w:contextualSpacing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F6097B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 w:rsidP="00F6097B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F6097B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F6097B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7C235B">
        <w:rPr>
          <w:rStyle w:val="a5"/>
          <w:rFonts w:ascii="GHEA Mariam" w:hAnsi="GHEA Mariam"/>
          <w:sz w:val="27"/>
          <w:szCs w:val="27"/>
          <w:lang w:val="hy-AM"/>
        </w:rPr>
        <w:t>188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E11716" w:rsidP="00F6097B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27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ԴԵԿ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7C235B" w:rsidRDefault="007C235B" w:rsidP="00F6097B">
      <w:pPr>
        <w:pStyle w:val="a6"/>
        <w:spacing w:line="276" w:lineRule="auto"/>
        <w:ind w:firstLine="426"/>
        <w:contextualSpacing/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ՀԱՅԱՍՏԱՆԻ ՀԱՆՐԱՊԵՏՈՒԹՅԱՆ ՍՅՈՒՆԻՔԻ ՄԱՐԶԻ ԿԱՊԱՆ ՀԱՄԱՅՆՔԻ ՀԱՄԱՅՆՔԱՅԻՆ ՈՉ ԱՌԵՎՏՐԱՅԻՆ ԿԱԶՄԱԿԵՐՊՈՒԹՅՈՒՆՆԵՐԻ ԱՇԽԱՏԱԿԻՑՆԵՐԻ ԹՎԱՔԱՆԱԿԸ, ՀԱՍՏԻՔԱՑՈՒՑԱԿԸ ԵՎ ՊԱՇՏՈՆԱՅԻՆ ԴՐՈՒՅՔԱՉԱՓԵՐԸ ՀԱՍՏԱՏԵԼՈՒ ՄԱՍԻՆ</w:t>
      </w:r>
    </w:p>
    <w:p w:rsidR="007C235B" w:rsidRDefault="007C235B" w:rsidP="00F6097B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Ղեկավարվելով «Տեղական ինքնակառավարման մասին» Հայաստանի Հանրապետության օրենքի 18-րդ հոդվածի 1-ին մասի 28-րդ կետով, «Նորմատիվ իրավական ակտերի մասին» Հայաստանի Հանրապետության օրենքի 36-րդ հոդվածի 1-ին մասի 1-ին կետով, 2-րդ և 3-րդ մասերով, 37-րդ հոդվածի 1-ին մասով և հաշվի առնելով համայնքի ղեկավարի առաջարկությունը, </w:t>
      </w:r>
      <w:r>
        <w:rPr>
          <w:rFonts w:ascii="GHEA Mariam" w:hAnsi="GHEA Mariam"/>
          <w:b/>
          <w:lang w:val="hy-AM"/>
        </w:rPr>
        <w:t>Կապան համայնքի ավագանին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որոշում  է.</w:t>
      </w:r>
      <w:r>
        <w:rPr>
          <w:rFonts w:ascii="GHEA Mariam" w:hAnsi="GHEA Mariam"/>
          <w:lang w:val="hy-AM"/>
        </w:rPr>
        <w:t xml:space="preserve">    </w:t>
      </w:r>
    </w:p>
    <w:p w:rsidR="007C235B" w:rsidRDefault="007C235B" w:rsidP="00F6097B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1. Հաստատել ՀՀ Սյունիքի մարզի Կապան համայնքի համայնքային ոչ առևտրային կազմակերպությունների աշխատակիցների թվաքանակը, հաստիքացուցակը  և պաշտոնային դրույքաչափերը՝ համաձայն հավելվածների.</w:t>
      </w:r>
    </w:p>
    <w:p w:rsidR="007C235B" w:rsidRDefault="007C235B" w:rsidP="00F6097B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1) «Կապանի թիվ 1 նախադպրոցական ուսումնական հաստատություն» համայնքային ոչ առևտրային կազմակերպության աշխատակիցների թվաքանակը, հաստիքացուցակը և պաշտոնային դրույքաչափերը` համաձայն N 1 հավելվածի: </w:t>
      </w:r>
    </w:p>
    <w:p w:rsidR="007C235B" w:rsidRDefault="007C235B" w:rsidP="00F6097B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2) «Կապանի թիվ 2 նախադպրոցական ուսումնական հաստատություն» համայնքային ոչ առևտրային կազմակերպության աշխատակիցների թվաքանակը, հաստիքացուցակը և պաշտոնային դրույքաչափերը` համաձայն N 2 հավելվածի: </w:t>
      </w:r>
    </w:p>
    <w:p w:rsidR="007C235B" w:rsidRDefault="007C235B" w:rsidP="00F6097B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3) «Կապանի թիվ 3 նախադպրոցական ուսումնական հաստատություն» համայնքային ոչ առևտրային կազմակերպության աշխատակիցների թվաքանակը, հաստիքացուցակը և պաշտոնային դրույքաչափերը` համաձայն N 3 հավելվածի: </w:t>
      </w:r>
    </w:p>
    <w:p w:rsidR="007C235B" w:rsidRDefault="007C235B" w:rsidP="00F6097B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4) «Կապանի թիվ 4 նախադպրոցական  ուսումնական հաստատություն» համայնքային ոչ առևտրային կազմակերպության աշխատակիցների թվաքանակը, հաստիքացուցակը և պաշտոնային դրույքաչափերը` համաձայն N 4 հավելվածի: </w:t>
      </w:r>
    </w:p>
    <w:p w:rsidR="007C235B" w:rsidRDefault="007C235B" w:rsidP="00F6097B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5) «Կապանի թիվ 5 նախադպրոցական ուսումնական հաստատություն» համայնքային ոչ առևտրային կազմակերպության աշխատակիցների թվաքանակը, հաստիքացուցակը և պաշտոնային դրույքաչափերը` համաձայն N 5 հավելվածի: </w:t>
      </w:r>
    </w:p>
    <w:p w:rsidR="007C235B" w:rsidRDefault="007C235B" w:rsidP="00F6097B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6) «Կապանի թիվ 6 նախադպրոցական ուսումնական հաստատություն» համայնքային ոչ առևտրային կազմակերպության աշխատակիցների թվաքանակը, հաստիքացուցակը և պաշտոնային դրույքաչափերը` համաձայն N 6 հավելվածի: </w:t>
      </w:r>
    </w:p>
    <w:p w:rsidR="007C235B" w:rsidRDefault="007C235B" w:rsidP="00F6097B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lastRenderedPageBreak/>
        <w:t xml:space="preserve">7) «Կապանի թիվ 7 նախադպրոցական ուսումնական հաստատություն» համայնքային ոչ առևտրային կազմակերպության աշխատակիցների թվաքանակը, հաստիքացուցակը և պաշտոնային դրույքաչափերը` համաձայն N 7 հավելվածի: </w:t>
      </w:r>
    </w:p>
    <w:p w:rsidR="007C235B" w:rsidRDefault="007C235B" w:rsidP="00F6097B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8) «Կապանի թիվ 8 նախադպրոցական ուսումնական հաստատություն» համայնքային ոչ առևտրային կազմակերպության աշխատակիցների թվաքանակը, հաստիքացուցակը և պաշտոնային դրույքաչափերը` համաձայն N 8 հավելվածի: </w:t>
      </w:r>
    </w:p>
    <w:p w:rsidR="007C235B" w:rsidRDefault="007C235B" w:rsidP="00F6097B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9) «Կապանի թիվ 9 նախադպրոցական ուսումնական հաստատություն» համայնքային ոչ առևտրային կազմակերպության աշխատակիցների թվաքանակը, հաստիքացուցակը և պաշտոնային դրույքաչափերը` համաձայն N 9 հավելվածի: </w:t>
      </w:r>
    </w:p>
    <w:p w:rsidR="007C235B" w:rsidRDefault="007C235B" w:rsidP="00F6097B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10) «Կապանի թիվ 10 նախադպրոցական ուսումնական հաստատություն» համայնքային ոչ առևտրային կազմակերպության աշխատակիցների թվաքանակը, հաստիքացուցակը և պաշտոնային դրույքաչափերը` համաձայն N 10 հավելվածի: </w:t>
      </w:r>
    </w:p>
    <w:p w:rsidR="007C235B" w:rsidRDefault="007C235B" w:rsidP="00F6097B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11) «Կապանի թիվ 12 նախադպրոցական ուսումնական հաստատություն» համայնքային ոչ առևտրային կազմակերպության աշխատակիցների թվաքանակը, հաստիքացուցակը և պաշտոնային դրույքաչափերը` համաձայն N 11 հավելվածի: </w:t>
      </w:r>
    </w:p>
    <w:p w:rsidR="007C235B" w:rsidRDefault="007C235B" w:rsidP="00F6097B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12) «Կապանի թիվ 13 նախադպրոցական ուսումնական հաստատություն» համայնքային ոչ առևտրային կազմակերպության աշխատակիցների թվաքանակը, հաստիքացուցակը և պաշտոնային դրույքաչափերը` համաձայն N 12 հավելվածի: </w:t>
      </w:r>
    </w:p>
    <w:p w:rsidR="007C235B" w:rsidRDefault="007C235B" w:rsidP="00F6097B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13) «Կապանի «Արծվանիկ» նախադպրոցական ուսումնական հաստատություն» համայնքային ոչ առևտրային կազմակերպության աշխատակիցների թվաքանակը, հաստիքացուցակը և պաշտոնային դրույքաչափերը` համաձայն N 13 հավելվածի:  </w:t>
      </w:r>
    </w:p>
    <w:p w:rsidR="007C235B" w:rsidRDefault="007C235B" w:rsidP="00F6097B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14) «Կապանի «Դավիթ Բեկ» նախադպրոցական ուսումնական հաստատաություն» համայնքային ոչ առևտրային կազմակերպության աշխատակիցների թվաքանակը, հաստիքացուցակը և պաշտոնային դրույքաչափերը` համաձայն N 14 հավելվածի:  </w:t>
      </w:r>
    </w:p>
    <w:p w:rsidR="007C235B" w:rsidRDefault="007C235B" w:rsidP="00F6097B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15) «Կապանի «Ծավ» նախադպրոցական ուսումնական հաստատություն» համայնքային ոչ առևտրային կազմակերպության աշխատակիցների թվաքանակը, հաստիքացուցակը և պաշտոնային դրույքաչափերը` համաձայն N 15 հավելվածի:  </w:t>
      </w:r>
    </w:p>
    <w:p w:rsidR="007C235B" w:rsidRDefault="007C235B" w:rsidP="00F6097B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16) «Կապանի «Սյունիք» նախադպրոցական ուսումնական հաստատություն» համայնքային ոչ առևտրային կազմակերպության աշխատակիցների թվաքանակը, հաստիքացուցակը և պաշտոնային դրույքաչափերը` համաձայն N 16 հավելվածի:  </w:t>
      </w:r>
    </w:p>
    <w:p w:rsidR="007C235B" w:rsidRDefault="007C235B" w:rsidP="00F6097B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17) Կապան քաղաքի Ա. Խաչատրյանի անվան թիվ 1 երաժշտական դպրոց համայնքային ոչ առևտրային կազմակերպության աշխատակիցների թվաքանակը, հաստիքացուցակը և պաշտոնային դրույքաչափերը` համաձայն N 17 հավելվածի: </w:t>
      </w:r>
    </w:p>
    <w:p w:rsidR="007C235B" w:rsidRDefault="007C235B" w:rsidP="00F6097B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18) Կապան քաղաքի թիվ 2 երաժշտական դպրոց համայնքային ոչ առևտրային կազմակերպության աշխատակիցների թվաքանակը, հաստիքացուցակը և պաշտոնային դրույքաչափերը` համաձայն N 18 հավելվածի: </w:t>
      </w:r>
    </w:p>
    <w:p w:rsidR="007C235B" w:rsidRDefault="007C235B" w:rsidP="00F6097B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19) Կապան քաղաքի թիվ 3 երաժշտական դպրոց համայնքային ոչ առևտրային կազմակերպության աշխատակիցների թվաքանակը, հաստիքացուցակը և պաշտոնային դրույքաչափերը` համաձայն N 19 հավելվածի: </w:t>
      </w:r>
    </w:p>
    <w:p w:rsidR="007C235B" w:rsidRDefault="007C235B" w:rsidP="00F6097B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20) Կապան քաղաքի արվեստի մանկական դպրոց համայնքային ոչ առևտրային կազմակերպության աշխատակիցների թվաքանակը, հաստիքացուցակը և պաշտոնային դրույքաչափերը` համաձայն N 20 հավելվածի: </w:t>
      </w:r>
    </w:p>
    <w:p w:rsidR="007C235B" w:rsidRDefault="007C235B" w:rsidP="00F6097B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lastRenderedPageBreak/>
        <w:t xml:space="preserve">21) Կապան քաղաքի գեղարվեստի մանկական դպրոց համայնքային ոչ առևտրային կազմակերպության աշխատակիցների թվաքանակը, հաստիքացուցակը և պաշտոնային դրույքաչափերը` համաձայն N 21 հավելվածի: </w:t>
      </w:r>
    </w:p>
    <w:p w:rsidR="007C235B" w:rsidRDefault="007C235B" w:rsidP="00F6097B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22) Կապան քաղաքի Դավիթ Համբարձումյանի անվան մանկապատանեկան մարզադպրոց համայնքային ոչ առևտրային կազմակերպության աշխատակիցների թվաքանակը, հաստիքացուցակը և պաշտոնային դրույքաչափերը` համաձայն N 22 հավելվածի: </w:t>
      </w:r>
    </w:p>
    <w:p w:rsidR="007C235B" w:rsidRDefault="007C235B" w:rsidP="00F6097B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23) Կապան քաղաքի աթլետիկայի մասնագիտացված մանկապատանեկան մարզադպրոց համայնքային ոչ առևտրային կազմակերպության աշխատակիցների թվաքանակը, հաստիքացուցակը և պաշտոնային դրույքաչափերը` համաձայն N 23 հավելվածի: </w:t>
      </w:r>
    </w:p>
    <w:p w:rsidR="007C235B" w:rsidRDefault="007C235B" w:rsidP="00F6097B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24) Կապան քաղաքի մարմնամարզության մանկապատանեկան մարզադպրոց» համայնքային ոչ առևտրային կազմակերպության աշխատակիցների թվաքանակը, հաստիքացուցակը և պաշտոնային դրույքաչափերը` համաձայն N 24 հավելվածի: </w:t>
      </w:r>
    </w:p>
    <w:p w:rsidR="007C235B" w:rsidRDefault="007C235B" w:rsidP="00F6097B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25) «Կապանի բռնցքամարտի մասնագիտացված դպրոց» համայնքային ոչ առևտրային կազմակերպության աշխատակիցների թվաքանակը, հաստիքացուցակը և պաշտոնային դրույքաչափերը` համաձայն N 25 հավելվածի: </w:t>
      </w:r>
    </w:p>
    <w:p w:rsidR="007C235B" w:rsidRDefault="007C235B" w:rsidP="00F6097B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26) Կապան քաղաքի մանկապատանեկան ստեղծագործության կենտրոն համայնքային ոչ առևտրային կազմակերպության աշխատակիցների թվաքանակը, հաստիքացուցակը և պաշտոնային դրույքաչափերը` համաձայն N 26 հավելվածի: </w:t>
      </w:r>
    </w:p>
    <w:p w:rsidR="007C235B" w:rsidRDefault="007C235B" w:rsidP="00F6097B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27) Կապան քաղաքի մանկական կենտրոն համայնքային ոչ առևտրային կազմակերպության աշխատակիցների թվաքանակը, հաստիքացուցակը և պաշտոնային դրույքաչափերը` համաձայն N 27 հավելվածի: </w:t>
      </w:r>
    </w:p>
    <w:p w:rsidR="007C235B" w:rsidRDefault="007C235B" w:rsidP="00F6097B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28) Կապան քաղաքի Վազգեն Սարգսյանի անվան մանկական զբոսայգի համայնքային ոչ առևտրային կազմակերպության աշխատակիցների թվաքանակը, հաստիքացուցակը և պաշտոնային դրույքաչափերը` համաձայն N 28 հավելվածի: </w:t>
      </w:r>
    </w:p>
    <w:p w:rsidR="007C235B" w:rsidRDefault="007C235B" w:rsidP="00F6097B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29) Կապան քաղաքի մշակույթի կենտրոն համայնքային ոչ առևտրային կազմակերպության աշխատակիցների թվաքանակը, հաստիքացուցակը և պաշտոնային դրույքաչափերը` համաձայն N 29 հավելվածի: </w:t>
      </w:r>
    </w:p>
    <w:p w:rsidR="007C235B" w:rsidRDefault="007C235B" w:rsidP="00F6097B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30) Կապան քաղաքի ակումբագրադարանային միավորում համայնքային ոչ առևտրային կազմակերպության աշխատակիցների թվաքանակը, հաստիքացուցակը և պաշտոնային դրույքաչափերը` համաձայն N 30 հավելվածի: </w:t>
      </w:r>
    </w:p>
    <w:p w:rsidR="007C235B" w:rsidRDefault="007C235B" w:rsidP="00F6097B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31) «Կապանի թանգարանների միավորում» համայնքային ոչ առևտրային կազմակերպության աշխատակիցների թվաքանակը, հաստիքացուցակը և պաշտոնային դրույքաչափերը` համաձայն N 31 հավելվածի։</w:t>
      </w:r>
    </w:p>
    <w:p w:rsidR="007C235B" w:rsidRDefault="007C235B" w:rsidP="00F6097B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32) Կապան քաղաքի հաշվապահական ծառայությունների կենտրոն համայնքային ոչ առևտրային կազմակերպության աշխատակիցների թվաքանակը, հաստիքացուցակը և պաշտոնային դրույքաչափերը՝ համաձայն N 32 հավելվածի:</w:t>
      </w:r>
    </w:p>
    <w:p w:rsidR="007C235B" w:rsidRDefault="007C235B" w:rsidP="00F6097B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33) «Կապան համայնքի կոմունալ ծառայություն» համայնքային ոչ առևտրային կազմակերպության աշխատակիցների թվաքանակը, հաստիքացուցակը և պաշտոնային դրույքաչափերը` համաձայն N 33 հավելվածի: </w:t>
      </w:r>
    </w:p>
    <w:p w:rsidR="007C235B" w:rsidRDefault="007C235B" w:rsidP="00F6097B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lastRenderedPageBreak/>
        <w:t>34) Կապանի պլաստշին համայնքային ոչ առևտրային կազմակերպության աշխատակիցների թվաքանակը, հաստիքացուցակը և պաշտոնային դրույքաչափերը` համաձայն N 34 հավելվածի։</w:t>
      </w:r>
    </w:p>
    <w:p w:rsidR="007C235B" w:rsidRDefault="007C235B" w:rsidP="00F6097B">
      <w:pPr>
        <w:pStyle w:val="a6"/>
        <w:spacing w:before="0" w:beforeAutospacing="0" w:after="0" w:afterAutospacing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2. Ուժը կորցրած ճանաչել  Հայաստանի Հանրապետության Սյունիքի մարզի Կապան համայնքի ավագանու 2023 թվականի դեկտեմբերի 27-ի «Կապան համայնքի համայնքային ոչ առևտրային կազմակերպությունների աշխատակիցների թվաքանակը</w:t>
      </w:r>
      <w:r>
        <w:rPr>
          <w:rFonts w:ascii="GHEA Mariam" w:eastAsia="MS Gothic" w:hAnsi="GHEA Mariam" w:cs="MS Gothic" w:hint="eastAsia"/>
          <w:lang w:val="hy-AM"/>
        </w:rPr>
        <w:t>，</w:t>
      </w:r>
      <w:r>
        <w:rPr>
          <w:rFonts w:ascii="GHEA Mariam" w:hAnsi="GHEA Mariam"/>
          <w:lang w:val="hy-AM"/>
        </w:rPr>
        <w:t xml:space="preserve"> հաստիքացուցակը և պաշտոնային դրույքաչափերը հաստատելու մասին» N 142-Ա որոշումը, 2024 թվականի փետրվարի 14-ի «Հայաստանի Հանրապետության Սյունիքի մարզի Կապան համայնքի ավագանու 2023 թվականի դեկտեմբերի 27-ի N 142-Ա որոշման մեջ փոփոխություն կատարելու մասին» N 9-Ա  որոշումը, 2024 թվականի փետրվարի 14-ի ««Կապանի բռբռնցքամարտի մասնագիտացված դպրոց» համայնքային ոչ առևտրային կազմակերպություն ստեղծելու, կանոնադրությունը աշխատողների թվաքանակը, հաստիքացուցակը և պաշտոնային դրույքաչափերը հաստատելու մասին» N 10-Ա որոշումը մասնակի՝ 3-րդ մասով և 2024 թվականի հունիսի 26-ի «Հայաստանի Հանրապետության  Սյունիքի մարզի Կապան համայնքի ավագանու 2023 թվականի դեկտեմբերի 27-ի N 142-Ա որոշման մեջ փոփոխություններ և լրացումներ կատարելու մասին»  N 82-Ա որոշումը։ </w:t>
      </w:r>
    </w:p>
    <w:p w:rsidR="007C235B" w:rsidRDefault="007C235B" w:rsidP="00F6097B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3. Սույն որոշումն ուժի մեջ  է մտնում 2025 թվականի հունվարի 1-ից:</w:t>
      </w:r>
    </w:p>
    <w:p w:rsidR="007C235B" w:rsidRDefault="007C235B" w:rsidP="00F6097B">
      <w:pPr>
        <w:pStyle w:val="a6"/>
        <w:spacing w:before="0" w:beforeAutospacing="0" w:after="0" w:afterAutospacing="0" w:line="276" w:lineRule="auto"/>
        <w:ind w:firstLine="426"/>
        <w:contextualSpacing/>
        <w:jc w:val="both"/>
        <w:rPr>
          <w:rFonts w:ascii="GHEA Mariam" w:hAnsi="GHEA Mariam"/>
          <w:b/>
          <w:lang w:val="hy-AM"/>
        </w:rPr>
      </w:pPr>
    </w:p>
    <w:p w:rsidR="005C6FBB" w:rsidRDefault="005C6FBB" w:rsidP="005C6FB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Կողմ( 19 )</w:t>
      </w:r>
      <w:r>
        <w:rPr>
          <w:rFonts w:ascii="GHEA Mariam" w:hAnsi="GHEA Mariam"/>
          <w:b/>
          <w:lang w:val="pt-BR"/>
        </w:rPr>
        <w:t>`</w:t>
      </w:r>
    </w:p>
    <w:p w:rsidR="005C6FBB" w:rsidRDefault="005C6FBB" w:rsidP="005C6FB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C6FBB" w:rsidRDefault="005C6FBB" w:rsidP="005C6FB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C6FBB" w:rsidRDefault="005C6FBB" w:rsidP="005C6FB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C6FBB" w:rsidRDefault="005C6FBB" w:rsidP="005C6FB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C6FBB" w:rsidRDefault="005C6FBB" w:rsidP="005C6FB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5C6FBB" w:rsidRDefault="005C6FBB" w:rsidP="005C6FB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5C6FBB" w:rsidRDefault="005C6FBB" w:rsidP="005C6FB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C6FBB" w:rsidRDefault="005C6FBB" w:rsidP="005C6FB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5C6FBB" w:rsidRDefault="005C6FBB" w:rsidP="005C6FB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5C6FBB" w:rsidRDefault="005C6FBB" w:rsidP="005C6FB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5C6FBB" w:rsidRDefault="005C6FBB" w:rsidP="005C6FB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5C6FBB" w:rsidRDefault="005C6FBB" w:rsidP="005C6FB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5C6FBB" w:rsidRDefault="005C6FBB" w:rsidP="005C6FB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5C6FBB" w:rsidRDefault="005C6FBB" w:rsidP="005C6FB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5C6FBB" w:rsidRDefault="005C6FBB" w:rsidP="005C6FB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5C6FBB" w:rsidRDefault="005C6FBB" w:rsidP="005C6FB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C6FBB" w:rsidRDefault="005C6FBB" w:rsidP="005C6FB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C6FBB" w:rsidRDefault="005C6FBB" w:rsidP="005C6FB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5C6FBB" w:rsidRDefault="005C6FBB" w:rsidP="005C6FB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ՍՊԱՐՏԱԿ ՀԱՐՈՒԹՅՈՒՆՅԱՆ                ___________________</w:t>
      </w:r>
    </w:p>
    <w:p w:rsidR="005C6FBB" w:rsidRDefault="005C6FBB" w:rsidP="005C6FBB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5C6FBB" w:rsidRDefault="005C6FBB" w:rsidP="005C6FB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5C6FBB" w:rsidRDefault="005C6FBB" w:rsidP="005C6FB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5C6FBB" w:rsidRDefault="005C6FBB" w:rsidP="005C6FB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5C6FBB" w:rsidRPr="005C6FBB" w:rsidRDefault="005C6FBB" w:rsidP="005C6FBB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5C6FBB" w:rsidRPr="005C6FBB" w:rsidRDefault="005C6FBB" w:rsidP="005C6FBB">
      <w:pPr>
        <w:spacing w:after="0"/>
        <w:contextualSpacing/>
        <w:rPr>
          <w:lang w:val="hy-AM"/>
        </w:rPr>
      </w:pPr>
    </w:p>
    <w:p w:rsidR="005C6FBB" w:rsidRDefault="005C6FBB" w:rsidP="005C6FB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</w:t>
      </w:r>
      <w:r w:rsidRPr="005C6FBB">
        <w:rPr>
          <w:rFonts w:ascii="GHEA Mariam" w:hAnsi="GHEA Mariam"/>
          <w:b/>
          <w:i/>
          <w:lang w:val="hy-AM"/>
        </w:rPr>
        <w:t>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դեկտեմբերի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27</w:t>
      </w:r>
    </w:p>
    <w:p w:rsidR="005C6FBB" w:rsidRDefault="005C6FBB" w:rsidP="005C6FB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7C235B" w:rsidRDefault="007C235B" w:rsidP="00F6097B">
      <w:pPr>
        <w:pStyle w:val="a6"/>
        <w:spacing w:before="0" w:beforeAutospacing="0" w:after="0" w:afterAutospacing="0"/>
        <w:ind w:firstLine="426"/>
        <w:contextualSpacing/>
        <w:rPr>
          <w:rFonts w:ascii="GHEA Mariam" w:hAnsi="GHEA Mariam"/>
          <w:b/>
          <w:lang w:val="hy-AM"/>
        </w:rPr>
      </w:pPr>
      <w:bookmarkStart w:id="0" w:name="_GoBack"/>
      <w:bookmarkEnd w:id="0"/>
    </w:p>
    <w:p w:rsidR="007C235B" w:rsidRPr="007C235B" w:rsidRDefault="007C235B" w:rsidP="00F6097B">
      <w:pPr>
        <w:spacing w:after="0" w:line="240" w:lineRule="auto"/>
        <w:ind w:firstLine="426"/>
        <w:contextualSpacing/>
        <w:rPr>
          <w:rStyle w:val="a5"/>
          <w:sz w:val="24"/>
          <w:szCs w:val="24"/>
          <w:lang w:val="hy-AM"/>
        </w:rPr>
      </w:pPr>
    </w:p>
    <w:p w:rsidR="007C235B" w:rsidRDefault="007C235B" w:rsidP="00F6097B">
      <w:pPr>
        <w:spacing w:after="0" w:line="240" w:lineRule="auto"/>
        <w:ind w:firstLine="426"/>
        <w:contextualSpacing/>
        <w:rPr>
          <w:rStyle w:val="a5"/>
          <w:rFonts w:ascii="GHEA Mariam" w:hAnsi="GHEA Mariam"/>
          <w:sz w:val="24"/>
          <w:szCs w:val="24"/>
          <w:lang w:val="hy-AM"/>
        </w:rPr>
      </w:pPr>
    </w:p>
    <w:p w:rsidR="007C235B" w:rsidRDefault="007C235B" w:rsidP="00F6097B">
      <w:pPr>
        <w:spacing w:after="0" w:line="240" w:lineRule="auto"/>
        <w:ind w:firstLine="426"/>
        <w:contextualSpacing/>
        <w:rPr>
          <w:rStyle w:val="a3"/>
          <w:lang w:val="pt-BR"/>
        </w:rPr>
      </w:pPr>
    </w:p>
    <w:p w:rsidR="007C235B" w:rsidRDefault="007C235B" w:rsidP="00F6097B">
      <w:pPr>
        <w:pStyle w:val="a6"/>
        <w:spacing w:before="0" w:beforeAutospacing="0" w:after="0" w:afterAutospacing="0"/>
        <w:ind w:firstLine="426"/>
        <w:contextualSpacing/>
        <w:rPr>
          <w:i/>
          <w:lang w:val="hy-AM"/>
        </w:rPr>
      </w:pPr>
    </w:p>
    <w:p w:rsidR="00F93FCC" w:rsidRDefault="00F93FCC" w:rsidP="00F6097B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F93FCC" w:rsidRDefault="00F93FCC" w:rsidP="00F6097B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F93FCC" w:rsidSect="00F6097B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6FBB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35B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171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97B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8AD85-1666-4E1C-8614-D23E9E10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1386</Words>
  <Characters>7904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9272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355</cp:revision>
  <cp:lastPrinted>2024-12-27T11:22:00Z</cp:lastPrinted>
  <dcterms:created xsi:type="dcterms:W3CDTF">2015-08-10T13:28:00Z</dcterms:created>
  <dcterms:modified xsi:type="dcterms:W3CDTF">2024-12-27T11:23:00Z</dcterms:modified>
</cp:coreProperties>
</file>