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15CA7">
        <w:rPr>
          <w:rStyle w:val="a5"/>
          <w:rFonts w:ascii="GHEA Mariam" w:hAnsi="GHEA Mariam"/>
          <w:sz w:val="27"/>
          <w:szCs w:val="27"/>
          <w:lang w:val="hy-AM"/>
        </w:rPr>
        <w:t>190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015CA7" w:rsidRPr="00B64ABF" w:rsidRDefault="00015CA7" w:rsidP="00015CA7">
      <w:pPr>
        <w:pStyle w:val="a4"/>
        <w:spacing w:line="276" w:lineRule="auto"/>
        <w:contextualSpacing/>
        <w:jc w:val="center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015CA7" w:rsidRDefault="00015CA7" w:rsidP="00015CA7">
      <w:pPr>
        <w:pStyle w:val="a4"/>
        <w:spacing w:line="276" w:lineRule="auto"/>
        <w:ind w:firstLine="567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համայնքի բյուջեով և նվիրաբերությամբ ձեռք բերված ակտիվները՝ որպես գույք, Կապան համայնքի ղեկավարի կողմից գույքագրման փաստաթղթերում ներառելու հանգամանքը,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015CA7" w:rsidRDefault="00015CA7" w:rsidP="00015CA7">
      <w:pPr>
        <w:pStyle w:val="a4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Հաստատել՝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ղեկավարի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կողմից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/>
          <w:lang w:val="hy-AM"/>
        </w:rPr>
        <w:t xml:space="preserve"> 2023 </w:t>
      </w:r>
      <w:r>
        <w:rPr>
          <w:rFonts w:ascii="GHEA Mariam" w:hAnsi="GHEA Mariam" w:cs="GHEA Mariam"/>
          <w:lang w:val="hy-AM"/>
        </w:rPr>
        <w:t>թվականի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դեկտեմբերի</w:t>
      </w:r>
      <w:r>
        <w:rPr>
          <w:rFonts w:ascii="GHEA Mariam" w:hAnsi="GHEA Mariam"/>
          <w:lang w:val="hy-AM"/>
        </w:rPr>
        <w:t xml:space="preserve"> 27-</w:t>
      </w:r>
      <w:r>
        <w:rPr>
          <w:rFonts w:ascii="GHEA Mariam" w:hAnsi="GHEA Mariam" w:cs="GHEA Mariam"/>
          <w:lang w:val="hy-AM"/>
        </w:rPr>
        <w:t>ի</w:t>
      </w:r>
      <w:r>
        <w:rPr>
          <w:rFonts w:ascii="GHEA Mariam" w:hAnsi="GHEA Mariam"/>
          <w:lang w:val="hy-AM"/>
        </w:rPr>
        <w:t xml:space="preserve"> </w:t>
      </w:r>
      <w:bookmarkStart w:id="0" w:name="_Hlk164673654"/>
      <w:r>
        <w:rPr>
          <w:rFonts w:ascii="GHEA Mariam" w:hAnsi="GHEA Mariam" w:cs="GHEA Mariam"/>
          <w:lang w:val="hy-AM"/>
        </w:rPr>
        <w:t>«</w:t>
      </w:r>
      <w:bookmarkEnd w:id="0"/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սեփականություն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համարվող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գույքի</w:t>
      </w:r>
      <w:r>
        <w:rPr>
          <w:rFonts w:ascii="GHEA Mariam" w:hAnsi="GHEA Mariam"/>
          <w:lang w:val="hy-AM"/>
        </w:rPr>
        <w:t xml:space="preserve"> 2023 </w:t>
      </w:r>
      <w:r>
        <w:rPr>
          <w:rFonts w:ascii="GHEA Mariam" w:hAnsi="GHEA Mariam" w:cs="GHEA Mariam"/>
          <w:lang w:val="hy-AM"/>
        </w:rPr>
        <w:t>թվականի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գույքագրման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փաստաթղթերը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հաստատել</w:t>
      </w:r>
      <w:r>
        <w:rPr>
          <w:rFonts w:ascii="GHEA Mariam" w:hAnsi="GHEA Mariam"/>
          <w:lang w:val="hy-AM"/>
        </w:rPr>
        <w:t xml:space="preserve">ու մասին» N 145-Ա որոշման թիվ 1 հավելվածում (համայնքապետարանի հիմնական միջոցներում) կատարված փոփոխությունները` համաձայն հավելվածի։ </w:t>
      </w:r>
    </w:p>
    <w:p w:rsidR="00015CA7" w:rsidRDefault="00015CA7" w:rsidP="00015CA7">
      <w:pPr>
        <w:pStyle w:val="a4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Սույն որոշումն ուժի մեջ է մտնում պաշտոնական հրապարակման</w:t>
      </w:r>
      <w:r w:rsidR="00843184">
        <w:rPr>
          <w:rFonts w:ascii="GHEA Mariam" w:hAnsi="GHEA Mariam"/>
          <w:lang w:val="hy-AM"/>
        </w:rPr>
        <w:t>ը</w:t>
      </w:r>
      <w:r>
        <w:rPr>
          <w:rFonts w:ascii="GHEA Mariam" w:hAnsi="GHEA Mariam"/>
          <w:lang w:val="hy-AM"/>
        </w:rPr>
        <w:t xml:space="preserve"> հաջորդող օրվանից։</w:t>
      </w:r>
    </w:p>
    <w:p w:rsidR="0047667B" w:rsidRDefault="0047667B" w:rsidP="00476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47667B" w:rsidRDefault="0047667B" w:rsidP="00476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47667B" w:rsidRDefault="0047667B" w:rsidP="0047667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7667B" w:rsidRDefault="0047667B" w:rsidP="00476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7667B" w:rsidRDefault="0047667B" w:rsidP="00476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7667B" w:rsidRDefault="0047667B" w:rsidP="00476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7667B" w:rsidRPr="0047667B" w:rsidRDefault="0047667B" w:rsidP="0047667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7667B" w:rsidRPr="0047667B" w:rsidRDefault="0047667B" w:rsidP="0047667B">
      <w:pPr>
        <w:spacing w:after="0"/>
        <w:contextualSpacing/>
        <w:rPr>
          <w:lang w:val="hy-AM"/>
        </w:rPr>
      </w:pPr>
    </w:p>
    <w:p w:rsidR="0047667B" w:rsidRDefault="0047667B" w:rsidP="00476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47667B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47667B" w:rsidRDefault="0047667B" w:rsidP="00476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5CA7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67B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184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4ABF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0742-D028-4B12-ADE1-65676206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357</cp:revision>
  <cp:lastPrinted>2024-12-27T11:24:00Z</cp:lastPrinted>
  <dcterms:created xsi:type="dcterms:W3CDTF">2015-08-10T13:28:00Z</dcterms:created>
  <dcterms:modified xsi:type="dcterms:W3CDTF">2024-12-27T11:25:00Z</dcterms:modified>
</cp:coreProperties>
</file>