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17625">
        <w:rPr>
          <w:rStyle w:val="a5"/>
          <w:rFonts w:ascii="GHEA Mariam" w:hAnsi="GHEA Mariam"/>
          <w:sz w:val="27"/>
          <w:szCs w:val="27"/>
          <w:lang w:val="hy-AM"/>
        </w:rPr>
        <w:t>199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817625" w:rsidRDefault="00817625" w:rsidP="00817625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/>
          <w:b/>
          <w:color w:val="000000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lang w:val="hy-AM"/>
        </w:rPr>
        <w:t xml:space="preserve">ԿԱՊԱՆ ՀԱՄԱՅՆՔԻ  ԿԱՊԱՆ ՔԱՂԱՔԻ ԳԼԽԱՎՈՐ ՀԱՏԱԿԱԳԾՈՒՄ  ՓՈՓՈԽՈՒԹՅՈՒՆ ԿԱՏԱՐԵԼՈՒ, </w:t>
      </w:r>
      <w:r>
        <w:rPr>
          <w:rFonts w:ascii="GHEA Mariam" w:hAnsi="GHEA Mariam" w:cs="Sylfaen"/>
          <w:b/>
          <w:lang w:val="hy-AM"/>
        </w:rPr>
        <w:t>0.0495</w:t>
      </w:r>
      <w:r>
        <w:rPr>
          <w:rStyle w:val="a5"/>
          <w:rFonts w:ascii="GHEA Mariam" w:hAnsi="GHEA Mariam"/>
          <w:lang w:val="hy-AM"/>
        </w:rPr>
        <w:t xml:space="preserve"> ՀԱ ՀՈՂԱՄԱՍԻ ՆՊԱՏԱԿԱՅԻՆ ՆՇԱՆԱԿՈՒԹՅՈՒՆԸ ՓՈԽԵԼՈՒ ԵՎ ԱՃՈՒՐԴԱՅԻՆ ԿԱՐԳՈՎ  ՕՏԱՐԵԼՈՒ  ՄԱՍԻՆ</w:t>
      </w:r>
    </w:p>
    <w:p w:rsidR="00817625" w:rsidRDefault="00817625" w:rsidP="00817625">
      <w:pPr>
        <w:pStyle w:val="a6"/>
        <w:ind w:firstLine="426"/>
        <w:contextualSpacing/>
        <w:jc w:val="both"/>
        <w:rPr>
          <w:rFonts w:ascii="GHEA Mariam" w:eastAsiaTheme="minorHAnsi" w:hAnsi="GHEA Mariam" w:cstheme="minorBidi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21-րդ, 29-րդ կետերով, </w:t>
      </w:r>
      <w:r>
        <w:rPr>
          <w:rFonts w:ascii="GHEA Mariam" w:hAnsi="GHEA Mariam"/>
          <w:bCs/>
          <w:lang w:val="hy-AM"/>
        </w:rPr>
        <w:t xml:space="preserve">80-րդ հոդվածի 2-րդ </w:t>
      </w:r>
      <w:r>
        <w:rPr>
          <w:rFonts w:ascii="GHEA Mariam" w:hAnsi="GHEA Mariam"/>
          <w:lang w:val="hy-AM"/>
        </w:rPr>
        <w:t>մասով, Հայաստանի Հանրապետության Հողային օրենսգրքի 3-րդ հոդվածի 1-ին կետով,  7-րդ հոդվածի 15-րդ մասով, 63-րդ և 67-րդ հոդվածներով, Կապան համայնքի ավագանու 2021 թվականի մարտի 17-ի N 31-Ա որոշմամբ, համաձայն Հայաստանի Հանրապետության կառավարության 2011 թվականի դեկտեմբերի 29-ի N 1920-Ն,  2001 թվականի ապրիլի 12-ի N 286 որոշումների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lang w:val="hy-AM"/>
        </w:rPr>
        <w:t xml:space="preserve"> և  հաշվի առնելով Կապան համայնքի ղեկավարի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առաջարկությունը, </w:t>
      </w:r>
      <w:r>
        <w:rPr>
          <w:rFonts w:ascii="GHEA Mariam" w:hAnsi="GHEA Mariam"/>
          <w:b/>
          <w:lang w:val="hy-AM"/>
        </w:rPr>
        <w:t>Կապան համայնքի ավագանին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է.</w:t>
      </w:r>
    </w:p>
    <w:p w:rsidR="00817625" w:rsidRDefault="00817625" w:rsidP="00817625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1. Հայաստանի Հանրապետության Սյունիքի մարզի Կապան համայնքի Կապան քաղաքի գլխավոր հատակագծում`  համաձայն հավելվածի կատարել փոփոխություն և համայնքային սեփականություն հանդիսացող գյուղատնտեսական նշանակության 0.0495 հա (կադաստրային ծածկագիր 09-001-0238-0009-ից) «վարելահողեր» </w:t>
      </w:r>
      <w:r w:rsidR="000875B4">
        <w:rPr>
          <w:rFonts w:ascii="GHEA Mariam" w:hAnsi="GHEA Mariam"/>
          <w:lang w:val="hy-AM"/>
        </w:rPr>
        <w:t>հողատեսքի</w:t>
      </w:r>
      <w:bookmarkStart w:id="0" w:name="_GoBack"/>
      <w:bookmarkEnd w:id="0"/>
      <w:r>
        <w:rPr>
          <w:rFonts w:ascii="GHEA Mariam" w:hAnsi="GHEA Mariam"/>
          <w:lang w:val="hy-AM"/>
        </w:rPr>
        <w:t xml:space="preserve"> հողամասը փոխադրել արդյունաբերության, ընդերքօգտագործման և այլ արտադրական նշանակության օբյեկտների հողերի կատեգորիա, «գյուղատնտեսական արտադրական օբյեկտների» գործառնական նշանակությամբ:</w:t>
      </w:r>
    </w:p>
    <w:p w:rsidR="00817625" w:rsidRDefault="00817625" w:rsidP="00817625">
      <w:pPr>
        <w:pStyle w:val="a6"/>
        <w:ind w:firstLine="426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/>
          <w:lang w:val="hy-AM"/>
        </w:rPr>
        <w:t>2. Սույն որոշման 1-ին կետում նշված արդյունաբերության, ընդերքօգտագործման և այլ արտադրական նշանակության հողերի կատեգորիա փոխադրված հողամասը պետական գրանցում կատարելուց հետո աճուրդային կարգով օտարել ջերմոցային տնտեսություն հիմնելու նպատակով, մեկնարկային գին սահմանելով 906600 (ինը հարյուր վեց հազար վեց հարյուր) ՀՀ դրամ։</w:t>
      </w:r>
    </w:p>
    <w:p w:rsidR="00817625" w:rsidRDefault="00817625" w:rsidP="00817625">
      <w:pPr>
        <w:pStyle w:val="a6"/>
        <w:ind w:firstLine="426"/>
        <w:contextualSpacing/>
        <w:jc w:val="both"/>
        <w:rPr>
          <w:rFonts w:ascii="GHEA Mariam" w:eastAsiaTheme="minorEastAsia" w:hAnsi="GHEA Mariam"/>
          <w:lang w:val="hy-AM"/>
        </w:rPr>
      </w:pPr>
      <w:r>
        <w:rPr>
          <w:rFonts w:ascii="GHEA Mariam" w:eastAsiaTheme="minorEastAsia" w:hAnsi="GHEA Mariam"/>
          <w:lang w:val="hy-AM"/>
        </w:rPr>
        <w:t>3. Սույն որոշման 1-ին կետով սահմանված հողամասի օտարման պայմանագրում ամրագրել Կապան համայնքի՝ նշված հողամասի առաջնային հետգնման իրավունքը և ծրագրի իրականացման ժամկետ սահմանել</w:t>
      </w:r>
      <w:r w:rsidR="00692F98">
        <w:rPr>
          <w:rFonts w:ascii="GHEA Mariam" w:eastAsiaTheme="minorEastAsia" w:hAnsi="GHEA Mariam"/>
          <w:lang w:val="hy-AM"/>
        </w:rPr>
        <w:t xml:space="preserve"> 10 (</w:t>
      </w:r>
      <w:r>
        <w:rPr>
          <w:rFonts w:ascii="GHEA Mariam" w:eastAsiaTheme="minorEastAsia" w:hAnsi="GHEA Mariam"/>
          <w:lang w:val="hy-AM"/>
        </w:rPr>
        <w:t>տասը</w:t>
      </w:r>
      <w:r w:rsidR="00692F98">
        <w:rPr>
          <w:rFonts w:ascii="GHEA Mariam" w:eastAsiaTheme="minorEastAsia" w:hAnsi="GHEA Mariam"/>
          <w:lang w:val="hy-AM"/>
        </w:rPr>
        <w:t>)</w:t>
      </w:r>
      <w:r>
        <w:rPr>
          <w:rFonts w:ascii="GHEA Mariam" w:eastAsiaTheme="minorEastAsia" w:hAnsi="GHEA Mariam"/>
          <w:lang w:val="hy-AM"/>
        </w:rPr>
        <w:t xml:space="preserve"> տարի: </w:t>
      </w:r>
    </w:p>
    <w:p w:rsidR="00817625" w:rsidRDefault="00817625" w:rsidP="00692F98">
      <w:pPr>
        <w:pStyle w:val="a6"/>
        <w:ind w:firstLine="426"/>
        <w:contextualSpacing/>
        <w:jc w:val="both"/>
        <w:rPr>
          <w:rFonts w:ascii="GHEA Mariam" w:eastAsiaTheme="minorHAnsi" w:hAnsi="GHEA Mariam"/>
          <w:lang w:val="hy-AM" w:eastAsia="en-US"/>
        </w:rPr>
      </w:pPr>
      <w:r>
        <w:rPr>
          <w:rFonts w:ascii="GHEA Mariam" w:hAnsi="GHEA Mariam"/>
          <w:lang w:val="hy-AM"/>
        </w:rPr>
        <w:t>4. Համայնքի ղեկավարին՝ ՀՀ օրենսդրությամբ սահմանված կարգով և ժամկետներում ձեռնարկել սույն որոշումից բխող գործառույթների իրականացումը:</w:t>
      </w:r>
    </w:p>
    <w:p w:rsidR="00F93FCC" w:rsidRDefault="00817625" w:rsidP="00692F98">
      <w:pPr>
        <w:pStyle w:val="a6"/>
        <w:spacing w:before="0" w:beforeAutospacing="0" w:after="0" w:afterAutospacing="0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5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Սույն որոշումը ուժի մեջ է մտնում պաշտոնական հրապարակման</w:t>
      </w:r>
      <w:r w:rsidR="00692F98">
        <w:rPr>
          <w:rFonts w:ascii="GHEA Mariam" w:hAnsi="GHEA Mariam"/>
          <w:lang w:val="hy-AM"/>
        </w:rPr>
        <w:t>ը</w:t>
      </w:r>
      <w:r>
        <w:rPr>
          <w:rFonts w:ascii="GHEA Mariam" w:hAnsi="GHEA Mariam"/>
          <w:lang w:val="hy-AM"/>
        </w:rPr>
        <w:t xml:space="preserve"> հաջորդ</w:t>
      </w:r>
      <w:r w:rsidR="00692F98">
        <w:rPr>
          <w:rFonts w:ascii="GHEA Mariam" w:hAnsi="GHEA Mariam"/>
          <w:lang w:val="hy-AM"/>
        </w:rPr>
        <w:t>ող</w:t>
      </w:r>
      <w:r>
        <w:rPr>
          <w:rFonts w:ascii="GHEA Mariam" w:hAnsi="GHEA Mariam"/>
          <w:lang w:val="hy-AM"/>
        </w:rPr>
        <w:t xml:space="preserve"> օրվանից։</w:t>
      </w:r>
    </w:p>
    <w:p w:rsidR="000E309D" w:rsidRDefault="000E309D" w:rsidP="000E30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0E309D" w:rsidRDefault="000E309D" w:rsidP="000E30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0E309D" w:rsidRDefault="000E309D" w:rsidP="000E309D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0E309D" w:rsidRDefault="000E309D" w:rsidP="000E30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E309D" w:rsidRDefault="000E309D" w:rsidP="000E30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E309D" w:rsidRDefault="000E309D" w:rsidP="000E30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E309D" w:rsidRPr="000E309D" w:rsidRDefault="000E309D" w:rsidP="000E309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E309D" w:rsidRPr="000E309D" w:rsidRDefault="000E309D" w:rsidP="000E309D">
      <w:pPr>
        <w:spacing w:after="0"/>
        <w:contextualSpacing/>
        <w:rPr>
          <w:lang w:val="hy-AM"/>
        </w:rPr>
      </w:pPr>
    </w:p>
    <w:p w:rsidR="000E309D" w:rsidRDefault="000E309D" w:rsidP="000E30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0E309D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0E309D" w:rsidRDefault="000E309D" w:rsidP="000E30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B95607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875B4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09D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2F98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17625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607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001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C412-5F7E-401C-B350-C6FA0ACD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362</cp:revision>
  <cp:lastPrinted>2024-12-27T11:47:00Z</cp:lastPrinted>
  <dcterms:created xsi:type="dcterms:W3CDTF">2015-08-10T13:28:00Z</dcterms:created>
  <dcterms:modified xsi:type="dcterms:W3CDTF">2024-12-27T11:47:00Z</dcterms:modified>
</cp:coreProperties>
</file>