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962023">
        <w:rPr>
          <w:rStyle w:val="a5"/>
          <w:rFonts w:ascii="GHEA Mariam" w:hAnsi="GHEA Mariam"/>
          <w:sz w:val="27"/>
          <w:szCs w:val="27"/>
          <w:lang w:val="hy-AM"/>
        </w:rPr>
        <w:t>209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E11716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27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962023" w:rsidRDefault="00962023" w:rsidP="00962023">
      <w:pPr>
        <w:pStyle w:val="a6"/>
        <w:spacing w:before="0" w:beforeAutospacing="0" w:after="0" w:afterAutospacing="0" w:line="276" w:lineRule="auto"/>
        <w:ind w:firstLine="142"/>
        <w:contextualSpacing/>
        <w:jc w:val="center"/>
        <w:rPr>
          <w:rFonts w:ascii="GHEA Mariam" w:hAnsi="GHEA Mariam"/>
          <w:b/>
          <w:color w:val="000000" w:themeColor="text1"/>
          <w:lang w:val="hy-AM"/>
        </w:rPr>
      </w:pPr>
      <w:r>
        <w:rPr>
          <w:rFonts w:ascii="GHEA Mariam" w:hAnsi="GHEA Mariam" w:cs="Calibri"/>
          <w:b/>
          <w:bCs/>
          <w:iCs/>
          <w:color w:val="000000"/>
          <w:lang w:val="hy-AM"/>
        </w:rPr>
        <w:t xml:space="preserve">ՀԱՅԱՍՏԱՆԻ ՀԱՆՐԱՊԵՏՈՒԹՅԱՆ ՍՅՈՒՆԻՔԻ ՄԱՐԶԻ ԿԱՊԱՆ ՀԱՄԱՅՆՔԻ ԿՈՄՈՒՆԱԼ ՏՆՏԵՍՈՒԹՅԱՆ ՄԵՔԵՆԱՆԵՐԻ ՀԱՎԱՔԱԿԱՅԱՆԻ ԱՇԽԱՏԱՆՔԱՅԻՆ </w:t>
      </w:r>
      <w:r>
        <w:rPr>
          <w:rFonts w:ascii="GHEA Mariam" w:hAnsi="GHEA Mariam"/>
          <w:b/>
          <w:lang w:val="hy-AM"/>
        </w:rPr>
        <w:t xml:space="preserve">ՆԱԽԱԳԾԻՆ </w:t>
      </w:r>
      <w:r>
        <w:rPr>
          <w:rFonts w:ascii="GHEA Mariam" w:hAnsi="GHEA Mariam"/>
          <w:b/>
          <w:color w:val="000000" w:themeColor="text1"/>
          <w:lang w:val="hy-AM"/>
        </w:rPr>
        <w:t>ՀԱՄԱՁԱՅՆՈՒԹՅՈՒՆ ՏԱԼՈՒ ՄԱՍԻՆ</w:t>
      </w:r>
    </w:p>
    <w:p w:rsidR="00962023" w:rsidRDefault="00962023" w:rsidP="00962023">
      <w:pPr>
        <w:spacing w:after="0" w:line="360" w:lineRule="auto"/>
        <w:jc w:val="center"/>
        <w:rPr>
          <w:rFonts w:ascii="GHEA Mariam" w:eastAsia="Times New Roman" w:hAnsi="GHEA Mariam" w:cs="Calibri"/>
          <w:b/>
          <w:bCs/>
          <w:iCs/>
          <w:color w:val="000000"/>
          <w:sz w:val="24"/>
          <w:szCs w:val="24"/>
          <w:lang w:val="hy-AM" w:eastAsia="ru-RU"/>
        </w:rPr>
      </w:pPr>
    </w:p>
    <w:p w:rsidR="00962023" w:rsidRDefault="00962023" w:rsidP="00962023">
      <w:pPr>
        <w:spacing w:after="0"/>
        <w:ind w:firstLine="284"/>
        <w:contextualSpacing/>
        <w:jc w:val="both"/>
        <w:rPr>
          <w:rFonts w:ascii="GHEA Mariam" w:hAnsi="GHEA Mariam" w:cs="Sylfaen"/>
          <w:color w:val="000000" w:themeColor="text1"/>
          <w:sz w:val="24"/>
          <w:szCs w:val="24"/>
          <w:lang w:val="hy-AM"/>
        </w:rPr>
      </w:pP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Ղեկավարվելով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>«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Տեղական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ինքնակառավարման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մասին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>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Հայաստանի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Հանրապետության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օրենքի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1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>8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>-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հոդվածի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>1-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ին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մասի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>42-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կետով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,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հիմք ընդունելով  Հայաստանի Հանրապետության «Շրջակա միջավայրի վրա ազդեցության գնահատման և փորձաքննության մասին» Հայաստանի Հանրապետության օրենքի 11-րդ հոդվածի  1-ին մասը, 16-րդ հոդվածի 3-րդ մասը,  Հայաստանի Հանրապետության կառավարության 2014 թականի նոյեմբերի 19-ի թիվ 1325-Ն որոշման 28-րդ կետը և հաշվի առնելով Կապանի համայնքի ղեկավարի առաջարկությունը, </w:t>
      </w:r>
      <w:r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Կապան համայնքի</w:t>
      </w:r>
      <w:r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ավագանին</w:t>
      </w:r>
      <w:r>
        <w:rPr>
          <w:rFonts w:ascii="Calibri" w:hAnsi="Calibri" w:cs="Calibri"/>
          <w:b/>
          <w:color w:val="000000" w:themeColor="text1"/>
          <w:sz w:val="24"/>
          <w:szCs w:val="24"/>
          <w:lang w:val="hy-AM"/>
        </w:rPr>
        <w:t> 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որոշում</w:t>
      </w:r>
      <w:r>
        <w:rPr>
          <w:rFonts w:ascii="Calibri" w:hAnsi="Calibri" w:cs="Calibri"/>
          <w:b/>
          <w:color w:val="000000" w:themeColor="text1"/>
          <w:sz w:val="24"/>
          <w:szCs w:val="24"/>
          <w:lang w:val="hy-AM"/>
        </w:rPr>
        <w:t> </w:t>
      </w:r>
      <w:r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է</w:t>
      </w:r>
      <w:r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.</w:t>
      </w:r>
    </w:p>
    <w:p w:rsidR="00962023" w:rsidRDefault="00962023" w:rsidP="00962023">
      <w:pPr>
        <w:tabs>
          <w:tab w:val="left" w:pos="851"/>
          <w:tab w:val="left" w:pos="993"/>
        </w:tabs>
        <w:spacing w:after="0"/>
        <w:ind w:firstLine="284"/>
        <w:jc w:val="both"/>
        <w:rPr>
          <w:rFonts w:ascii="GHEA Mariam" w:hAnsi="GHEA Mariam"/>
          <w:bCs/>
          <w:color w:val="000000" w:themeColor="text1"/>
          <w:sz w:val="24"/>
          <w:szCs w:val="24"/>
          <w:lang w:val="hy-AM"/>
        </w:rPr>
      </w:pPr>
      <w:r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Տալ համաձայնություն </w:t>
      </w:r>
      <w:r>
        <w:rPr>
          <w:rFonts w:ascii="GHEA Mariam" w:hAnsi="GHEA Mariam"/>
          <w:bCs/>
          <w:sz w:val="24"/>
          <w:szCs w:val="24"/>
          <w:lang w:val="hy-AM"/>
        </w:rPr>
        <w:t xml:space="preserve">Հայաստանի Հանրապետության Սյունիքի մարզի </w:t>
      </w:r>
      <w:r>
        <w:rPr>
          <w:rFonts w:ascii="GHEA Mariam" w:eastAsia="Times New Roman" w:hAnsi="GHEA Mariam" w:cs="Calibri"/>
          <w:iCs/>
          <w:color w:val="000000"/>
          <w:sz w:val="24"/>
          <w:szCs w:val="24"/>
          <w:lang w:val="hy-AM" w:eastAsia="ru-RU"/>
        </w:rPr>
        <w:t>Կապան համայնքի կոմունալ տնտեսության մեքենաների հավաքակայանի</w:t>
      </w:r>
      <w:r>
        <w:rPr>
          <w:rFonts w:ascii="GHEA Mariam" w:eastAsia="Times New Roman" w:hAnsi="GHEA Mariam" w:cs="Calibri"/>
          <w:b/>
          <w:bCs/>
          <w:iCs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Mariam" w:hAnsi="GHEA Mariam"/>
          <w:bCs/>
          <w:sz w:val="24"/>
          <w:szCs w:val="24"/>
          <w:lang w:val="hy-AM"/>
        </w:rPr>
        <w:t>աշխատանքային նախագծին</w:t>
      </w:r>
      <w:r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>։</w:t>
      </w:r>
    </w:p>
    <w:p w:rsidR="00234350" w:rsidRDefault="00234350" w:rsidP="0023435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Կողմ( 19 )</w:t>
      </w:r>
      <w:r>
        <w:rPr>
          <w:rFonts w:ascii="GHEA Mariam" w:hAnsi="GHEA Mariam"/>
          <w:b/>
          <w:lang w:val="pt-BR"/>
        </w:rPr>
        <w:t>`</w:t>
      </w:r>
    </w:p>
    <w:p w:rsidR="00234350" w:rsidRDefault="00234350" w:rsidP="002343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34350" w:rsidRDefault="00234350" w:rsidP="002343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34350" w:rsidRDefault="00234350" w:rsidP="002343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34350" w:rsidRDefault="00234350" w:rsidP="002343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34350" w:rsidRDefault="00234350" w:rsidP="002343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234350" w:rsidRDefault="00234350" w:rsidP="002343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34350" w:rsidRDefault="00234350" w:rsidP="002343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34350" w:rsidRDefault="00234350" w:rsidP="002343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234350" w:rsidRDefault="00234350" w:rsidP="002343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234350" w:rsidRDefault="00234350" w:rsidP="002343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234350" w:rsidRDefault="00234350" w:rsidP="002343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34350" w:rsidRDefault="00234350" w:rsidP="002343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234350" w:rsidRDefault="00234350" w:rsidP="002343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234350" w:rsidRDefault="00234350" w:rsidP="002343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234350" w:rsidRDefault="00234350" w:rsidP="002343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234350" w:rsidRDefault="00234350" w:rsidP="002343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34350" w:rsidRDefault="00234350" w:rsidP="002343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34350" w:rsidRDefault="00234350" w:rsidP="002343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234350" w:rsidRDefault="00234350" w:rsidP="0023435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ՍՊԱՐՏԱԿ ՀԱՐՈՒԹՅՈՒՆՅԱՆ                ___________________</w:t>
      </w:r>
    </w:p>
    <w:p w:rsidR="00234350" w:rsidRDefault="00234350" w:rsidP="00234350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234350" w:rsidRDefault="00234350" w:rsidP="0023435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234350" w:rsidRDefault="00234350" w:rsidP="0023435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234350" w:rsidRDefault="00234350" w:rsidP="0023435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234350" w:rsidRPr="00234350" w:rsidRDefault="00234350" w:rsidP="00234350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234350" w:rsidRPr="00234350" w:rsidRDefault="00234350" w:rsidP="00234350">
      <w:pPr>
        <w:spacing w:after="0"/>
        <w:contextualSpacing/>
        <w:rPr>
          <w:lang w:val="hy-AM"/>
        </w:rPr>
      </w:pPr>
    </w:p>
    <w:p w:rsidR="00234350" w:rsidRDefault="00234350" w:rsidP="0023435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Pr="00234350">
        <w:rPr>
          <w:rFonts w:ascii="GHEA Mariam" w:hAnsi="GHEA Mariam"/>
          <w:b/>
          <w:i/>
          <w:lang w:val="hy-AM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234350" w:rsidRDefault="00234350" w:rsidP="0023435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4350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023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2E369-7866-42A9-B6ED-ADEE8A9D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354</cp:revision>
  <cp:lastPrinted>2024-12-27T11:42:00Z</cp:lastPrinted>
  <dcterms:created xsi:type="dcterms:W3CDTF">2015-08-10T13:28:00Z</dcterms:created>
  <dcterms:modified xsi:type="dcterms:W3CDTF">2024-12-27T11:43:00Z</dcterms:modified>
</cp:coreProperties>
</file>