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50EB9">
        <w:rPr>
          <w:rStyle w:val="a5"/>
          <w:rFonts w:ascii="GHEA Mariam" w:hAnsi="GHEA Mariam"/>
          <w:sz w:val="27"/>
          <w:szCs w:val="27"/>
          <w:lang w:val="hy-AM"/>
        </w:rPr>
        <w:t>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5777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750EB9" w:rsidRDefault="00750EB9" w:rsidP="00750EB9">
      <w:pPr>
        <w:pStyle w:val="a4"/>
        <w:jc w:val="center"/>
        <w:rPr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ՀԱՅԱՍՏԱՆԻ ՀԱՆՐԱՊԵՏՈՒԹՅԱՆ ՍՅՈՒՆԻՔԻ ՄԱՐԶԻ ԿԱՊԱՆԻ ՀԱՄԱՅՆՔԱՊԵՏԱՐԱՆԻ ԵՆԹԱԿԱՅՈՒԹՅԱՄԲ ԳՈՐԾՈՂ ՆԱԽԱԴՊՐՈՑԱԿԱՆ ՈՒՍՈՒՄՆԱԿԱՆ ՀԱՍՏԱՏՈՒԹՅՈՒՆ ՀՈԱԿ-ՆԵՐԻ ԿԱՆՈՆԱԴՐՈՒԹՅՈՒՆՆԵՐԸ ՆՈՐ ԽՄԲԱԳՐՈՒԹՅԱՄԲ ՀԱՍՏԱՏԵԼՈՒ  ԵՎ ԿԱՊԱՆ ՀԱՄԱՅՆՔԻ ԱՎԱԳԱՆՈՒ 2015 ԹՎԱԿԱՆԻ ՕԳՈՍՏՈՍԻ 04-Ի  </w:t>
      </w:r>
      <w:r>
        <w:rPr>
          <w:rStyle w:val="a5"/>
          <w:rFonts w:ascii="GHEA Mariam" w:hAnsi="GHEA Mariam" w:cs="Calibri"/>
          <w:lang w:val="hy-AM"/>
        </w:rPr>
        <w:t>N 47-Ա ՈՐՈՇՈՒՄՆ ՈՒԺԸ ԿՈՐՑՐԱԾ ՃԱՆԱՉԵԼՈՒ ՄԱՍԻՆ</w:t>
      </w:r>
    </w:p>
    <w:p w:rsidR="00750EB9" w:rsidRDefault="00750EB9" w:rsidP="00750EB9">
      <w:pPr>
        <w:pStyle w:val="a4"/>
        <w:spacing w:before="0" w:beforeAutospacing="0" w:after="0" w:afterAutospacing="0"/>
        <w:ind w:firstLine="720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 28-րդ կետով, Նորմատիվ իրավական ակտերի մասին Հայաստանի Հանրապետության օրենքի 33-րդ հոդվածով,  34-րդ հոդվածի 1-ին մասի 1-ին կետով և 36-րդ հոդվածով, «Պետական ոչ առևտրային կազմակերպությունների մասին» Հայաստանի Հանրապետության օրենքի 11-րդ հոդվածի 3-րդ մասով, հիմք ընդունելով Հայաստանի Հանրապետության  կառավարության 08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04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2021</w:t>
      </w:r>
      <w:r>
        <w:rPr>
          <w:rFonts w:ascii="GHEA Mariam" w:hAnsi="GHEA Mariam" w:cs="GHEA Mariam"/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</w:t>
      </w:r>
      <w:r>
        <w:rPr>
          <w:rFonts w:ascii="GHEA Mariam" w:hAnsi="GHEA Mariam"/>
          <w:lang w:val="hy-AM"/>
        </w:rPr>
        <w:t xml:space="preserve">Նախադպրոցական ուսումնական հաստատության օրինակելի կանոնադրությունը հաստատելու մասին թիվ 515-Ն որոշումը և հաշվի առնելով Կապան համայնքի ղեկավարի 1-ին տեղակալի առաջարկությունը,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համայնքի ավագանին  որոշում է.</w:t>
      </w:r>
    </w:p>
    <w:p w:rsidR="00750EB9" w:rsidRDefault="00750EB9" w:rsidP="00750EB9">
      <w:pPr>
        <w:pStyle w:val="a4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Հաստատել Նախադպրոցական ուսումնական հաստատություն ՀՈԱԿ-ների կանոնադրությունները նոր խմբագրությամբ համաձայն հետևյալ հավելվածների՝ </w:t>
      </w:r>
    </w:p>
    <w:p w:rsidR="00750EB9" w:rsidRPr="00750EB9" w:rsidRDefault="00750EB9" w:rsidP="00750EB9">
      <w:pPr>
        <w:pStyle w:val="a4"/>
        <w:numPr>
          <w:ilvl w:val="0"/>
          <w:numId w:val="29"/>
        </w:numPr>
        <w:spacing w:before="0" w:beforeAutospacing="0" w:after="0" w:afterAutospacing="0"/>
        <w:ind w:left="0" w:right="283" w:firstLine="426"/>
        <w:jc w:val="both"/>
        <w:rPr>
          <w:rStyle w:val="a5"/>
          <w:b w:val="0"/>
          <w:lang w:val="hy-AM"/>
        </w:rPr>
      </w:pPr>
      <w:r w:rsidRPr="00750EB9">
        <w:rPr>
          <w:rStyle w:val="a5"/>
          <w:rFonts w:ascii="GHEA Mariam" w:hAnsi="GHEA Mariam"/>
          <w:b w:val="0"/>
          <w:lang w:val="hy-AM"/>
        </w:rPr>
        <w:t>Կապանի թիվ 1 նախադպրոցական ուսումնական հաստատություն համայնքային ոչ առևտրային կազմակերպություն՝ հավելված 1 ,</w:t>
      </w:r>
    </w:p>
    <w:p w:rsidR="00750EB9" w:rsidRPr="00750EB9" w:rsidRDefault="00750EB9" w:rsidP="00750EB9">
      <w:pPr>
        <w:pStyle w:val="a4"/>
        <w:numPr>
          <w:ilvl w:val="0"/>
          <w:numId w:val="29"/>
        </w:numPr>
        <w:spacing w:before="0" w:beforeAutospacing="0" w:after="0" w:afterAutospacing="0"/>
        <w:ind w:left="0" w:right="283" w:firstLine="426"/>
        <w:jc w:val="both"/>
        <w:rPr>
          <w:rStyle w:val="a5"/>
          <w:rFonts w:ascii="GHEA Mariam" w:hAnsi="GHEA Mariam"/>
          <w:b w:val="0"/>
          <w:lang w:val="hy-AM"/>
        </w:rPr>
      </w:pPr>
      <w:r w:rsidRPr="00750EB9">
        <w:rPr>
          <w:rStyle w:val="a5"/>
          <w:rFonts w:ascii="GHEA Mariam" w:hAnsi="GHEA Mariam"/>
          <w:b w:val="0"/>
          <w:lang w:val="hy-AM"/>
        </w:rPr>
        <w:t>Կապանի թիվ 2 նախադպրոցական ուսումնական հաստատություն համայնքային ոչ առևտրային կազմակերպություն՝ հավելված 2,</w:t>
      </w:r>
    </w:p>
    <w:p w:rsidR="00750EB9" w:rsidRPr="00750EB9" w:rsidRDefault="00750EB9" w:rsidP="00750EB9">
      <w:pPr>
        <w:pStyle w:val="a4"/>
        <w:numPr>
          <w:ilvl w:val="0"/>
          <w:numId w:val="29"/>
        </w:numPr>
        <w:spacing w:before="0" w:beforeAutospacing="0" w:after="0" w:afterAutospacing="0"/>
        <w:ind w:left="0" w:right="283" w:firstLine="426"/>
        <w:jc w:val="both"/>
        <w:rPr>
          <w:rStyle w:val="a5"/>
          <w:rFonts w:ascii="GHEA Mariam" w:hAnsi="GHEA Mariam"/>
          <w:b w:val="0"/>
          <w:lang w:val="hy-AM"/>
        </w:rPr>
      </w:pPr>
      <w:r w:rsidRPr="00750EB9">
        <w:rPr>
          <w:rStyle w:val="a5"/>
          <w:rFonts w:ascii="GHEA Mariam" w:hAnsi="GHEA Mariam"/>
          <w:b w:val="0"/>
          <w:lang w:val="hy-AM"/>
        </w:rPr>
        <w:t xml:space="preserve">Կապանի թիվ 4 նախադպրոցական ուսումնական հաստատություն համայնքային ոչ առևտրային կազմակերպություն՝ հավելված 3,  </w:t>
      </w:r>
    </w:p>
    <w:p w:rsidR="00750EB9" w:rsidRPr="00750EB9" w:rsidRDefault="00750EB9" w:rsidP="00750EB9">
      <w:pPr>
        <w:pStyle w:val="a4"/>
        <w:numPr>
          <w:ilvl w:val="0"/>
          <w:numId w:val="29"/>
        </w:numPr>
        <w:spacing w:before="0" w:beforeAutospacing="0" w:after="0" w:afterAutospacing="0"/>
        <w:ind w:left="0" w:right="283" w:firstLine="426"/>
        <w:jc w:val="both"/>
        <w:rPr>
          <w:rStyle w:val="a5"/>
          <w:rFonts w:ascii="GHEA Mariam" w:hAnsi="GHEA Mariam"/>
          <w:b w:val="0"/>
          <w:lang w:val="hy-AM"/>
        </w:rPr>
      </w:pPr>
      <w:r w:rsidRPr="00750EB9">
        <w:rPr>
          <w:rStyle w:val="a5"/>
          <w:rFonts w:ascii="GHEA Mariam" w:hAnsi="GHEA Mariam"/>
          <w:b w:val="0"/>
          <w:lang w:val="hy-AM"/>
        </w:rPr>
        <w:t>Կապանի թիվ 5 նախադպրոցական ուսումնական հաստատություն համայնքային ոչ առևտրային կազմակերպություն՝ հավելված 4,</w:t>
      </w:r>
    </w:p>
    <w:p w:rsidR="00750EB9" w:rsidRPr="00750EB9" w:rsidRDefault="00750EB9" w:rsidP="00750EB9">
      <w:pPr>
        <w:pStyle w:val="a4"/>
        <w:numPr>
          <w:ilvl w:val="0"/>
          <w:numId w:val="29"/>
        </w:numPr>
        <w:spacing w:before="0" w:beforeAutospacing="0" w:after="0" w:afterAutospacing="0"/>
        <w:ind w:left="0" w:right="283" w:firstLine="426"/>
        <w:jc w:val="both"/>
        <w:rPr>
          <w:rStyle w:val="a5"/>
          <w:rFonts w:ascii="GHEA Mariam" w:hAnsi="GHEA Mariam"/>
          <w:b w:val="0"/>
          <w:lang w:val="hy-AM"/>
        </w:rPr>
      </w:pPr>
      <w:r w:rsidRPr="00750EB9">
        <w:rPr>
          <w:rStyle w:val="a5"/>
          <w:rFonts w:ascii="GHEA Mariam" w:hAnsi="GHEA Mariam"/>
          <w:b w:val="0"/>
          <w:lang w:val="hy-AM"/>
        </w:rPr>
        <w:t>Կապանի թիվ 6 նախադպրոցական ուսումնական հաստատություն համայնքային ոչ առևտրային կազմակերպություն՝ հավելված 5,</w:t>
      </w:r>
    </w:p>
    <w:p w:rsidR="00750EB9" w:rsidRPr="00750EB9" w:rsidRDefault="00750EB9" w:rsidP="00750EB9">
      <w:pPr>
        <w:pStyle w:val="a4"/>
        <w:numPr>
          <w:ilvl w:val="0"/>
          <w:numId w:val="29"/>
        </w:numPr>
        <w:spacing w:before="0" w:beforeAutospacing="0" w:after="0" w:afterAutospacing="0"/>
        <w:ind w:left="0" w:right="283" w:firstLine="426"/>
        <w:jc w:val="both"/>
        <w:rPr>
          <w:rStyle w:val="a5"/>
          <w:rFonts w:ascii="GHEA Mariam" w:hAnsi="GHEA Mariam"/>
          <w:b w:val="0"/>
          <w:lang w:val="hy-AM"/>
        </w:rPr>
      </w:pPr>
      <w:r w:rsidRPr="00750EB9">
        <w:rPr>
          <w:rStyle w:val="a5"/>
          <w:rFonts w:ascii="GHEA Mariam" w:hAnsi="GHEA Mariam"/>
          <w:b w:val="0"/>
          <w:lang w:val="hy-AM"/>
        </w:rPr>
        <w:t>Կապանի թիվ 7 նախադպրոցական ուսումնական հաստատություն համայնքային ոչ առևտրային կազմակերպություն՝ հավելված 6,</w:t>
      </w:r>
    </w:p>
    <w:p w:rsidR="00750EB9" w:rsidRPr="00750EB9" w:rsidRDefault="00750EB9" w:rsidP="00750EB9">
      <w:pPr>
        <w:pStyle w:val="a4"/>
        <w:numPr>
          <w:ilvl w:val="0"/>
          <w:numId w:val="29"/>
        </w:numPr>
        <w:spacing w:before="0" w:beforeAutospacing="0" w:after="0" w:afterAutospacing="0"/>
        <w:ind w:left="0" w:right="283" w:firstLine="426"/>
        <w:jc w:val="both"/>
        <w:rPr>
          <w:rStyle w:val="a5"/>
          <w:rFonts w:ascii="GHEA Mariam" w:hAnsi="GHEA Mariam"/>
          <w:b w:val="0"/>
          <w:lang w:val="hy-AM"/>
        </w:rPr>
      </w:pPr>
      <w:r w:rsidRPr="00750EB9">
        <w:rPr>
          <w:rStyle w:val="a5"/>
          <w:rFonts w:ascii="GHEA Mariam" w:hAnsi="GHEA Mariam"/>
          <w:b w:val="0"/>
          <w:lang w:val="hy-AM"/>
        </w:rPr>
        <w:t>Կապանի թիվ 8 նախադպրոցական ուս</w:t>
      </w:r>
      <w:bookmarkStart w:id="0" w:name="_GoBack"/>
      <w:bookmarkEnd w:id="0"/>
      <w:r w:rsidRPr="00750EB9">
        <w:rPr>
          <w:rStyle w:val="a5"/>
          <w:rFonts w:ascii="GHEA Mariam" w:hAnsi="GHEA Mariam"/>
          <w:b w:val="0"/>
          <w:lang w:val="hy-AM"/>
        </w:rPr>
        <w:t>ումնական հաստատություն համայնքային ոչ առևտրային կազմակերպություն՝ հավելված 7,</w:t>
      </w:r>
    </w:p>
    <w:p w:rsidR="00750EB9" w:rsidRPr="00750EB9" w:rsidRDefault="00750EB9" w:rsidP="00750EB9">
      <w:pPr>
        <w:pStyle w:val="a4"/>
        <w:numPr>
          <w:ilvl w:val="0"/>
          <w:numId w:val="29"/>
        </w:numPr>
        <w:spacing w:before="0" w:beforeAutospacing="0" w:after="0" w:afterAutospacing="0"/>
        <w:ind w:left="0" w:right="283" w:firstLine="426"/>
        <w:jc w:val="both"/>
        <w:rPr>
          <w:rStyle w:val="a5"/>
          <w:rFonts w:ascii="GHEA Mariam" w:hAnsi="GHEA Mariam"/>
          <w:b w:val="0"/>
          <w:lang w:val="hy-AM"/>
        </w:rPr>
      </w:pPr>
      <w:r w:rsidRPr="00750EB9">
        <w:rPr>
          <w:rStyle w:val="a5"/>
          <w:rFonts w:ascii="GHEA Mariam" w:hAnsi="GHEA Mariam"/>
          <w:b w:val="0"/>
          <w:lang w:val="hy-AM"/>
        </w:rPr>
        <w:t></w:t>
      </w:r>
      <w:r w:rsidRPr="00750EB9">
        <w:rPr>
          <w:rStyle w:val="a5"/>
          <w:rFonts w:ascii="GHEA Mariam" w:hAnsi="GHEA Mariam"/>
          <w:b w:val="0"/>
          <w:sz w:val="22"/>
          <w:lang w:val="hy-AM"/>
        </w:rPr>
        <w:t>Կապանի</w:t>
      </w:r>
      <w:r w:rsidRPr="00750EB9">
        <w:rPr>
          <w:rStyle w:val="a5"/>
          <w:rFonts w:ascii="GHEA Mariam" w:hAnsi="GHEA Mariam"/>
          <w:b w:val="0"/>
          <w:lang w:val="hy-AM"/>
        </w:rPr>
        <w:t xml:space="preserve"> թիվ 9 նախադպրոցական ուսումնական հաստատություն համայնքային ոչ առևտրային կազմակերպություն՝ հավելված 8,</w:t>
      </w:r>
    </w:p>
    <w:p w:rsidR="00750EB9" w:rsidRPr="00750EB9" w:rsidRDefault="00750EB9" w:rsidP="00750EB9">
      <w:pPr>
        <w:pStyle w:val="a4"/>
        <w:numPr>
          <w:ilvl w:val="0"/>
          <w:numId w:val="29"/>
        </w:numPr>
        <w:spacing w:before="0" w:beforeAutospacing="0" w:after="0" w:afterAutospacing="0"/>
        <w:ind w:left="0" w:right="283" w:firstLine="426"/>
        <w:jc w:val="both"/>
        <w:rPr>
          <w:rStyle w:val="a5"/>
          <w:rFonts w:ascii="GHEA Mariam" w:hAnsi="GHEA Mariam"/>
          <w:b w:val="0"/>
          <w:lang w:val="hy-AM"/>
        </w:rPr>
      </w:pPr>
      <w:r w:rsidRPr="00750EB9">
        <w:rPr>
          <w:rStyle w:val="a5"/>
          <w:rFonts w:ascii="GHEA Mariam" w:hAnsi="GHEA Mariam"/>
          <w:b w:val="0"/>
          <w:lang w:val="hy-AM"/>
        </w:rPr>
        <w:t>Կապանի թիվ 10 նախադպրոցական ուսումնական հաստատություն համայնքային ոչ առևտրային կազմակերպություն՝ հավելված 9,</w:t>
      </w:r>
    </w:p>
    <w:p w:rsidR="00750EB9" w:rsidRPr="00750EB9" w:rsidRDefault="00750EB9" w:rsidP="00750EB9">
      <w:pPr>
        <w:pStyle w:val="a4"/>
        <w:numPr>
          <w:ilvl w:val="0"/>
          <w:numId w:val="29"/>
        </w:numPr>
        <w:spacing w:before="0" w:beforeAutospacing="0" w:after="0" w:afterAutospacing="0"/>
        <w:ind w:left="0" w:right="283" w:firstLine="426"/>
        <w:jc w:val="both"/>
        <w:rPr>
          <w:rStyle w:val="a5"/>
          <w:rFonts w:ascii="GHEA Mariam" w:hAnsi="GHEA Mariam"/>
          <w:b w:val="0"/>
          <w:lang w:val="hy-AM"/>
        </w:rPr>
      </w:pPr>
      <w:r w:rsidRPr="00750EB9">
        <w:rPr>
          <w:rStyle w:val="a5"/>
          <w:rFonts w:ascii="GHEA Mariam" w:hAnsi="GHEA Mariam"/>
          <w:b w:val="0"/>
          <w:lang w:val="hy-AM"/>
        </w:rPr>
        <w:lastRenderedPageBreak/>
        <w:t xml:space="preserve"> Կապանի թիվ 12 նախադպրոցական ուսումնական հաստատություն համայնքային ոչ առևտրային կազմակերպություն՝ հավելված 10,</w:t>
      </w:r>
    </w:p>
    <w:p w:rsidR="00750EB9" w:rsidRPr="00750EB9" w:rsidRDefault="00750EB9" w:rsidP="00750EB9">
      <w:pPr>
        <w:pStyle w:val="a4"/>
        <w:numPr>
          <w:ilvl w:val="0"/>
          <w:numId w:val="29"/>
        </w:numPr>
        <w:spacing w:before="0" w:beforeAutospacing="0" w:after="0" w:afterAutospacing="0"/>
        <w:ind w:left="0" w:right="283" w:firstLine="426"/>
        <w:jc w:val="both"/>
        <w:rPr>
          <w:rStyle w:val="a5"/>
          <w:rFonts w:ascii="GHEA Mariam" w:hAnsi="GHEA Mariam"/>
          <w:b w:val="0"/>
          <w:lang w:val="hy-AM"/>
        </w:rPr>
      </w:pPr>
      <w:r w:rsidRPr="00750EB9">
        <w:rPr>
          <w:rStyle w:val="a5"/>
          <w:rFonts w:ascii="GHEA Mariam" w:hAnsi="GHEA Mariam"/>
          <w:b w:val="0"/>
          <w:lang w:val="hy-AM"/>
        </w:rPr>
        <w:t>Կապանի թիվ 13 նախադպրոցական ուսումնական հաստատություն համայնքային ոչ առևտրային կազմակերպություն՝ հավելված 11,</w:t>
      </w:r>
    </w:p>
    <w:p w:rsidR="00750EB9" w:rsidRPr="00750EB9" w:rsidRDefault="00750EB9" w:rsidP="00750EB9">
      <w:pPr>
        <w:pStyle w:val="a4"/>
        <w:numPr>
          <w:ilvl w:val="0"/>
          <w:numId w:val="29"/>
        </w:numPr>
        <w:spacing w:before="0" w:beforeAutospacing="0" w:after="0" w:afterAutospacing="0"/>
        <w:ind w:left="0" w:right="283" w:firstLine="426"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Սյունիքի մանկապարտեզ ՀՈԱԿ-ը  վերանվանել Կապանի Սյունիք նախադպրոցական ուսումնական հաստատություն ՀՈԱԿ և հաստատել </w:t>
      </w:r>
      <w:r w:rsidRPr="00750EB9">
        <w:rPr>
          <w:rStyle w:val="a5"/>
          <w:rFonts w:ascii="GHEA Mariam" w:hAnsi="GHEA Mariam"/>
          <w:b w:val="0"/>
          <w:lang w:val="hy-AM"/>
        </w:rPr>
        <w:t>հաստատության կանոնադրությունը՝ հավելված 12,</w:t>
      </w:r>
    </w:p>
    <w:p w:rsidR="00750EB9" w:rsidRPr="00750EB9" w:rsidRDefault="00750EB9" w:rsidP="00750EB9">
      <w:pPr>
        <w:pStyle w:val="a4"/>
        <w:numPr>
          <w:ilvl w:val="0"/>
          <w:numId w:val="29"/>
        </w:numPr>
        <w:spacing w:before="0" w:beforeAutospacing="0" w:after="0" w:afterAutospacing="0"/>
        <w:ind w:left="0" w:firstLine="426"/>
        <w:jc w:val="both"/>
        <w:rPr>
          <w:rStyle w:val="a5"/>
          <w:rFonts w:ascii="GHEA Mariam" w:hAnsi="GHEA Mariam"/>
          <w:b w:val="0"/>
          <w:lang w:val="hy-AM"/>
        </w:rPr>
      </w:pPr>
      <w:r w:rsidRPr="00750EB9">
        <w:rPr>
          <w:rStyle w:val="a5"/>
          <w:rFonts w:ascii="GHEA Mariam" w:hAnsi="GHEA Mariam"/>
          <w:b w:val="0"/>
          <w:lang w:val="hy-AM"/>
        </w:rPr>
        <w:t xml:space="preserve"> Արծվանիկի մանկապարտեզ ՀՈԱԿ-ը վերանվանել  Կապանի Արծվանիկ նախադպրոցական ուսումնական հաստատություն ՀՈԱԿ և հաստատել  հաստատության  կանոնադրությունը՝ հավելված 13,</w:t>
      </w:r>
    </w:p>
    <w:p w:rsidR="00750EB9" w:rsidRPr="00750EB9" w:rsidRDefault="00750EB9" w:rsidP="00750EB9">
      <w:pPr>
        <w:pStyle w:val="a4"/>
        <w:numPr>
          <w:ilvl w:val="0"/>
          <w:numId w:val="29"/>
        </w:numPr>
        <w:spacing w:before="0" w:beforeAutospacing="0" w:after="0" w:afterAutospacing="0"/>
        <w:ind w:left="0" w:firstLine="426"/>
        <w:jc w:val="both"/>
        <w:rPr>
          <w:rStyle w:val="a5"/>
          <w:rFonts w:ascii="GHEA Mariam" w:hAnsi="GHEA Mariam"/>
          <w:b w:val="0"/>
          <w:lang w:val="hy-AM"/>
        </w:rPr>
      </w:pPr>
      <w:r w:rsidRPr="00750EB9">
        <w:rPr>
          <w:rStyle w:val="a5"/>
          <w:rFonts w:ascii="GHEA Mariam" w:hAnsi="GHEA Mariam"/>
          <w:b w:val="0"/>
          <w:lang w:val="hy-AM"/>
        </w:rPr>
        <w:t>Դավիթբեկի մանկապարտեզ ՀՈԱԿ-ը վերանվանել Կապանի Դավիթ Բեկ նախադպրոցական ուսումնական հաստատություն ՀՈԱԿ և հաստատել հաստատության կանոնադրությունը՝ հավելված 14,</w:t>
      </w:r>
    </w:p>
    <w:p w:rsidR="00750EB9" w:rsidRPr="00750EB9" w:rsidRDefault="00750EB9" w:rsidP="00750EB9">
      <w:pPr>
        <w:pStyle w:val="a4"/>
        <w:numPr>
          <w:ilvl w:val="0"/>
          <w:numId w:val="29"/>
        </w:numPr>
        <w:spacing w:before="0" w:beforeAutospacing="0" w:after="0" w:afterAutospacing="0"/>
        <w:ind w:left="0" w:firstLine="426"/>
        <w:jc w:val="both"/>
        <w:rPr>
          <w:rStyle w:val="a5"/>
          <w:rFonts w:ascii="GHEA Mariam" w:hAnsi="GHEA Mariam"/>
          <w:b w:val="0"/>
          <w:lang w:val="hy-AM"/>
        </w:rPr>
      </w:pPr>
      <w:r w:rsidRPr="00750EB9">
        <w:rPr>
          <w:rStyle w:val="a5"/>
          <w:rFonts w:ascii="GHEA Mariam" w:hAnsi="GHEA Mariam"/>
          <w:b w:val="0"/>
          <w:lang w:val="hy-AM"/>
        </w:rPr>
        <w:t>Ծավի մանկապարտեզ ՀՈԱԿ-ը վերանվանել Կապանի Ծավ նախադպրոցական ուսումնական հաստատություն ՀՈԱԿ և հաստատել հաստատության կանոնադրությունը՝ հավելված 15։</w:t>
      </w:r>
    </w:p>
    <w:p w:rsidR="00750EB9" w:rsidRPr="00750EB9" w:rsidRDefault="00750EB9" w:rsidP="00750EB9">
      <w:pPr>
        <w:pStyle w:val="a4"/>
        <w:spacing w:before="0" w:beforeAutospacing="0" w:after="0" w:afterAutospacing="0"/>
        <w:ind w:firstLine="426"/>
        <w:jc w:val="both"/>
        <w:rPr>
          <w:rStyle w:val="a5"/>
          <w:rFonts w:ascii="GHEA Mariam" w:hAnsi="GHEA Mariam"/>
          <w:b w:val="0"/>
          <w:lang w:val="hy-AM"/>
        </w:rPr>
      </w:pPr>
      <w:r w:rsidRPr="00750EB9">
        <w:rPr>
          <w:rStyle w:val="a5"/>
          <w:rFonts w:ascii="GHEA Mariam" w:hAnsi="GHEA Mariam"/>
          <w:b w:val="0"/>
          <w:lang w:val="hy-AM"/>
        </w:rPr>
        <w:t>2</w:t>
      </w:r>
      <w:r w:rsidRPr="00750EB9">
        <w:rPr>
          <w:rStyle w:val="a5"/>
          <w:rFonts w:ascii="Cambria Math" w:hAnsi="Cambria Math" w:cs="Cambria Math"/>
          <w:b w:val="0"/>
          <w:lang w:val="hy-AM"/>
        </w:rPr>
        <w:t>․</w:t>
      </w:r>
      <w:r w:rsidRPr="00750EB9">
        <w:rPr>
          <w:rStyle w:val="a5"/>
          <w:rFonts w:ascii="GHEA Mariam" w:hAnsi="GHEA Mariam"/>
          <w:b w:val="0"/>
          <w:lang w:val="hy-AM"/>
        </w:rPr>
        <w:t xml:space="preserve"> </w:t>
      </w:r>
      <w:r w:rsidRPr="00750EB9">
        <w:rPr>
          <w:rStyle w:val="a5"/>
          <w:rFonts w:ascii="GHEA Mariam" w:hAnsi="GHEA Mariam" w:cs="GHEA Mariam"/>
          <w:b w:val="0"/>
          <w:lang w:val="hy-AM"/>
        </w:rPr>
        <w:t>Ուժը</w:t>
      </w:r>
      <w:r w:rsidRPr="00750EB9">
        <w:rPr>
          <w:rStyle w:val="a5"/>
          <w:rFonts w:ascii="GHEA Mariam" w:hAnsi="GHEA Mariam"/>
          <w:b w:val="0"/>
          <w:lang w:val="hy-AM"/>
        </w:rPr>
        <w:t xml:space="preserve"> </w:t>
      </w:r>
      <w:r w:rsidRPr="00750EB9">
        <w:rPr>
          <w:rStyle w:val="a5"/>
          <w:rFonts w:ascii="GHEA Mariam" w:hAnsi="GHEA Mariam" w:cs="GHEA Mariam"/>
          <w:b w:val="0"/>
          <w:lang w:val="hy-AM"/>
        </w:rPr>
        <w:t>կորցրած</w:t>
      </w:r>
      <w:r w:rsidRPr="00750EB9">
        <w:rPr>
          <w:rStyle w:val="a5"/>
          <w:rFonts w:ascii="GHEA Mariam" w:hAnsi="GHEA Mariam"/>
          <w:b w:val="0"/>
          <w:lang w:val="hy-AM"/>
        </w:rPr>
        <w:t xml:space="preserve"> </w:t>
      </w:r>
      <w:r w:rsidRPr="00750EB9">
        <w:rPr>
          <w:rStyle w:val="a5"/>
          <w:rFonts w:ascii="GHEA Mariam" w:hAnsi="GHEA Mariam" w:cs="GHEA Mariam"/>
          <w:b w:val="0"/>
          <w:lang w:val="hy-AM"/>
        </w:rPr>
        <w:t>ճանաչել</w:t>
      </w:r>
      <w:r w:rsidRPr="00750EB9">
        <w:rPr>
          <w:rStyle w:val="a5"/>
          <w:rFonts w:ascii="GHEA Mariam" w:hAnsi="GHEA Mariam"/>
          <w:b w:val="0"/>
          <w:lang w:val="hy-AM"/>
        </w:rPr>
        <w:t xml:space="preserve"> </w:t>
      </w:r>
      <w:r w:rsidRPr="00750EB9">
        <w:rPr>
          <w:rStyle w:val="a5"/>
          <w:rFonts w:ascii="GHEA Mariam" w:hAnsi="GHEA Mariam" w:cs="GHEA Mariam"/>
          <w:b w:val="0"/>
          <w:lang w:val="hy-AM"/>
        </w:rPr>
        <w:t>Կապան</w:t>
      </w:r>
      <w:r w:rsidRPr="00750EB9">
        <w:rPr>
          <w:rStyle w:val="a5"/>
          <w:rFonts w:ascii="GHEA Mariam" w:hAnsi="GHEA Mariam"/>
          <w:b w:val="0"/>
          <w:lang w:val="hy-AM"/>
        </w:rPr>
        <w:t xml:space="preserve"> </w:t>
      </w:r>
      <w:r w:rsidRPr="00750EB9">
        <w:rPr>
          <w:rStyle w:val="a5"/>
          <w:rFonts w:ascii="GHEA Mariam" w:hAnsi="GHEA Mariam" w:cs="GHEA Mariam"/>
          <w:b w:val="0"/>
          <w:lang w:val="hy-AM"/>
        </w:rPr>
        <w:t>համայնքի</w:t>
      </w:r>
      <w:r w:rsidRPr="00750EB9">
        <w:rPr>
          <w:rStyle w:val="a5"/>
          <w:rFonts w:ascii="GHEA Mariam" w:hAnsi="GHEA Mariam"/>
          <w:b w:val="0"/>
          <w:lang w:val="hy-AM"/>
        </w:rPr>
        <w:t xml:space="preserve"> </w:t>
      </w:r>
      <w:r w:rsidRPr="00750EB9">
        <w:rPr>
          <w:rStyle w:val="a5"/>
          <w:rFonts w:ascii="GHEA Mariam" w:hAnsi="GHEA Mariam" w:cs="GHEA Mariam"/>
          <w:b w:val="0"/>
          <w:lang w:val="hy-AM"/>
        </w:rPr>
        <w:t>ավագանու</w:t>
      </w:r>
      <w:r w:rsidRPr="00750EB9">
        <w:rPr>
          <w:rStyle w:val="a5"/>
          <w:rFonts w:ascii="GHEA Mariam" w:hAnsi="GHEA Mariam"/>
          <w:b w:val="0"/>
          <w:lang w:val="hy-AM"/>
        </w:rPr>
        <w:t xml:space="preserve"> 2015 </w:t>
      </w:r>
      <w:r w:rsidRPr="00750EB9">
        <w:rPr>
          <w:rStyle w:val="a5"/>
          <w:rFonts w:ascii="GHEA Mariam" w:hAnsi="GHEA Mariam" w:cs="GHEA Mariam"/>
          <w:b w:val="0"/>
          <w:lang w:val="hy-AM"/>
        </w:rPr>
        <w:t>թվականի</w:t>
      </w:r>
      <w:r w:rsidRPr="00750EB9">
        <w:rPr>
          <w:rStyle w:val="a5"/>
          <w:rFonts w:ascii="GHEA Mariam" w:hAnsi="GHEA Mariam"/>
          <w:b w:val="0"/>
          <w:lang w:val="hy-AM"/>
        </w:rPr>
        <w:t xml:space="preserve"> </w:t>
      </w:r>
      <w:r w:rsidRPr="00750EB9">
        <w:rPr>
          <w:rStyle w:val="a5"/>
          <w:rFonts w:ascii="GHEA Mariam" w:hAnsi="GHEA Mariam" w:cs="GHEA Mariam"/>
          <w:b w:val="0"/>
          <w:lang w:val="hy-AM"/>
        </w:rPr>
        <w:t>օգոստոսի</w:t>
      </w:r>
      <w:r w:rsidRPr="00750EB9">
        <w:rPr>
          <w:rStyle w:val="a5"/>
          <w:rFonts w:ascii="GHEA Mariam" w:hAnsi="GHEA Mariam"/>
          <w:b w:val="0"/>
          <w:lang w:val="hy-AM"/>
        </w:rPr>
        <w:t xml:space="preserve"> 04-</w:t>
      </w:r>
      <w:r w:rsidRPr="00750EB9">
        <w:rPr>
          <w:rStyle w:val="a5"/>
          <w:rFonts w:ascii="GHEA Mariam" w:hAnsi="GHEA Mariam" w:cs="GHEA Mariam"/>
          <w:b w:val="0"/>
          <w:lang w:val="hy-AM"/>
        </w:rPr>
        <w:t>ի</w:t>
      </w:r>
      <w:r w:rsidRPr="00750EB9">
        <w:rPr>
          <w:rStyle w:val="a5"/>
          <w:rFonts w:ascii="GHEA Mariam" w:hAnsi="GHEA Mariam"/>
          <w:b w:val="0"/>
          <w:lang w:val="hy-AM"/>
        </w:rPr>
        <w:t xml:space="preserve"> </w:t>
      </w:r>
      <w:r w:rsidRPr="00750EB9">
        <w:rPr>
          <w:rStyle w:val="a5"/>
          <w:rFonts w:ascii="GHEA Mariam" w:hAnsi="GHEA Mariam" w:cs="GHEA Mariam"/>
          <w:b w:val="0"/>
          <w:lang w:val="hy-AM"/>
        </w:rPr>
        <w:t>Կապանի</w:t>
      </w:r>
      <w:r w:rsidRPr="00750EB9">
        <w:rPr>
          <w:rStyle w:val="a5"/>
          <w:rFonts w:ascii="GHEA Mariam" w:hAnsi="GHEA Mariam"/>
          <w:b w:val="0"/>
          <w:lang w:val="hy-AM"/>
        </w:rPr>
        <w:t xml:space="preserve"> </w:t>
      </w:r>
      <w:r w:rsidRPr="00750EB9">
        <w:rPr>
          <w:rStyle w:val="a5"/>
          <w:rFonts w:ascii="GHEA Mariam" w:hAnsi="GHEA Mariam" w:cs="GHEA Mariam"/>
          <w:b w:val="0"/>
          <w:lang w:val="hy-AM"/>
        </w:rPr>
        <w:t>նախադպ</w:t>
      </w:r>
      <w:r w:rsidRPr="00750EB9">
        <w:rPr>
          <w:rStyle w:val="a5"/>
          <w:rFonts w:ascii="GHEA Mariam" w:hAnsi="GHEA Mariam"/>
          <w:b w:val="0"/>
          <w:lang w:val="hy-AM"/>
        </w:rPr>
        <w:t xml:space="preserve">րոցական ուսումնական հաստատություն&gt;&gt; թվով 12 համայնքային ոչ առևտրային կազմակերպությունների կանոնադրությունները նոր խմագրությամբ հաստատելու մասին N 47-Ա որոշումը։ 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32723" w:rsidRDefault="00432723" w:rsidP="0043272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32723" w:rsidRDefault="00432723" w:rsidP="0043272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32723" w:rsidRDefault="00432723" w:rsidP="0043272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32723" w:rsidRDefault="00432723" w:rsidP="0043272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32723" w:rsidRDefault="00432723" w:rsidP="0043272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32723" w:rsidRDefault="00432723" w:rsidP="0043272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32723" w:rsidRDefault="00432723" w:rsidP="0043272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432723" w:rsidRDefault="00432723" w:rsidP="0043272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432723" w:rsidRDefault="00432723" w:rsidP="0043272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32723" w:rsidRDefault="00432723" w:rsidP="0043272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432723" w:rsidRDefault="00432723" w:rsidP="0043272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32723" w:rsidRDefault="00432723" w:rsidP="0043272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432723" w:rsidRDefault="00432723" w:rsidP="0043272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32723" w:rsidRDefault="00432723" w:rsidP="0043272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432723" w:rsidRDefault="00432723" w:rsidP="0043272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32723" w:rsidRDefault="00432723" w:rsidP="0043272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32723" w:rsidRDefault="00432723" w:rsidP="0043272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432723" w:rsidRDefault="00432723" w:rsidP="0043272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32723" w:rsidRDefault="00432723" w:rsidP="0043272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32723" w:rsidRDefault="00432723" w:rsidP="0043272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 xml:space="preserve"> Դեմ ( </w:t>
      </w:r>
      <w:r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</w:p>
    <w:p w:rsidR="00432723" w:rsidRDefault="00432723" w:rsidP="0043272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32723" w:rsidRDefault="00432723" w:rsidP="0043272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32723" w:rsidRPr="00432723" w:rsidRDefault="00432723" w:rsidP="00432723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432723" w:rsidRPr="00432723" w:rsidRDefault="00432723" w:rsidP="00432723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432723" w:rsidRPr="00432723" w:rsidRDefault="00432723" w:rsidP="00432723">
      <w:pPr>
        <w:spacing w:after="0"/>
        <w:contextualSpacing/>
        <w:rPr>
          <w:lang w:val="hy-AM"/>
        </w:rPr>
      </w:pPr>
    </w:p>
    <w:p w:rsidR="00432723" w:rsidRDefault="00432723" w:rsidP="0043272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15</w:t>
      </w:r>
    </w:p>
    <w:p w:rsidR="00432723" w:rsidRDefault="00432723" w:rsidP="0043272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432723">
      <w:pgSz w:w="11906" w:h="16838"/>
      <w:pgMar w:top="993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354025"/>
    <w:multiLevelType w:val="hybridMultilevel"/>
    <w:tmpl w:val="259AC7B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4FCD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2723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57774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0EB9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6D0B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83896-EE83-41A4-9C55-FD113614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2022-02-15T12:06:00Z</cp:lastPrinted>
  <dcterms:created xsi:type="dcterms:W3CDTF">2015-08-10T13:28:00Z</dcterms:created>
  <dcterms:modified xsi:type="dcterms:W3CDTF">2022-02-15T12:10:00Z</dcterms:modified>
</cp:coreProperties>
</file>