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06314A">
        <w:rPr>
          <w:rStyle w:val="a5"/>
          <w:rFonts w:ascii="GHEA Mariam" w:hAnsi="GHEA Mariam"/>
          <w:sz w:val="27"/>
          <w:szCs w:val="27"/>
          <w:lang w:val="hy-AM"/>
        </w:rPr>
        <w:t>79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8B6ED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8B6ED3">
        <w:rPr>
          <w:rStyle w:val="a5"/>
          <w:rFonts w:ascii="GHEA Mariam" w:hAnsi="GHEA Mariam"/>
          <w:lang w:val="hy-AM"/>
        </w:rPr>
        <w:t>28</w:t>
      </w:r>
      <w:r w:rsidR="00482748" w:rsidRPr="008B6ED3">
        <w:rPr>
          <w:rStyle w:val="a5"/>
          <w:rFonts w:ascii="GHEA Mariam" w:hAnsi="GHEA Mariam"/>
          <w:lang w:val="hy-AM"/>
        </w:rPr>
        <w:t xml:space="preserve"> </w:t>
      </w:r>
      <w:r w:rsidR="0035399E" w:rsidRPr="008B6ED3">
        <w:rPr>
          <w:rStyle w:val="a5"/>
          <w:rFonts w:ascii="GHEA Mariam" w:hAnsi="GHEA Mariam"/>
        </w:rPr>
        <w:t xml:space="preserve"> </w:t>
      </w:r>
      <w:r w:rsidRPr="008B6ED3">
        <w:rPr>
          <w:rStyle w:val="a5"/>
          <w:rFonts w:ascii="GHEA Mariam" w:hAnsi="GHEA Mariam"/>
          <w:lang w:val="hy-AM"/>
        </w:rPr>
        <w:t>ՀՈՒՆԻՍ</w:t>
      </w:r>
      <w:r w:rsidR="00E7031A" w:rsidRPr="008B6ED3">
        <w:rPr>
          <w:rStyle w:val="a5"/>
          <w:rFonts w:ascii="GHEA Mariam" w:hAnsi="GHEA Mariam"/>
          <w:lang w:val="hy-AM"/>
        </w:rPr>
        <w:t>Ի</w:t>
      </w:r>
      <w:r w:rsidR="00BA1B5E" w:rsidRPr="008B6ED3">
        <w:rPr>
          <w:rStyle w:val="a5"/>
          <w:rFonts w:ascii="GHEA Mariam" w:hAnsi="GHEA Mariam"/>
          <w:lang w:val="hy-AM"/>
        </w:rPr>
        <w:t xml:space="preserve"> 20</w:t>
      </w:r>
      <w:r w:rsidR="00296D90" w:rsidRPr="008B6ED3">
        <w:rPr>
          <w:rStyle w:val="a5"/>
          <w:rFonts w:ascii="GHEA Mariam" w:hAnsi="GHEA Mariam"/>
          <w:lang w:val="hy-AM"/>
        </w:rPr>
        <w:t>2</w:t>
      </w:r>
      <w:r w:rsidR="006E3F6B" w:rsidRPr="008B6ED3">
        <w:rPr>
          <w:rStyle w:val="a5"/>
          <w:rFonts w:ascii="GHEA Mariam" w:hAnsi="GHEA Mariam"/>
          <w:lang w:val="hy-AM"/>
        </w:rPr>
        <w:t>3</w:t>
      </w:r>
      <w:r w:rsidR="00F94356" w:rsidRPr="008B6ED3">
        <w:rPr>
          <w:rStyle w:val="a5"/>
          <w:rFonts w:ascii="GHEA Mariam" w:hAnsi="GHEA Mariam"/>
          <w:lang w:val="hy-AM"/>
        </w:rPr>
        <w:t>թ.</w:t>
      </w:r>
    </w:p>
    <w:p w:rsidR="0006314A" w:rsidRDefault="0006314A" w:rsidP="0006314A">
      <w:pPr>
        <w:pStyle w:val="a6"/>
        <w:spacing w:before="0" w:beforeAutospacing="0" w:after="0" w:afterAutospacing="0" w:line="276" w:lineRule="auto"/>
        <w:ind w:firstLine="142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/>
          <w:b/>
          <w:lang w:val="hy-AM"/>
        </w:rPr>
        <w:t>ՀԱՅԱՍՏԱՆԻ ՀԱՆՐԱՊԵՏՈՒԹՅԱՆ ՍՅՈՒՆԻՔԻ ՄԱՐԶԻ ԿԱՊԱՆ ՀԱՄԱՅՆՔԻ ՍԵՓԱԿԱՆՈՒԹՅՈՒՆ ՀԱՆԴԻՍԱՑՈՂ ՀՈՂԱՄԱՍԻ ԿԱՌՈՒՑԱՊԱՏՄԱՆ ԻՐԱՎՈՒՆՔԻ ՏՐԱՄԱԴՐՄԱՆ ՊԱՅՄԱՆԱԳՐԻՑ ԾԱԳԱԾ ՊԱՐՏԱՎՈՐՈՒԹՅՈՒՆՆԵՐԸ ՆԵՐԵԼՈՒ ՄԱՍԻՆ</w:t>
      </w:r>
    </w:p>
    <w:p w:rsidR="0006314A" w:rsidRPr="0006314A" w:rsidRDefault="0006314A" w:rsidP="0006314A">
      <w:pPr>
        <w:spacing w:after="0"/>
        <w:ind w:firstLine="284"/>
        <w:contextualSpacing/>
        <w:jc w:val="both"/>
        <w:rPr>
          <w:i/>
          <w:sz w:val="24"/>
          <w:szCs w:val="24"/>
          <w:lang w:val="hy-AM"/>
        </w:rPr>
      </w:pPr>
      <w:r>
        <w:rPr>
          <w:rFonts w:ascii="GHEA Mariam" w:hAnsi="GHEA Mariam" w:cs="Sylfaen"/>
          <w:sz w:val="24"/>
          <w:szCs w:val="24"/>
          <w:lang w:val="hy-AM"/>
        </w:rPr>
        <w:t>Ղեկավարվելով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«</w:t>
      </w:r>
      <w:r>
        <w:rPr>
          <w:rFonts w:ascii="GHEA Mariam" w:hAnsi="GHEA Mariam" w:cs="Sylfaen"/>
          <w:sz w:val="24"/>
          <w:szCs w:val="24"/>
          <w:lang w:val="hy-AM"/>
        </w:rPr>
        <w:t>Տեղական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>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Հայաստանի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օրենքի</w:t>
      </w:r>
      <w:r>
        <w:rPr>
          <w:rFonts w:ascii="GHEA Mariam" w:hAnsi="GHEA Mariam"/>
          <w:sz w:val="24"/>
          <w:szCs w:val="24"/>
          <w:lang w:val="pt-BR"/>
        </w:rPr>
        <w:t xml:space="preserve"> 1</w:t>
      </w:r>
      <w:r>
        <w:rPr>
          <w:rFonts w:ascii="GHEA Mariam" w:hAnsi="GHEA Mariam"/>
          <w:sz w:val="24"/>
          <w:szCs w:val="24"/>
          <w:lang w:val="hy-AM"/>
        </w:rPr>
        <w:t>8</w:t>
      </w:r>
      <w:r>
        <w:rPr>
          <w:rFonts w:ascii="GHEA Mariam" w:hAnsi="GHEA Mariam"/>
          <w:sz w:val="24"/>
          <w:szCs w:val="24"/>
          <w:lang w:val="pt-BR"/>
        </w:rPr>
        <w:t>-</w:t>
      </w:r>
      <w:r>
        <w:rPr>
          <w:rFonts w:ascii="GHEA Mariam" w:hAnsi="GHEA Mariam" w:cs="Sylfaen"/>
          <w:sz w:val="24"/>
          <w:szCs w:val="24"/>
          <w:lang w:val="hy-AM"/>
        </w:rPr>
        <w:t>րդ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հոդվածի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>1-</w:t>
      </w:r>
      <w:r>
        <w:rPr>
          <w:rFonts w:ascii="GHEA Mariam" w:hAnsi="GHEA Mariam" w:cs="Sylfaen"/>
          <w:sz w:val="24"/>
          <w:szCs w:val="24"/>
          <w:lang w:val="hy-AM"/>
        </w:rPr>
        <w:t>ին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մասի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pt-BR"/>
        </w:rPr>
        <w:t>42-</w:t>
      </w:r>
      <w:r>
        <w:rPr>
          <w:rFonts w:ascii="GHEA Mariam" w:hAnsi="GHEA Mariam" w:cs="Sylfaen"/>
          <w:sz w:val="24"/>
          <w:szCs w:val="24"/>
          <w:lang w:val="hy-AM"/>
        </w:rPr>
        <w:t>րդ</w:t>
      </w:r>
      <w:r>
        <w:rPr>
          <w:rFonts w:ascii="GHEA Mariam" w:hAnsi="GHEA Mariam"/>
          <w:sz w:val="24"/>
          <w:szCs w:val="24"/>
          <w:lang w:val="pt-BR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կետով</w:t>
      </w:r>
      <w:r>
        <w:rPr>
          <w:rFonts w:ascii="GHEA Mariam" w:hAnsi="GHEA Mariam"/>
          <w:sz w:val="24"/>
          <w:szCs w:val="24"/>
          <w:lang w:val="pt-BR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 xml:space="preserve"> հիմք ընդունելով  Հայաստանի Հանրապետության  քաղաքացիական օրենսգրքի 431-րդ հոդվածը և հաշվի առնելով Կապանի համայնքի ղեկավարի առաջարկությունը, </w:t>
      </w:r>
      <w:r>
        <w:rPr>
          <w:rFonts w:ascii="GHEA Mariam" w:hAnsi="GHEA Mariam" w:cs="Sylfaen"/>
          <w:b/>
          <w:sz w:val="24"/>
          <w:szCs w:val="24"/>
          <w:lang w:val="hy-AM"/>
        </w:rPr>
        <w:t>Կապան համայնքի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ավագանին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06314A" w:rsidRDefault="0006314A" w:rsidP="0006314A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ՀՀ Սյունիքի մարզի Կապան համայնքի և Էդգար Մարտիրոսյանի միջև 2016 թվականի փետրվարի 04-ին կնքված համայնքային սեփականություն հանդիսացող  հողամասի հասցեն՝ Սյունիքի մարզ, Կապան համայնք, Արամ Մանուկյան փողոց 1-ին նրբանցք 4/48 հողամաս, մակերեսը՝ 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>00375 հա կառուցապատման իրավունքի տրամադրման պայմանագրից Կապան համայնքի ղեկավարի 2023 թվականի մայիսի 17-ի N 877-Ա որոշմամբ լուծված ծագած և չկատարված պարտավորությունները ընդհանուր՝ 287746 /երկու հարյուր ութսունյոթ հազար յոթ հարյուր քառասունվեց/ ՀՀ դրամ, որից մայր գումար՝ 285242 /երկու հարյուր ութսունհինգ հազար երկու հարյուր քառասուներկու/ ՀՀ դրամ և  տույժ՝ 2504 /երկու հազար հինգ հարյուր չորս/  ՀՀ դրամ  ներել և այն համարել դադարած։</w:t>
      </w:r>
    </w:p>
    <w:p w:rsidR="0006314A" w:rsidRDefault="0006314A" w:rsidP="0006314A">
      <w:pPr>
        <w:spacing w:after="0"/>
        <w:ind w:firstLine="284"/>
        <w:contextualSpacing/>
        <w:jc w:val="both"/>
        <w:rPr>
          <w:rStyle w:val="a5"/>
          <w:lang w:val="pt-BR"/>
        </w:rPr>
      </w:pPr>
      <w:r>
        <w:rPr>
          <w:rFonts w:ascii="GHEA Mariam" w:hAnsi="GHEA Mariam"/>
          <w:sz w:val="24"/>
          <w:szCs w:val="24"/>
          <w:lang w:val="hy-AM"/>
        </w:rPr>
        <w:t xml:space="preserve">2. </w:t>
      </w:r>
      <w:r>
        <w:rPr>
          <w:rFonts w:ascii="GHEA Mariam" w:hAnsi="GHEA Mariam" w:cs="Sylfaen"/>
          <w:sz w:val="24"/>
          <w:szCs w:val="24"/>
          <w:lang w:val="hy-AM"/>
        </w:rPr>
        <w:t xml:space="preserve">Համայնքի ղեկավարին՝ Հայաստանի Հանրապետության օրենսդրությամբ սահմանված կարգով և ժամկետներում ապահովել սույն որոշման կատարումը։  </w:t>
      </w:r>
    </w:p>
    <w:p w:rsidR="0006314A" w:rsidRDefault="0006314A" w:rsidP="0006314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</w:t>
      </w:r>
      <w:r>
        <w:rPr>
          <w:rStyle w:val="a5"/>
          <w:rFonts w:ascii="Cambria Math" w:hAnsi="Cambria Math" w:cs="Cambria Math"/>
          <w:lang w:val="hy-AM"/>
        </w:rPr>
        <w:t>․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:rsidR="00FC23AF" w:rsidRDefault="00FC23AF" w:rsidP="00FC23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FC23AF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FC23AF" w:rsidRDefault="00FC23AF" w:rsidP="00FC23AF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C23AF" w:rsidRDefault="00FC23AF" w:rsidP="00FC23AF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C23AF" w:rsidRDefault="00FC23AF" w:rsidP="00FC23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C23AF" w:rsidRDefault="00FC23AF" w:rsidP="00FC23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C23AF" w:rsidRDefault="00FC23AF" w:rsidP="00FC23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C23AF" w:rsidRPr="00FC23AF" w:rsidRDefault="00FC23AF" w:rsidP="00FC23AF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C23AF" w:rsidRPr="00FC23AF" w:rsidRDefault="00FC23AF" w:rsidP="00FC23AF">
      <w:pPr>
        <w:spacing w:after="0"/>
        <w:contextualSpacing/>
        <w:rPr>
          <w:lang w:val="hy-AM"/>
        </w:rPr>
      </w:pPr>
    </w:p>
    <w:p w:rsidR="00FC23AF" w:rsidRDefault="00FC23AF" w:rsidP="00FC23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28</w:t>
      </w:r>
    </w:p>
    <w:p w:rsidR="00FC23AF" w:rsidRDefault="00FC23AF" w:rsidP="00FC23AF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C23AF" w:rsidRDefault="00FC23AF" w:rsidP="0006314A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14A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ED3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17B3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23A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E127-4F3A-4405-94F7-C34A0E01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339</cp:revision>
  <cp:lastPrinted>2023-06-28T11:35:00Z</cp:lastPrinted>
  <dcterms:created xsi:type="dcterms:W3CDTF">2015-08-10T13:28:00Z</dcterms:created>
  <dcterms:modified xsi:type="dcterms:W3CDTF">2023-06-28T11:35:00Z</dcterms:modified>
</cp:coreProperties>
</file>