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7031A" w:rsidRPr="00415ACF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415ACF">
        <w:rPr>
          <w:rStyle w:val="a5"/>
          <w:rFonts w:ascii="GHEA Mariam" w:hAnsi="GHEA Mariam"/>
          <w:sz w:val="27"/>
          <w:szCs w:val="27"/>
          <w:lang w:val="hy-AM"/>
        </w:rPr>
        <w:t>47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B12CE6">
        <w:rPr>
          <w:rStyle w:val="a5"/>
          <w:rFonts w:ascii="GHEA Mariam" w:hAnsi="GHEA Mariam"/>
          <w:lang w:val="hy-AM"/>
        </w:rPr>
        <w:t>0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415ACF">
        <w:rPr>
          <w:rStyle w:val="a5"/>
          <w:rFonts w:ascii="GHEA Mariam" w:hAnsi="GHEA Mariam"/>
          <w:lang w:val="hy-AM"/>
        </w:rPr>
        <w:t>ՀՈԿ</w:t>
      </w:r>
      <w:r w:rsidR="00B12CE6">
        <w:rPr>
          <w:rStyle w:val="a5"/>
          <w:rFonts w:ascii="GHEA Mariam" w:hAnsi="GHEA Mariam"/>
          <w:lang w:val="hy-AM"/>
        </w:rPr>
        <w:t>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AB3BCD" w:rsidRDefault="00AB3BCD" w:rsidP="00AB3BCD">
      <w:pPr>
        <w:pStyle w:val="a6"/>
        <w:contextualSpacing/>
        <w:jc w:val="center"/>
        <w:rPr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ՀԱՅԱՍՏԱՆԻ ՀԱՆՐԱՊԵՏՈՒԹՅԱՆ ՍՅՈՒՆԻՔԻ ՄԱՐԶԻ ԿԱՊԱՆ ՀԱՄԱՅՆՔԻ ԱՎԱԳԱՆՈՒ ԵՐՐՈՐԴ ՆՍՏԱՇՐՋԱՆԻ 2022 ԹՎԱԿԱՆԻ ՀՈԿՏԵՄԲԵՐԻ 20-Ի  ԵՐԿՐՈՐԴ ՆԻՍՏԻ ՕՐԱԿԱՐԳԸ ՀԱՍՏԱՏԵԼՈՒ  ՄԱՍԻՆ</w:t>
      </w:r>
    </w:p>
    <w:p w:rsidR="00AB3BCD" w:rsidRDefault="00AB3BCD" w:rsidP="00AB3BCD">
      <w:pPr>
        <w:pStyle w:val="a6"/>
        <w:ind w:firstLine="284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14-րդ հոդվածի 6-րդ մասով և հաշվի առնելով Կապան համայնքի ղեկավարի առաջարկությունը, </w:t>
      </w:r>
      <w:r>
        <w:rPr>
          <w:rFonts w:ascii="GHEA Mariam" w:hAnsi="GHEA Mariam"/>
          <w:b/>
          <w:lang w:val="hy-AM"/>
        </w:rPr>
        <w:t>Կապան համայնքի ավագանին  որոշում է.</w:t>
      </w:r>
    </w:p>
    <w:p w:rsidR="00AB3BCD" w:rsidRDefault="00AB3BCD" w:rsidP="00AB3BCD">
      <w:pPr>
        <w:pStyle w:val="a6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Հաստատել Կապան համայնքի ավագանու երրորդ նստաշրջանի 2022 թվականի հոկտեմբերի 20-ի երկրորդ նիստի օրակարգը՝</w:t>
      </w:r>
    </w:p>
    <w:p w:rsidR="00AB3BCD" w:rsidRPr="00AB3BCD" w:rsidRDefault="00AB3BCD" w:rsidP="00AB3BCD">
      <w:pPr>
        <w:pStyle w:val="a6"/>
        <w:spacing w:before="240" w:beforeAutospacing="0" w:after="0" w:afterAutospacing="0"/>
        <w:ind w:firstLine="284"/>
        <w:contextualSpacing/>
        <w:jc w:val="both"/>
        <w:rPr>
          <w:rStyle w:val="a5"/>
          <w:rFonts w:cs="Arial"/>
          <w:b w:val="0"/>
          <w:lang w:val="hy-AM"/>
        </w:rPr>
      </w:pPr>
      <w:r>
        <w:rPr>
          <w:rFonts w:ascii="GHEA Mariam" w:eastAsiaTheme="minorEastAsia" w:hAnsi="GHEA Mariam"/>
          <w:bCs/>
          <w:lang w:val="hy-AM"/>
        </w:rPr>
        <w:t>1</w:t>
      </w:r>
      <w:r>
        <w:rPr>
          <w:rFonts w:ascii="Cambria Math" w:eastAsiaTheme="minorEastAsia" w:hAnsi="Cambria Math" w:cs="Cambria Math"/>
          <w:bCs/>
          <w:lang w:val="hy-AM"/>
        </w:rPr>
        <w:t>․</w:t>
      </w:r>
      <w:r>
        <w:rPr>
          <w:rFonts w:ascii="GHEA Mariam" w:hAnsi="GHEA Mariam" w:cs="Arial"/>
          <w:lang w:val="hy-AM"/>
        </w:rPr>
        <w:t xml:space="preserve"> </w:t>
      </w:r>
      <w:r>
        <w:rPr>
          <w:rStyle w:val="a5"/>
          <w:rFonts w:ascii="GHEA Mariam" w:hAnsi="GHEA Mariam" w:cs="Arial"/>
          <w:b w:val="0"/>
          <w:lang w:val="hy-AM"/>
        </w:rPr>
        <w:t>Հայաստանի Հանրապետության Սյունիքի մարզի Կապան համայնքի 2022 թվականի բյուջեի կատարման ինը ամսվա հաղորդումն ի գիտություն ընդունելու մասին</w:t>
      </w:r>
    </w:p>
    <w:p w:rsidR="00AB3BCD" w:rsidRDefault="00AB3BCD" w:rsidP="00AB3BCD">
      <w:pPr>
        <w:pStyle w:val="a6"/>
        <w:spacing w:before="240" w:beforeAutospacing="0" w:after="0" w:afterAutospacing="0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 w:cs="Arial"/>
          <w:b w:val="0"/>
          <w:lang w:val="hy-AM"/>
        </w:rPr>
        <w:t>2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 w:cs="Arial"/>
          <w:b w:val="0"/>
          <w:lang w:val="hy-AM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 xml:space="preserve">Հայաստանի Հանրապետության Սյունիքի մարզի Կապան համայնքի 2023-2025 </w:t>
      </w:r>
      <w:r w:rsidR="00A635FD">
        <w:rPr>
          <w:rStyle w:val="a5"/>
          <w:rFonts w:ascii="GHEA Mariam" w:hAnsi="GHEA Mariam"/>
          <w:b w:val="0"/>
          <w:lang w:val="hy-AM"/>
        </w:rPr>
        <w:t>թվականների</w:t>
      </w:r>
      <w:r>
        <w:rPr>
          <w:rStyle w:val="a5"/>
          <w:rFonts w:ascii="GHEA Mariam" w:hAnsi="GHEA Mariam"/>
          <w:b w:val="0"/>
          <w:lang w:val="hy-AM"/>
        </w:rPr>
        <w:t xml:space="preserve"> միջնաժամկետ ծախսերի ծրագիրը հաստատելու մասին</w:t>
      </w:r>
    </w:p>
    <w:p w:rsidR="00AB3BCD" w:rsidRPr="00AB3BCD" w:rsidRDefault="00AB3BCD" w:rsidP="00AB3BCD">
      <w:pPr>
        <w:pStyle w:val="a4"/>
        <w:spacing w:before="0" w:beforeAutospacing="0" w:after="0" w:afterAutospacing="0"/>
        <w:ind w:firstLine="284"/>
        <w:contextualSpacing/>
        <w:jc w:val="both"/>
        <w:rPr>
          <w:lang w:val="hy-AM"/>
        </w:rPr>
      </w:pPr>
      <w:r>
        <w:rPr>
          <w:rFonts w:ascii="GHEA Mariam" w:hAnsi="GHEA Mariam" w:cs="Cambria Math"/>
          <w:lang w:val="hy-AM"/>
        </w:rPr>
        <w:t>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Հ</w:t>
      </w:r>
      <w:r>
        <w:rPr>
          <w:rFonts w:ascii="GHEA Mariam" w:hAnsi="GHEA Mariam" w:cs="Arial"/>
          <w:lang w:val="hy-AM"/>
        </w:rPr>
        <w:t>այաստանի Հանրապետության Սյունիքի մարզի 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ավագանու</w:t>
      </w:r>
      <w:r>
        <w:rPr>
          <w:rFonts w:ascii="GHEA Mariam" w:hAnsi="GHEA Mariam" w:cs="Sylfaen"/>
          <w:lang w:val="hy-AM"/>
        </w:rPr>
        <w:t xml:space="preserve"> 2022 </w:t>
      </w:r>
      <w:r>
        <w:rPr>
          <w:rFonts w:ascii="GHEA Mariam" w:hAnsi="GHEA Mariam" w:cs="Arial"/>
          <w:lang w:val="hy-AM"/>
        </w:rPr>
        <w:t>թվականի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մարտի 24</w:t>
      </w:r>
      <w:r>
        <w:rPr>
          <w:rFonts w:ascii="GHEA Mariam" w:hAnsi="GHEA Mariam" w:cs="Sylfaen"/>
          <w:lang w:val="hy-AM"/>
        </w:rPr>
        <w:t>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թիվ</w:t>
      </w:r>
      <w:r>
        <w:rPr>
          <w:rFonts w:ascii="GHEA Mariam" w:hAnsi="GHEA Mariam" w:cs="Sylfaen"/>
          <w:lang w:val="hy-AM"/>
        </w:rPr>
        <w:t xml:space="preserve"> 30-Ա </w:t>
      </w:r>
      <w:r>
        <w:rPr>
          <w:rFonts w:ascii="GHEA Mariam" w:hAnsi="GHEA Mariam" w:cs="Arial"/>
          <w:lang w:val="hy-AM"/>
        </w:rPr>
        <w:t>որոշման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մեջ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փոփոխություն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կատարելու</w:t>
      </w:r>
      <w:r>
        <w:rPr>
          <w:rFonts w:ascii="GHEA Mariam" w:hAnsi="GHEA Mariam" w:cs="Sylfaen"/>
          <w:lang w:val="hy-AM"/>
        </w:rPr>
        <w:t xml:space="preserve"> մ</w:t>
      </w:r>
      <w:r>
        <w:rPr>
          <w:rFonts w:ascii="GHEA Mariam" w:hAnsi="GHEA Mariam" w:cs="Arial"/>
          <w:lang w:val="hy-AM"/>
        </w:rPr>
        <w:t>ասին</w:t>
      </w:r>
    </w:p>
    <w:p w:rsidR="00AB3BCD" w:rsidRDefault="00AB3BCD" w:rsidP="00AB3BCD">
      <w:pPr>
        <w:pStyle w:val="a4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4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Հ</w:t>
      </w:r>
      <w:r>
        <w:rPr>
          <w:rFonts w:ascii="GHEA Mariam" w:hAnsi="GHEA Mariam" w:cs="Arial"/>
          <w:lang w:val="hy-AM"/>
        </w:rPr>
        <w:t>այաստանի Հանրապետության Սյունիքի մարզի 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ավագանու</w:t>
      </w:r>
      <w:r>
        <w:rPr>
          <w:rFonts w:ascii="GHEA Mariam" w:hAnsi="GHEA Mariam" w:cs="Sylfaen"/>
          <w:lang w:val="hy-AM"/>
        </w:rPr>
        <w:t xml:space="preserve"> 2021 </w:t>
      </w:r>
      <w:r>
        <w:rPr>
          <w:rFonts w:ascii="GHEA Mariam" w:hAnsi="GHEA Mariam" w:cs="Arial"/>
          <w:lang w:val="hy-AM"/>
        </w:rPr>
        <w:t>թվականի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դեկտեմբերի</w:t>
      </w:r>
      <w:r>
        <w:rPr>
          <w:rFonts w:ascii="GHEA Mariam" w:hAnsi="GHEA Mariam" w:cs="Sylfaen"/>
          <w:lang w:val="hy-AM"/>
        </w:rPr>
        <w:t xml:space="preserve"> 29-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թիվ</w:t>
      </w:r>
      <w:r>
        <w:rPr>
          <w:rFonts w:ascii="GHEA Mariam" w:hAnsi="GHEA Mariam" w:cs="Sylfaen"/>
          <w:lang w:val="hy-AM"/>
        </w:rPr>
        <w:t xml:space="preserve">  143-Ա </w:t>
      </w:r>
      <w:r>
        <w:rPr>
          <w:rFonts w:ascii="GHEA Mariam" w:hAnsi="GHEA Mariam" w:cs="Arial"/>
          <w:lang w:val="hy-AM"/>
        </w:rPr>
        <w:t>որոշման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մեջ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փոփոխություններ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կատարելու</w:t>
      </w:r>
      <w:r>
        <w:rPr>
          <w:rFonts w:ascii="GHEA Mariam" w:hAnsi="GHEA Mariam" w:cs="Sylfaen"/>
          <w:lang w:val="hy-AM"/>
        </w:rPr>
        <w:t xml:space="preserve"> մ</w:t>
      </w:r>
      <w:r>
        <w:rPr>
          <w:rFonts w:ascii="GHEA Mariam" w:hAnsi="GHEA Mariam" w:cs="Arial"/>
          <w:lang w:val="hy-AM"/>
        </w:rPr>
        <w:t>ասին</w:t>
      </w:r>
    </w:p>
    <w:p w:rsidR="00AB3BCD" w:rsidRDefault="00AB3BCD" w:rsidP="00AB3BCD">
      <w:pPr>
        <w:pStyle w:val="a4"/>
        <w:spacing w:before="0" w:beforeAutospacing="0" w:after="0" w:afterAutospacing="0"/>
        <w:ind w:right="425" w:firstLine="284"/>
        <w:contextualSpacing/>
        <w:jc w:val="both"/>
        <w:rPr>
          <w:rFonts w:ascii="GHEA Mariam" w:hAnsi="GHEA Mariam" w:cs="GHEA Grapalat"/>
          <w:bCs/>
          <w:iCs/>
          <w:lang w:val="hy-AM"/>
        </w:rPr>
      </w:pPr>
      <w:r>
        <w:rPr>
          <w:rFonts w:ascii="GHEA Mariam" w:hAnsi="GHEA Mariam" w:cs="Cambria Math"/>
          <w:lang w:val="hy-AM"/>
        </w:rPr>
        <w:t>5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GHEA Grapalat"/>
          <w:bCs/>
          <w:iCs/>
          <w:lang w:val="hy-AM"/>
        </w:rPr>
        <w:t xml:space="preserve"> Իվան Լևոնի Բալայանի հիշատակը հավերժացնելու նպատակով հուշատախտակ տեղադրելու նախաձեռնությանը համաձայնություն տալու մասին</w:t>
      </w:r>
    </w:p>
    <w:p w:rsidR="00AB3BCD" w:rsidRDefault="00AB3BCD" w:rsidP="00AB3BCD">
      <w:pPr>
        <w:pStyle w:val="a4"/>
        <w:spacing w:before="0" w:beforeAutospacing="0" w:after="0" w:afterAutospacing="0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eastAsiaTheme="minorEastAsia" w:hAnsi="GHEA Mariam" w:cs="Cambria Math"/>
          <w:bCs/>
          <w:lang w:val="hy-AM"/>
        </w:rPr>
        <w:t>6</w:t>
      </w:r>
      <w:r>
        <w:rPr>
          <w:rFonts w:ascii="Cambria Math" w:eastAsiaTheme="minorEastAsia" w:hAnsi="Cambria Math" w:cs="Cambria Math"/>
          <w:bCs/>
          <w:lang w:val="hy-AM"/>
        </w:rPr>
        <w:t>․</w:t>
      </w:r>
      <w:r>
        <w:rPr>
          <w:rFonts w:ascii="GHEA Mariam" w:eastAsiaTheme="minorEastAsia" w:hAnsi="GHEA Mariam"/>
          <w:bCs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Հայաստանի Հանրապետության Սյունիքի մարզի Կապան 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սեփականություն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հանդիսացող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գույքը</w:t>
      </w:r>
      <w:r>
        <w:rPr>
          <w:rFonts w:ascii="GHEA Mariam" w:hAnsi="GHEA Mariam"/>
          <w:lang w:val="pt-BR"/>
        </w:rPr>
        <w:t xml:space="preserve">` </w:t>
      </w:r>
      <w:r>
        <w:rPr>
          <w:rFonts w:ascii="GHEA Mariam" w:hAnsi="GHEA Mariam" w:cs="Sylfaen"/>
          <w:lang w:val="hy-AM"/>
        </w:rPr>
        <w:t>Կապան քաղաքի Բաղաբերդ թաղամասի թիվ 15 շենքի թիվ</w:t>
      </w:r>
      <w:r>
        <w:rPr>
          <w:rFonts w:ascii="GHEA Mariam" w:hAnsi="GHEA Mariam"/>
          <w:lang w:val="hy-AM"/>
        </w:rPr>
        <w:t xml:space="preserve"> 37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բնակարանը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Sylfaen"/>
          <w:lang w:val="hy-AM"/>
        </w:rPr>
        <w:t>անհատույց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(</w:t>
      </w:r>
      <w:r>
        <w:rPr>
          <w:rFonts w:ascii="GHEA Mariam" w:hAnsi="GHEA Mariam" w:cs="Sylfaen"/>
          <w:lang w:val="hy-AM"/>
        </w:rPr>
        <w:t>նվիրատվության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կարգով</w:t>
      </w:r>
      <w:r>
        <w:rPr>
          <w:rFonts w:ascii="GHEA Mariam" w:hAnsi="GHEA Mariam"/>
          <w:lang w:val="hy-AM"/>
        </w:rPr>
        <w:t>)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օտարելու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</w:p>
    <w:p w:rsidR="00AB3BCD" w:rsidRPr="00AB3BCD" w:rsidRDefault="00AB3BCD" w:rsidP="00AB3BCD">
      <w:pPr>
        <w:pStyle w:val="a4"/>
        <w:spacing w:before="0" w:beforeAutospacing="0" w:after="0" w:afterAutospacing="0"/>
        <w:ind w:firstLine="284"/>
        <w:contextualSpacing/>
        <w:jc w:val="both"/>
        <w:rPr>
          <w:rStyle w:val="a5"/>
          <w:b w:val="0"/>
          <w:lang w:val="hy-AM"/>
        </w:rPr>
      </w:pPr>
      <w:r>
        <w:rPr>
          <w:rFonts w:ascii="GHEA Mariam" w:hAnsi="GHEA Mariam" w:cs="GHEA Grapalat"/>
          <w:bCs/>
          <w:iCs/>
          <w:lang w:val="hy-AM"/>
        </w:rPr>
        <w:t>7</w:t>
      </w:r>
      <w:r>
        <w:rPr>
          <w:rFonts w:ascii="Cambria Math" w:hAnsi="Cambria Math" w:cs="Cambria Math"/>
          <w:bCs/>
          <w:iCs/>
          <w:lang w:val="hy-AM"/>
        </w:rPr>
        <w:t>․</w:t>
      </w:r>
      <w:r>
        <w:rPr>
          <w:rFonts w:ascii="GHEA Mariam" w:hAnsi="GHEA Mariam" w:cs="GHEA Grapalat"/>
          <w:bCs/>
          <w:iCs/>
          <w:lang w:val="hy-AM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Հայաստանի Հանրապետության Սյունիքի մարզի Կապան համայնքի սեփականություն հանդիսացող տրանսպորտային միջոցը «Կապան քաղաքի կոմունալ ծառայություն» համայնքային ոչ առ</w:t>
      </w:r>
      <w:r w:rsidR="006B13B1">
        <w:rPr>
          <w:rStyle w:val="a5"/>
          <w:rFonts w:ascii="GHEA Mariam" w:hAnsi="GHEA Mariam"/>
          <w:b w:val="0"/>
          <w:lang w:val="hy-AM"/>
        </w:rPr>
        <w:t>և</w:t>
      </w:r>
      <w:r>
        <w:rPr>
          <w:rStyle w:val="a5"/>
          <w:rFonts w:ascii="GHEA Mariam" w:hAnsi="GHEA Mariam"/>
          <w:b w:val="0"/>
          <w:lang w:val="hy-AM"/>
        </w:rPr>
        <w:t>տրային կազմակերպությանը անհատույց սեփականության իրավունքով հանձնելու մասին</w:t>
      </w:r>
    </w:p>
    <w:p w:rsidR="00AB3BCD" w:rsidRDefault="00AB3BCD" w:rsidP="00AB3BCD">
      <w:pPr>
        <w:pStyle w:val="a4"/>
        <w:spacing w:before="0" w:beforeAutospacing="0" w:after="0" w:afterAutospacing="0"/>
        <w:ind w:firstLine="284"/>
        <w:contextualSpacing/>
        <w:jc w:val="both"/>
        <w:rPr>
          <w:rStyle w:val="a5"/>
          <w:rFonts w:ascii="GHEA Mariam" w:hAnsi="GHEA Mariam" w:cs="Sylfaen"/>
          <w:b w:val="0"/>
          <w:lang w:val="hy-AM"/>
        </w:rPr>
      </w:pPr>
      <w:r>
        <w:rPr>
          <w:rStyle w:val="a5"/>
          <w:rFonts w:ascii="GHEA Mariam" w:hAnsi="GHEA Mariam" w:cs="Sylfaen"/>
          <w:b w:val="0"/>
          <w:lang w:val="hy-AM"/>
        </w:rPr>
        <w:t>8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 w:cs="Sylfaen"/>
          <w:b w:val="0"/>
          <w:lang w:val="hy-AM"/>
        </w:rPr>
        <w:t xml:space="preserve"> Հայաստանի Հանրապետության Սյունիքի մարզի Կապան համայնքի ավագանու 2022 թվականի սեպտեմբերի 20-ի N 126-Ա որոշման մեջ փոփոխություններ կատարելու մասին</w:t>
      </w:r>
    </w:p>
    <w:p w:rsidR="00AB3BCD" w:rsidRDefault="00AB3BCD" w:rsidP="00AB3BCD">
      <w:pPr>
        <w:pStyle w:val="a4"/>
        <w:spacing w:before="0" w:beforeAutospacing="0" w:after="0" w:afterAutospacing="0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 w:cs="Sylfaen"/>
          <w:b w:val="0"/>
          <w:lang w:val="hy-AM"/>
        </w:rPr>
        <w:t>9</w:t>
      </w:r>
      <w:r>
        <w:rPr>
          <w:rStyle w:val="a5"/>
          <w:rFonts w:ascii="Cambria Math" w:hAnsi="Cambria Math" w:cs="Cambria Math"/>
          <w:b w:val="0"/>
          <w:lang w:val="hy-AM"/>
        </w:rPr>
        <w:t xml:space="preserve">․ </w:t>
      </w:r>
      <w:r>
        <w:rPr>
          <w:rFonts w:ascii="GHEA Mariam" w:hAnsi="GHEA Mariam"/>
          <w:bCs/>
          <w:lang w:val="hy-AM"/>
        </w:rPr>
        <w:t>«ՀՀ Սյունիքի մարզի Կապան քաղաքի ակումբագրադարանային միավորում» համայնքային ոչ առևտրային կազմակերպության հաշվեկշռից  «Կապան քաղաքի մանկապատանեկան ստեղծագործական կենտրոն» համայնքային ոչ առևտրային կազմակերպության հաշվեկշիռ գույք հանձնելու մասին</w:t>
      </w:r>
    </w:p>
    <w:p w:rsidR="00AB3BCD" w:rsidRPr="00AB3BCD" w:rsidRDefault="00AB3BCD" w:rsidP="00AB3BCD">
      <w:pPr>
        <w:pStyle w:val="a4"/>
        <w:spacing w:before="0" w:beforeAutospacing="0" w:after="0" w:afterAutospacing="0"/>
        <w:ind w:firstLine="284"/>
        <w:contextualSpacing/>
        <w:jc w:val="both"/>
        <w:rPr>
          <w:lang w:val="hy-AM"/>
        </w:rPr>
      </w:pPr>
      <w:r>
        <w:rPr>
          <w:rStyle w:val="a5"/>
          <w:rFonts w:ascii="GHEA Mariam" w:hAnsi="GHEA Mariam" w:cs="Cambria Math"/>
          <w:b w:val="0"/>
          <w:lang w:val="hy-AM"/>
        </w:rPr>
        <w:t>10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Fonts w:ascii="GHEA Mariam" w:hAnsi="GHEA Mariam"/>
          <w:lang w:val="hy-AM"/>
        </w:rPr>
        <w:t>Հայաստանի Հանրապետության Սյունիքի մարզի Կապան համայնքի սեփականություն հանդիսացող հողամասի կառուցապատման իրավունքի տրամադրման պայմանագրերից ծագած պարտավորությունները ներելու մասին</w:t>
      </w:r>
    </w:p>
    <w:p w:rsidR="00AB3BCD" w:rsidRDefault="00AB3BCD" w:rsidP="00AB3BCD">
      <w:pPr>
        <w:pStyle w:val="a4"/>
        <w:spacing w:before="0" w:beforeAutospacing="0" w:after="0" w:afterAutospacing="0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Cambria Math"/>
          <w:lang w:val="hy-AM"/>
        </w:rPr>
        <w:t>11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Հայաստանի Հանրապետության Սյունիքի մարզի Կապան համայնքի  ավագանու  2021 թվականի դեկտեմբերի 29-ի թիվ 146-Ա որոշման մեջ լրացումներ կատարելու մասին</w:t>
      </w:r>
    </w:p>
    <w:p w:rsidR="00AB3BCD" w:rsidRPr="00AB3BCD" w:rsidRDefault="00AB3BCD" w:rsidP="00AB3BCD">
      <w:pPr>
        <w:pStyle w:val="a4"/>
        <w:spacing w:before="0" w:beforeAutospacing="0" w:after="0" w:afterAutospacing="0"/>
        <w:ind w:firstLine="284"/>
        <w:contextualSpacing/>
        <w:jc w:val="both"/>
        <w:rPr>
          <w:rStyle w:val="a5"/>
          <w:b w:val="0"/>
          <w:lang w:val="hy-AM"/>
        </w:rPr>
      </w:pPr>
      <w:r>
        <w:rPr>
          <w:rFonts w:ascii="GHEA Mariam" w:hAnsi="GHEA Mariam" w:cs="Cambria Math"/>
          <w:lang w:val="hy-AM"/>
        </w:rPr>
        <w:t>12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 xml:space="preserve">Հայաստանի Հանրապետության Սյունիքի մարզի </w:t>
      </w:r>
      <w:r>
        <w:rPr>
          <w:rFonts w:ascii="GHEA Mariam" w:hAnsi="GHEA Mariam" w:cs="GHEA Grapalat"/>
          <w:bCs/>
          <w:iCs/>
          <w:lang w:val="pt-BR"/>
        </w:rPr>
        <w:t xml:space="preserve">Կապան </w:t>
      </w:r>
      <w:r>
        <w:rPr>
          <w:rFonts w:ascii="GHEA Mariam" w:hAnsi="GHEA Mariam" w:cs="GHEA Grapalat"/>
          <w:bCs/>
          <w:iCs/>
          <w:lang w:val="hy-AM"/>
        </w:rPr>
        <w:t xml:space="preserve"> համայնքի Կապան քաղաքի Երկաթուղայինների փողոցի 4-րդ նրբանցքի թիվ 41/1  հասցեում  գտնվող, </w:t>
      </w:r>
      <w:r>
        <w:rPr>
          <w:rFonts w:ascii="GHEA Mariam" w:hAnsi="GHEA Mariam" w:cs="GHEA Grapalat"/>
          <w:bCs/>
          <w:iCs/>
          <w:lang w:val="hy-AM"/>
        </w:rPr>
        <w:lastRenderedPageBreak/>
        <w:t>համայնքային</w:t>
      </w:r>
      <w:r>
        <w:rPr>
          <w:rFonts w:ascii="GHEA Mariam" w:hAnsi="GHEA Mariam" w:cs="GHEA Grapalat"/>
          <w:bCs/>
          <w:iCs/>
          <w:lang w:val="pt-BR"/>
        </w:rPr>
        <w:t xml:space="preserve">  </w:t>
      </w:r>
      <w:r>
        <w:rPr>
          <w:rFonts w:ascii="GHEA Mariam" w:hAnsi="GHEA Mariam" w:cs="GHEA Grapalat"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Cs/>
          <w:iCs/>
          <w:lang w:val="pt-BR"/>
        </w:rPr>
        <w:t xml:space="preserve">  </w:t>
      </w:r>
      <w:r>
        <w:rPr>
          <w:rFonts w:ascii="GHEA Mariam" w:hAnsi="GHEA Mariam" w:cs="GHEA Grapalat"/>
          <w:bCs/>
          <w:iCs/>
          <w:lang w:val="hy-AM"/>
        </w:rPr>
        <w:t>հանդիսացող</w:t>
      </w:r>
      <w:r>
        <w:rPr>
          <w:rFonts w:ascii="GHEA Mariam" w:hAnsi="GHEA Mariam" w:cs="GHEA Grapalat"/>
          <w:bCs/>
          <w:iCs/>
          <w:lang w:val="pt-BR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 xml:space="preserve">հողամասն  </w:t>
      </w:r>
      <w:r>
        <w:rPr>
          <w:rStyle w:val="a5"/>
          <w:rFonts w:ascii="GHEA Mariam" w:hAnsi="GHEA Mariam"/>
          <w:b w:val="0"/>
          <w:lang w:val="hy-AM"/>
        </w:rPr>
        <w:t xml:space="preserve">աճուրդային կարգով  օտարելու </w:t>
      </w:r>
      <w:r>
        <w:rPr>
          <w:rStyle w:val="a5"/>
          <w:rFonts w:ascii="GHEA Mariam" w:hAnsi="GHEA Mariam"/>
          <w:b w:val="0"/>
          <w:lang w:val="pt-BR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մասին</w:t>
      </w:r>
    </w:p>
    <w:p w:rsidR="00AB3BCD" w:rsidRDefault="00AB3BCD" w:rsidP="00AB3BCD">
      <w:pPr>
        <w:pStyle w:val="a4"/>
        <w:spacing w:before="0" w:beforeAutospacing="0" w:after="0" w:afterAutospacing="0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 w:cs="Cambria Math"/>
          <w:b w:val="0"/>
          <w:lang w:val="hy-AM"/>
        </w:rPr>
        <w:t>13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 w:cs="Cambria Math"/>
          <w:b w:val="0"/>
          <w:lang w:val="hy-AM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Հայաստանի Հանրապետության Սյունիքի մարզի  Կապան համայնքի Կապան քաղաքի  Վաչագան թաղամասում  գտնվող, համայնքային սեփականություն հանդիսացող  հողամասը մրցութային կարգով վարձակալության իրավունքով օգտագործման տրամադրելու  մասին</w:t>
      </w:r>
    </w:p>
    <w:p w:rsidR="00AB3BCD" w:rsidRPr="00AB3BCD" w:rsidRDefault="00AB3BCD" w:rsidP="00AB3BCD">
      <w:pPr>
        <w:pStyle w:val="a4"/>
        <w:spacing w:before="0" w:beforeAutospacing="0" w:after="0" w:afterAutospacing="0"/>
        <w:ind w:firstLine="284"/>
        <w:contextualSpacing/>
        <w:jc w:val="both"/>
        <w:rPr>
          <w:rFonts w:cs="Sylfaen"/>
          <w:lang w:val="hy-AM" w:eastAsia="en-US"/>
        </w:rPr>
      </w:pPr>
      <w:r>
        <w:rPr>
          <w:rStyle w:val="a5"/>
          <w:rFonts w:ascii="GHEA Mariam" w:hAnsi="GHEA Mariam" w:cs="Cambria Math"/>
          <w:b w:val="0"/>
          <w:lang w:val="hy-AM"/>
        </w:rPr>
        <w:t>14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 w:cs="Cambria Math"/>
          <w:b w:val="0"/>
          <w:lang w:val="hy-AM"/>
        </w:rPr>
        <w:t xml:space="preserve"> Հ</w:t>
      </w:r>
      <w:r>
        <w:rPr>
          <w:rFonts w:ascii="GHEA Mariam" w:hAnsi="GHEA Mariam"/>
          <w:color w:val="000000"/>
          <w:lang w:val="hy-AM"/>
        </w:rPr>
        <w:t>ողամասի նպատակային նշանակության փոփոխության նպատակով Հայաստանի Հանրապետության Սյունիքի մարզի</w:t>
      </w:r>
      <w:r>
        <w:rPr>
          <w:rStyle w:val="a5"/>
          <w:rFonts w:ascii="GHEA Mariam" w:hAnsi="GHEA Mariam"/>
          <w:b w:val="0"/>
          <w:lang w:val="hy-AM"/>
        </w:rPr>
        <w:t xml:space="preserve"> Կապան համայնքի Կապան քաղաքի գլխավոր հատակագծում փոփոխություն կատարելու և 0,067 հա հողամասի նպատակային նշանակությունը փոխելու </w:t>
      </w:r>
      <w:r>
        <w:rPr>
          <w:rFonts w:ascii="GHEA Mariam" w:hAnsi="GHEA Mariam" w:cs="Sylfaen"/>
          <w:lang w:val="hy-AM"/>
        </w:rPr>
        <w:t>մասին</w:t>
      </w:r>
    </w:p>
    <w:p w:rsidR="00AB3BCD" w:rsidRDefault="00AB3BCD" w:rsidP="0081475D">
      <w:pPr>
        <w:pStyle w:val="a4"/>
        <w:spacing w:before="0" w:beforeAutospacing="0" w:after="0" w:afterAutospacing="0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15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 Հ</w:t>
      </w:r>
      <w:r>
        <w:rPr>
          <w:rFonts w:ascii="GHEA Mariam" w:hAnsi="GHEA Mariam"/>
          <w:color w:val="000000"/>
          <w:lang w:val="hy-AM"/>
        </w:rPr>
        <w:t>ողամասի նպատակային նշանակության փոփոխության նպատակով Հայաստանի Հանրապետության Սյունիքի մարզի</w:t>
      </w:r>
      <w:r>
        <w:rPr>
          <w:rStyle w:val="a5"/>
          <w:rFonts w:ascii="GHEA Mariam" w:hAnsi="GHEA Mariam"/>
          <w:b w:val="0"/>
          <w:lang w:val="hy-AM"/>
        </w:rPr>
        <w:t xml:space="preserve"> Կապան համայնքի Կապան քաղաքի գլխավոր հատակագծում փոփոխություն կատարելու և 0,34 հա հողամասի նպատակային նշանակությունը փոխելու </w:t>
      </w:r>
      <w:r>
        <w:rPr>
          <w:rFonts w:ascii="GHEA Mariam" w:hAnsi="GHEA Mariam" w:cs="Sylfaen"/>
          <w:lang w:val="hy-AM"/>
        </w:rPr>
        <w:t>մասին</w:t>
      </w:r>
    </w:p>
    <w:p w:rsidR="00B64A18" w:rsidRDefault="00AB3BCD" w:rsidP="0081475D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Sylfaen"/>
          <w:lang w:val="hy-AM"/>
        </w:rPr>
        <w:t>16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Arial"/>
          <w:lang w:val="hy-AM"/>
        </w:rPr>
        <w:t xml:space="preserve"> Հայաստանի Հանրապետության Սյունիքի մարզի 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համայնքի ավագանու երրորդ նստաշրջանի հերթական՝ երրորդ նիստի օրը որոշելու </w:t>
      </w:r>
      <w:r>
        <w:rPr>
          <w:rFonts w:ascii="GHEA Mariam" w:hAnsi="GHEA Mariam" w:cs="Sylfaen"/>
          <w:lang w:val="hy-AM"/>
        </w:rPr>
        <w:t>մ</w:t>
      </w:r>
      <w:r>
        <w:rPr>
          <w:rFonts w:ascii="GHEA Mariam" w:hAnsi="GHEA Mariam" w:cs="Arial"/>
          <w:lang w:val="hy-AM"/>
        </w:rPr>
        <w:t>ասին</w:t>
      </w:r>
    </w:p>
    <w:p w:rsidR="007C71DF" w:rsidRDefault="007C71DF" w:rsidP="007C71D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>
        <w:rPr>
          <w:rFonts w:ascii="GHEA Mariam" w:hAnsi="GHEA Mariam"/>
          <w:b/>
          <w:lang w:val="hy-AM"/>
        </w:rPr>
        <w:t>6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7C71DF" w:rsidRDefault="007C71DF" w:rsidP="007C71DF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C71DF" w:rsidRDefault="007C71DF" w:rsidP="007C71DF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C71DF" w:rsidRDefault="007C71DF" w:rsidP="007C71DF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7C71DF" w:rsidRDefault="007C71DF" w:rsidP="007C71DF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7C71DF" w:rsidRDefault="007C71DF" w:rsidP="007C71DF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C71DF" w:rsidRDefault="007C71DF" w:rsidP="007C71DF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7C71DF" w:rsidRDefault="007C71DF" w:rsidP="007C71DF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</w:t>
      </w:r>
      <w:bookmarkStart w:id="0" w:name="_GoBack"/>
      <w:bookmarkEnd w:id="0"/>
      <w:r>
        <w:rPr>
          <w:rFonts w:ascii="GHEA Mariam" w:hAnsi="GHEA Mariam"/>
          <w:b/>
          <w:lang w:val="pt-BR"/>
        </w:rPr>
        <w:t>_</w:t>
      </w:r>
    </w:p>
    <w:p w:rsidR="007C71DF" w:rsidRDefault="007C71DF" w:rsidP="007C71DF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7C71DF" w:rsidRDefault="007C71DF" w:rsidP="007C71DF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7C71DF" w:rsidRDefault="007C71DF" w:rsidP="007C71DF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C71DF" w:rsidRDefault="007C71DF" w:rsidP="007C71DF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C71DF" w:rsidRDefault="007C71DF" w:rsidP="007C71DF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7C71DF" w:rsidRDefault="007C71DF" w:rsidP="007C71DF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7C71DF" w:rsidRDefault="007C71DF" w:rsidP="007C71DF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7C71DF" w:rsidRDefault="007C71DF" w:rsidP="007C71DF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7C71DF" w:rsidRDefault="007C71DF" w:rsidP="007C71DF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C71DF" w:rsidRDefault="007C71DF" w:rsidP="007C71DF">
      <w:pPr>
        <w:pStyle w:val="a4"/>
        <w:spacing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7C71DF" w:rsidRDefault="007C71DF" w:rsidP="007C71DF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7C71DF" w:rsidRDefault="007C71DF" w:rsidP="007C71D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7C71DF" w:rsidRDefault="007C71DF" w:rsidP="007C71D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C71DF" w:rsidRPr="007C71DF" w:rsidRDefault="007C71DF" w:rsidP="007C71DF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7C71DF" w:rsidRPr="007C71DF" w:rsidRDefault="007C71DF" w:rsidP="007C71DF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7C71DF" w:rsidRPr="007C71DF" w:rsidRDefault="007C71DF" w:rsidP="007C71DF">
      <w:pPr>
        <w:spacing w:after="0"/>
        <w:contextualSpacing/>
        <w:rPr>
          <w:lang w:val="hy-AM"/>
        </w:rPr>
      </w:pPr>
    </w:p>
    <w:p w:rsidR="007C71DF" w:rsidRDefault="007C71DF" w:rsidP="007C71DF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հոկտեմբերի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20</w:t>
      </w:r>
    </w:p>
    <w:p w:rsidR="007C71DF" w:rsidRDefault="007C71DF" w:rsidP="007C71DF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7C71DF" w:rsidRDefault="007C71DF" w:rsidP="007C71DF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rFonts w:ascii="GHEA Mariam" w:hAnsi="GHEA Mariam"/>
          <w:lang w:val="hy-AM"/>
        </w:rPr>
      </w:pPr>
    </w:p>
    <w:sectPr w:rsidR="007C71DF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468F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3B1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C71DF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475D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35FD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BC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50038-11B3-4D12-B0BA-C12A99A5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319</cp:revision>
  <cp:lastPrinted>2022-10-20T11:13:00Z</cp:lastPrinted>
  <dcterms:created xsi:type="dcterms:W3CDTF">2015-08-10T13:28:00Z</dcterms:created>
  <dcterms:modified xsi:type="dcterms:W3CDTF">2022-10-20T11:13:00Z</dcterms:modified>
</cp:coreProperties>
</file>