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719" w:rsidRPr="004839E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315F9">
        <w:rPr>
          <w:rStyle w:val="a5"/>
          <w:rFonts w:ascii="GHEA Mariam" w:hAnsi="GHEA Mariam"/>
          <w:sz w:val="27"/>
          <w:szCs w:val="27"/>
          <w:lang w:val="hy-AM"/>
        </w:rPr>
        <w:t>158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50719" w:rsidRPr="0098587A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</w:t>
      </w:r>
      <w:r w:rsidRPr="0098587A">
        <w:rPr>
          <w:rStyle w:val="a5"/>
          <w:rFonts w:ascii="GHEA Mariam" w:hAnsi="GHEA Mariam"/>
          <w:lang w:val="hy-AM"/>
        </w:rPr>
        <w:t xml:space="preserve"> </w:t>
      </w:r>
      <w:r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</w:t>
      </w:r>
      <w:r w:rsidRPr="0098587A">
        <w:rPr>
          <w:rStyle w:val="a5"/>
          <w:rFonts w:ascii="GHEA Mariam" w:hAnsi="GHEA Mariam"/>
          <w:lang w:val="hy-AM"/>
        </w:rPr>
        <w:t>ԵՄԲԵՐԻ 2024թ.</w:t>
      </w:r>
    </w:p>
    <w:p w:rsidR="003315F9" w:rsidRDefault="003315F9" w:rsidP="003315F9">
      <w:pPr>
        <w:pStyle w:val="a6"/>
        <w:contextualSpacing/>
        <w:jc w:val="center"/>
        <w:rPr>
          <w:rFonts w:ascii="GHEA Mariam" w:hAnsi="GHEA Mariam"/>
          <w:lang w:val="hy-AM"/>
        </w:rPr>
      </w:pPr>
      <w:r>
        <w:rPr>
          <w:rFonts w:ascii="GHEA Mariam" w:hAnsi="GHEA Mariam" w:cs="Arial"/>
          <w:b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ԳՈՒՅՔԸ՝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ԿԱՊԱՆ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ՀԱՄԱՅՆՔԻ ԿԱՊԱՆ ՔԱՂԱՔԻ Ս</w:t>
      </w:r>
      <w:r>
        <w:rPr>
          <w:rFonts w:ascii="Cambria Math" w:hAnsi="Cambria Math" w:cs="Cambria Math"/>
          <w:b/>
          <w:lang w:val="hy-AM"/>
        </w:rPr>
        <w:t>․</w:t>
      </w:r>
      <w:r>
        <w:rPr>
          <w:rFonts w:ascii="GHEA Mariam" w:hAnsi="GHEA Mariam" w:cs="Arial"/>
          <w:b/>
          <w:lang w:val="hy-AM"/>
        </w:rPr>
        <w:t xml:space="preserve"> ՇԱՀՈՒՄՅԱՆ ՓՈՂՈՑԻ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ԹԻՎ</w:t>
      </w:r>
      <w:r>
        <w:rPr>
          <w:rFonts w:ascii="GHEA Mariam" w:hAnsi="GHEA Mariam"/>
          <w:b/>
          <w:lang w:val="hy-AM"/>
        </w:rPr>
        <w:t xml:space="preserve"> 37/2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ՀԱՍՑԵՈՒՄ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 xml:space="preserve">ԳՏՆՎՈՂ </w:t>
      </w:r>
      <w:r>
        <w:rPr>
          <w:rFonts w:ascii="GHEA Mariam" w:hAnsi="GHEA Mariam"/>
          <w:b/>
          <w:lang w:val="hy-AM"/>
        </w:rPr>
        <w:t>127</w:t>
      </w:r>
      <w:r>
        <w:rPr>
          <w:rFonts w:ascii="Cambria Math" w:hAnsi="Cambria Math" w:cs="Cambria Math"/>
          <w:b/>
          <w:lang w:val="hy-AM"/>
        </w:rPr>
        <w:t>․</w:t>
      </w:r>
      <w:r>
        <w:rPr>
          <w:rFonts w:ascii="GHEA Mariam" w:hAnsi="GHEA Mariam"/>
          <w:b/>
          <w:lang w:val="hy-AM"/>
        </w:rPr>
        <w:t xml:space="preserve">0 </w:t>
      </w:r>
      <w:r>
        <w:rPr>
          <w:rFonts w:ascii="GHEA Mariam" w:hAnsi="GHEA Mariam" w:cs="Arial"/>
          <w:b/>
          <w:lang w:val="hy-AM"/>
        </w:rPr>
        <w:t>ՔԱՌ</w:t>
      </w:r>
      <w:r>
        <w:rPr>
          <w:rFonts w:ascii="GHEA Mariam" w:hAnsi="GHEA Mariam"/>
          <w:b/>
          <w:lang w:val="pt-BR"/>
        </w:rPr>
        <w:t>.</w:t>
      </w:r>
      <w:r>
        <w:rPr>
          <w:rFonts w:ascii="GHEA Mariam" w:hAnsi="GHEA Mariam" w:cs="Arial"/>
          <w:b/>
          <w:lang w:val="hy-AM"/>
        </w:rPr>
        <w:t>ՄԵՏՐ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ՄԱԿԵՐԵՍՈՎ </w:t>
      </w:r>
      <w:r>
        <w:rPr>
          <w:rFonts w:ascii="GHEA Mariam" w:hAnsi="GHEA Mariam" w:cs="Arial"/>
          <w:b/>
          <w:lang w:val="hy-AM"/>
        </w:rPr>
        <w:t>ՀԱՆԴԻՍՈՒԹՅՈՒՆՆԵՐԻ ՍՐԱՀԸ 0</w:t>
      </w:r>
      <w:r>
        <w:rPr>
          <w:rFonts w:ascii="Cambria Math" w:hAnsi="Cambria Math" w:cs="Cambria Math"/>
          <w:b/>
          <w:lang w:val="hy-AM"/>
        </w:rPr>
        <w:t>․</w:t>
      </w:r>
      <w:r>
        <w:rPr>
          <w:rFonts w:ascii="GHEA Mariam" w:hAnsi="GHEA Mariam" w:cs="Arial"/>
          <w:b/>
          <w:lang w:val="hy-AM"/>
        </w:rPr>
        <w:t xml:space="preserve">014065 </w:t>
      </w:r>
      <w:r>
        <w:rPr>
          <w:rFonts w:ascii="GHEA Mariam" w:hAnsi="GHEA Mariam" w:cs="Arial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ՀԱ ՍՊԱՍԱՐԿՄԱՆ ՀՈՂԱՄԱՍՈՎ ՀՐԱՊԱՐԱԿԱՅԻՆ ՍԱԿԱՐԿՈՒԹՅՈՒՆՆԵՐՈՎ 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ՄԱՍԻՆ</w:t>
      </w:r>
    </w:p>
    <w:p w:rsidR="003315F9" w:rsidRDefault="003315F9" w:rsidP="003315F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</w:t>
      </w:r>
      <w:r>
        <w:rPr>
          <w:rFonts w:ascii="GHEA Mariam" w:hAnsi="GHEA Mariam" w:cs="Arial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ինքնակառավարման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/>
          <w:lang w:val="hy-AM"/>
        </w:rPr>
        <w:t xml:space="preserve"> 18-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հոդվածի 1-ին մասի</w:t>
      </w:r>
      <w:r>
        <w:rPr>
          <w:rFonts w:ascii="GHEA Mariam" w:hAnsi="GHEA Mariam"/>
          <w:lang w:val="hy-AM"/>
        </w:rPr>
        <w:t xml:space="preserve"> 21-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կետով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 w:cs="Arial"/>
          <w:lang w:val="hy-AM"/>
        </w:rPr>
        <w:t>համաձայն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/>
          <w:lang w:val="hy-AM"/>
        </w:rPr>
        <w:t xml:space="preserve"> 2009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դեկտեմբերի</w:t>
      </w:r>
      <w:r>
        <w:rPr>
          <w:rFonts w:ascii="GHEA Mariam" w:hAnsi="GHEA Mariam"/>
          <w:lang w:val="hy-AM"/>
        </w:rPr>
        <w:t xml:space="preserve"> 29-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/>
          <w:lang w:val="hy-AM"/>
        </w:rPr>
        <w:t xml:space="preserve"> «</w:t>
      </w:r>
      <w:r>
        <w:rPr>
          <w:rFonts w:ascii="GHEA Mariam" w:hAnsi="GHEA Mariam" w:cs="Arial"/>
          <w:lang w:val="hy-AM"/>
        </w:rPr>
        <w:t>Համայնքային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սեփականություն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համարվող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գույքը</w:t>
      </w:r>
      <w:r>
        <w:rPr>
          <w:rFonts w:ascii="GHEA Mariam" w:hAnsi="GHEA Mariam"/>
          <w:lang w:val="hy-AM"/>
        </w:rPr>
        <w:t xml:space="preserve"> /</w:t>
      </w:r>
      <w:r>
        <w:rPr>
          <w:rFonts w:ascii="GHEA Mariam" w:hAnsi="GHEA Mariam" w:cs="Arial"/>
          <w:lang w:val="hy-AM"/>
        </w:rPr>
        <w:t>ոչ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բնակելի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տարածքները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շինությունները</w:t>
      </w:r>
      <w:r>
        <w:rPr>
          <w:rFonts w:ascii="GHEA Mariam" w:hAnsi="GHEA Mariam"/>
          <w:lang w:val="hy-AM"/>
        </w:rPr>
        <w:t xml:space="preserve">/ </w:t>
      </w:r>
      <w:r>
        <w:rPr>
          <w:rFonts w:ascii="GHEA Mariam" w:hAnsi="GHEA Mariam" w:cs="Arial"/>
          <w:lang w:val="hy-AM"/>
        </w:rPr>
        <w:t>ուղղակի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վաճառքով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հրապարակային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սակարկություններով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օտարելու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դեպքում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օտարման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սահմանելու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մեկնարկային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սահմանելու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թիվ</w:t>
      </w:r>
      <w:r>
        <w:rPr>
          <w:rFonts w:ascii="GHEA Mariam" w:hAnsi="GHEA Mariam"/>
          <w:lang w:val="hy-AM"/>
        </w:rPr>
        <w:t xml:space="preserve"> 103-</w:t>
      </w:r>
      <w:r>
        <w:rPr>
          <w:rFonts w:ascii="GHEA Mariam" w:hAnsi="GHEA Mariam" w:cs="Arial"/>
          <w:lang w:val="hy-AM"/>
        </w:rPr>
        <w:t>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որոշման</w:t>
      </w:r>
      <w:r>
        <w:rPr>
          <w:rFonts w:ascii="GHEA Mariam" w:hAnsi="GHEA Mariam"/>
          <w:lang w:val="hy-AM"/>
        </w:rPr>
        <w:t>,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անշարժ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գույքի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գնահատման</w:t>
      </w:r>
      <w:r>
        <w:rPr>
          <w:rFonts w:ascii="GHEA Mariam" w:hAnsi="GHEA Mariam"/>
          <w:lang w:val="hy-AM"/>
        </w:rPr>
        <w:t xml:space="preserve"> 07.11.2024թ. N 32 </w:t>
      </w:r>
      <w:r>
        <w:rPr>
          <w:rFonts w:ascii="GHEA Mariam" w:hAnsi="GHEA Mariam" w:cs="Arial"/>
          <w:lang w:val="hy-AM"/>
        </w:rPr>
        <w:t>հաշվետվությունը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 Կապան համայնքի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առաջարկությունը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3315F9" w:rsidRDefault="003315F9" w:rsidP="003315F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pt-BR"/>
        </w:rPr>
        <w:t xml:space="preserve">1. </w:t>
      </w:r>
      <w:r w:rsidR="003E6DFE">
        <w:rPr>
          <w:rFonts w:ascii="GHEA Mariam" w:hAnsi="GHEA Mariam" w:cs="Arial"/>
          <w:lang w:val="hy-AM"/>
        </w:rPr>
        <w:t>Կապան հ</w:t>
      </w:r>
      <w:r>
        <w:rPr>
          <w:rFonts w:ascii="GHEA Mariam" w:hAnsi="GHEA Mariam" w:cs="Arial"/>
          <w:lang w:val="hy-AM"/>
        </w:rPr>
        <w:t>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սեփականություն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հանդիսացող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գույքը՝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 Կապան քաղաքի Ս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rFonts w:ascii="GHEA Mariam" w:hAnsi="GHEA Mariam" w:cs="Arial"/>
          <w:lang w:val="hy-AM"/>
        </w:rPr>
        <w:t>Շահումյան փողոցի թիվ 37/2 հասցեում</w:t>
      </w:r>
      <w:r>
        <w:rPr>
          <w:rFonts w:ascii="GHEA Mariam" w:hAnsi="GHEA Mariam"/>
          <w:lang w:val="hy-AM"/>
        </w:rPr>
        <w:t xml:space="preserve"> գտնվող </w:t>
      </w:r>
      <w:r>
        <w:rPr>
          <w:rFonts w:ascii="GHEA Mariam" w:hAnsi="GHEA Mariam" w:cs="Arial"/>
          <w:lang w:val="hy-AM"/>
        </w:rPr>
        <w:t>127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>0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քառ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"/>
          <w:lang w:val="hy-AM"/>
        </w:rPr>
        <w:t>մետր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մակերեսով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հանդիսությունների սրահը 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>014065</w:t>
      </w:r>
      <w:r w:rsidR="003E6DFE">
        <w:rPr>
          <w:rFonts w:ascii="GHEA Mariam" w:hAnsi="GHEA Mariam" w:cs="Arial"/>
          <w:lang w:val="hy-AM"/>
        </w:rPr>
        <w:t xml:space="preserve"> հա</w:t>
      </w:r>
      <w:bookmarkStart w:id="0" w:name="_GoBack"/>
      <w:bookmarkEnd w:id="0"/>
      <w:r>
        <w:rPr>
          <w:rFonts w:ascii="GHEA Mariam" w:hAnsi="GHEA Mariam"/>
          <w:lang w:val="hy-AM"/>
        </w:rPr>
        <w:t xml:space="preserve"> սպասարկման հողամասով /</w:t>
      </w:r>
      <w:r>
        <w:rPr>
          <w:rFonts w:ascii="GHEA Mariam" w:hAnsi="GHEA Mariam" w:cs="Arial"/>
          <w:lang w:val="hy-AM"/>
        </w:rPr>
        <w:t>անշարժ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գույքի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նկատմամբ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իրավունքների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պետական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գրանցման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վկայական </w:t>
      </w:r>
      <w:r>
        <w:rPr>
          <w:rFonts w:ascii="GHEA Mariam" w:hAnsi="GHEA Mariam"/>
          <w:lang w:val="hy-AM"/>
        </w:rPr>
        <w:t xml:space="preserve">N 08112024–09–0019/ օտարել հրապարակային սակարկություններով՝ </w:t>
      </w:r>
      <w:r>
        <w:rPr>
          <w:rFonts w:ascii="GHEA Mariam" w:hAnsi="GHEA Mariam" w:cs="Arial"/>
          <w:lang w:val="hy-AM"/>
        </w:rPr>
        <w:t>մեկնարկային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սահմանելով</w:t>
      </w:r>
      <w:r>
        <w:rPr>
          <w:rFonts w:ascii="GHEA Mariam" w:hAnsi="GHEA Mariam"/>
          <w:lang w:val="hy-AM"/>
        </w:rPr>
        <w:t xml:space="preserve"> 7000000 /յոթ միլիոն / </w:t>
      </w:r>
      <w:r>
        <w:rPr>
          <w:rFonts w:ascii="GHEA Mariam" w:hAnsi="GHEA Mariam" w:cs="Arial"/>
          <w:lang w:val="hy-AM"/>
        </w:rPr>
        <w:t>դրամ</w:t>
      </w:r>
      <w:r>
        <w:rPr>
          <w:rFonts w:ascii="GHEA Mariam" w:hAnsi="GHEA Mariam"/>
          <w:lang w:val="hy-AM"/>
        </w:rPr>
        <w:t>:</w:t>
      </w:r>
    </w:p>
    <w:p w:rsidR="003315F9" w:rsidRDefault="003315F9" w:rsidP="003315F9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Համայնքի ղեկավարին՝ ս</w:t>
      </w:r>
      <w:r>
        <w:rPr>
          <w:rFonts w:ascii="GHEA Mariam" w:hAnsi="GHEA Mariam" w:cs="Arial"/>
          <w:lang w:val="hy-AM"/>
        </w:rPr>
        <w:t>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որոշումից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բխող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գործառույթներն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իրականացնել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օրենսդրությամբ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սահմանված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կարգով</w:t>
      </w:r>
      <w:r>
        <w:rPr>
          <w:rFonts w:ascii="GHEA Mariam" w:hAnsi="GHEA Mariam"/>
          <w:lang w:val="hy-AM"/>
        </w:rPr>
        <w:t>:</w:t>
      </w:r>
    </w:p>
    <w:p w:rsidR="003315F9" w:rsidRPr="00EC6B53" w:rsidRDefault="003315F9" w:rsidP="003315F9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eastAsia="Calibri" w:hAnsi="GHEA Mariam"/>
          <w:bCs/>
          <w:lang w:val="hy-AM"/>
        </w:rPr>
        <w:t>3</w:t>
      </w:r>
      <w:r w:rsidRPr="00054688">
        <w:rPr>
          <w:rFonts w:ascii="Cambria Math" w:eastAsia="Calibri" w:hAnsi="Cambria Math" w:cs="Cambria Math"/>
          <w:b/>
          <w:bCs/>
          <w:lang w:val="hy-AM"/>
        </w:rPr>
        <w:t>․</w:t>
      </w:r>
      <w:r w:rsidRPr="00054688">
        <w:rPr>
          <w:rFonts w:ascii="GHEA Mariam" w:eastAsia="Calibri" w:hAnsi="GHEA Mariam"/>
          <w:b/>
          <w:bCs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մեջ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է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054688">
        <w:rPr>
          <w:rStyle w:val="a5"/>
          <w:rFonts w:ascii="GHEA Mariam" w:hAnsi="GHEA Mariam"/>
          <w:b w:val="0"/>
          <w:lang w:val="hy-AM"/>
        </w:rPr>
        <w:t xml:space="preserve"> </w:t>
      </w:r>
      <w:r w:rsidRPr="00054688">
        <w:rPr>
          <w:rStyle w:val="a5"/>
          <w:rFonts w:ascii="GHEA Mariam" w:hAnsi="GHEA Mariam" w:cs="GHEA Mariam"/>
          <w:b w:val="0"/>
          <w:lang w:val="hy-AM"/>
        </w:rPr>
        <w:t>օրվանից</w:t>
      </w:r>
      <w:r w:rsidR="00EC6B53" w:rsidRPr="00EC6B53">
        <w:rPr>
          <w:rStyle w:val="a5"/>
          <w:rFonts w:ascii="GHEA Mariam" w:hAnsi="GHEA Mariam" w:cs="GHEA Mariam"/>
          <w:b w:val="0"/>
          <w:lang w:val="hy-AM"/>
        </w:rPr>
        <w:t>:</w:t>
      </w:r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3E6DFE" w:rsidRDefault="003E6DFE" w:rsidP="003E6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E6DFE" w:rsidRDefault="003E6DFE" w:rsidP="003E6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3E6DFE" w:rsidRDefault="003E6DFE" w:rsidP="003E6DFE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3E6DFE" w:rsidRDefault="003E6DFE" w:rsidP="003E6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E6DFE" w:rsidRDefault="003E6DFE" w:rsidP="003E6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E6DFE" w:rsidRDefault="003E6DFE" w:rsidP="003E6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E6DFE" w:rsidRPr="003E6DFE" w:rsidRDefault="003E6DFE" w:rsidP="003E6DFE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E6DFE" w:rsidRPr="003E6DFE" w:rsidRDefault="003E6DFE" w:rsidP="003E6DFE">
      <w:pPr>
        <w:spacing w:after="0"/>
        <w:contextualSpacing/>
        <w:rPr>
          <w:lang w:val="pt-BR"/>
        </w:rPr>
      </w:pPr>
    </w:p>
    <w:p w:rsidR="003E6DFE" w:rsidRDefault="003E6DFE" w:rsidP="003E6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19</w:t>
      </w:r>
    </w:p>
    <w:p w:rsidR="003E6DFE" w:rsidRDefault="003E6DFE" w:rsidP="003E6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E6DFE" w:rsidRDefault="003E6DFE" w:rsidP="003E6DFE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Pr="00395120" w:rsidRDefault="00F93FCC" w:rsidP="00F50719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sectPr w:rsidR="00F93FCC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68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5F9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E6DF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6B53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73B2-B4EA-4394-87BC-5354AA33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363</cp:revision>
  <cp:lastPrinted>2021-11-29T08:49:00Z</cp:lastPrinted>
  <dcterms:created xsi:type="dcterms:W3CDTF">2015-08-10T13:28:00Z</dcterms:created>
  <dcterms:modified xsi:type="dcterms:W3CDTF">2024-11-19T11:15:00Z</dcterms:modified>
</cp:coreProperties>
</file>