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0719" w:rsidRPr="004839EF" w:rsidRDefault="00F50719" w:rsidP="00F50719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FB51BB">
        <w:rPr>
          <w:rStyle w:val="a5"/>
          <w:rFonts w:ascii="GHEA Mariam" w:hAnsi="GHEA Mariam"/>
          <w:sz w:val="27"/>
          <w:szCs w:val="27"/>
          <w:lang w:val="hy-AM"/>
        </w:rPr>
        <w:t>161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50719" w:rsidRPr="0098587A" w:rsidRDefault="00F50719" w:rsidP="00F50719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19</w:t>
      </w:r>
      <w:r w:rsidRPr="0098587A">
        <w:rPr>
          <w:rStyle w:val="a5"/>
          <w:rFonts w:ascii="GHEA Mariam" w:hAnsi="GHEA Mariam"/>
          <w:lang w:val="hy-AM"/>
        </w:rPr>
        <w:t xml:space="preserve"> </w:t>
      </w:r>
      <w:r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ՆՈՅ</w:t>
      </w:r>
      <w:r w:rsidRPr="0098587A">
        <w:rPr>
          <w:rStyle w:val="a5"/>
          <w:rFonts w:ascii="GHEA Mariam" w:hAnsi="GHEA Mariam"/>
          <w:lang w:val="hy-AM"/>
        </w:rPr>
        <w:t>ԵՄԲԵՐԻ 2024թ.</w:t>
      </w:r>
    </w:p>
    <w:p w:rsidR="00FB51BB" w:rsidRDefault="00FB51BB" w:rsidP="00FB51BB">
      <w:pPr>
        <w:pStyle w:val="a6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 w:rsidRPr="00175E0B">
        <w:rPr>
          <w:rStyle w:val="a5"/>
          <w:rFonts w:ascii="GHEA Mariam" w:hAnsi="GHEA Mariam"/>
          <w:lang w:val="hy-AM"/>
        </w:rPr>
        <w:t>ՀԱՅԱՍՏԱՆԻ ՀԱՆՐԱՊԵՏՈՒԹՅԱՆ ՍՅՈՒՆԻՔԻ ՄԱՐԶԻ ԿԱՊԱՆ ՀԱՄԱՅՆՔԻ ԿԱՊԱՆ ՔԱՂԱՔԻ ԲԱՂԱԲԵՐԴ ԹԱՂԱՄԱՍԻ  ԹԻՎ 3/55 ՀԱՍՑԵՈՒՄ ԳՏՆՎՈՂ, ՀԱՄԱՅՆՔԱՅԻՆ ՍԵՓԱԿԱՆՈՒԹՅՈՒՆ ՀԱՆԴԻՍԱՑՈՂ ՀՈՂԱՄԱՍՆ   ԱՃՈՒՐԴԱՅԻՆ ԿԱՐԳՈՎ  ՕՏԱՐԵԼՈՒ  ՄԱՍԻՆ</w:t>
      </w:r>
    </w:p>
    <w:p w:rsidR="00175E0B" w:rsidRPr="00175E0B" w:rsidRDefault="00175E0B" w:rsidP="00FB51BB">
      <w:pPr>
        <w:pStyle w:val="a6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</w:p>
    <w:p w:rsidR="00FB51BB" w:rsidRDefault="00FB51BB" w:rsidP="00FB51BB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Ղեկավարվելով «Տեղական ինքնակառավարման մասին» Հայաստանի Հանրապետության օրենքի 18-րդ հոդվածի 1-ին մասի 21-րդ կետով, 80-րդ հոդվածի 2-րդ մասով, համաձայն Հայաստանի Հանրապետության Հողային օրենսգրքի 63-րդ և 67-րդ հոդվածների, Հայաստանի Հանրապետության կառավարության 2006 թվականի ապրիլի 20-ի N 723-Ն, 2001 թվականի ապրիլի 12-ի N 286 որոշումների</w:t>
      </w:r>
      <w:r>
        <w:rPr>
          <w:rStyle w:val="a5"/>
          <w:rFonts w:ascii="Calibri" w:hAnsi="Calibri" w:cs="Calibri"/>
          <w:b w:val="0"/>
          <w:lang w:val="hy-AM"/>
        </w:rPr>
        <w:t>  </w:t>
      </w:r>
      <w:r>
        <w:rPr>
          <w:rStyle w:val="a5"/>
          <w:rFonts w:ascii="GHEA Mariam" w:hAnsi="GHEA Mariam"/>
          <w:b w:val="0"/>
          <w:lang w:val="hy-AM"/>
        </w:rPr>
        <w:t xml:space="preserve"> և հաշվի առնելով Կապան համայնքի</w:t>
      </w:r>
      <w:r>
        <w:rPr>
          <w:rStyle w:val="a5"/>
          <w:rFonts w:ascii="Calibri" w:hAnsi="Calibri" w:cs="Calibri"/>
          <w:b w:val="0"/>
          <w:lang w:val="hy-AM"/>
        </w:rPr>
        <w:t> </w:t>
      </w:r>
      <w:r>
        <w:rPr>
          <w:rStyle w:val="a5"/>
          <w:rFonts w:ascii="GHEA Mariam" w:hAnsi="GHEA Mariam"/>
          <w:b w:val="0"/>
          <w:lang w:val="hy-AM"/>
        </w:rPr>
        <w:t xml:space="preserve">  ղեկավարի</w:t>
      </w:r>
      <w:r>
        <w:rPr>
          <w:rStyle w:val="a5"/>
          <w:rFonts w:ascii="Calibri" w:hAnsi="Calibri" w:cs="Calibri"/>
          <w:b w:val="0"/>
          <w:lang w:val="hy-AM"/>
        </w:rPr>
        <w:t> </w:t>
      </w:r>
      <w:r>
        <w:rPr>
          <w:rStyle w:val="a5"/>
          <w:rFonts w:ascii="GHEA Mariam" w:hAnsi="GHEA Mariam"/>
          <w:b w:val="0"/>
          <w:lang w:val="hy-AM"/>
        </w:rPr>
        <w:t xml:space="preserve"> առաջարկությունը, Կապան համայնքի ավագանին</w:t>
      </w:r>
      <w:r>
        <w:rPr>
          <w:rStyle w:val="a5"/>
          <w:rFonts w:ascii="Calibri" w:hAnsi="Calibri" w:cs="Calibri"/>
          <w:b w:val="0"/>
          <w:lang w:val="hy-AM"/>
        </w:rPr>
        <w:t> </w:t>
      </w:r>
      <w:r>
        <w:rPr>
          <w:rStyle w:val="a5"/>
          <w:rFonts w:ascii="GHEA Mariam" w:hAnsi="GHEA Mariam"/>
          <w:b w:val="0"/>
          <w:lang w:val="hy-AM"/>
        </w:rPr>
        <w:t>որոշում</w:t>
      </w:r>
      <w:r>
        <w:rPr>
          <w:rStyle w:val="a5"/>
          <w:rFonts w:ascii="Calibri" w:hAnsi="Calibri" w:cs="Calibri"/>
          <w:b w:val="0"/>
          <w:lang w:val="hy-AM"/>
        </w:rPr>
        <w:t> </w:t>
      </w:r>
      <w:r>
        <w:rPr>
          <w:rStyle w:val="a5"/>
          <w:rFonts w:ascii="GHEA Mariam" w:hAnsi="GHEA Mariam"/>
          <w:b w:val="0"/>
          <w:lang w:val="hy-AM"/>
        </w:rPr>
        <w:t xml:space="preserve"> է.</w:t>
      </w:r>
    </w:p>
    <w:p w:rsidR="00FB51BB" w:rsidRDefault="00FB51BB" w:rsidP="00FB51BB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1. Հայաստանի Հանրապետության Սյունիքի մարզի Կապան համայնքի Կապան քաղաքի Բաղաբերդ թաղամասի թիվ 3/55 հասցեում գտնվող, համայնքային  սեփականություն հանդիսացող 0.01358 հեկտար մակերեսով բնակավայրերի նպատակային նշանակության «հասարակական կառուցապատման հողեր» գործառնական նշանակության (կադաստրային ծածկագիր՝ 09-001-0103-0519) հողամասը աճուրդային կարգով օտարել` գրասենյակ կառուցելու նպատակով, մեկնարկային գին սահմանելով</w:t>
      </w:r>
      <w:bookmarkStart w:id="0" w:name="_Hlk150762285"/>
      <w:r>
        <w:rPr>
          <w:rStyle w:val="a5"/>
          <w:rFonts w:ascii="GHEA Mariam" w:hAnsi="GHEA Mariam"/>
          <w:b w:val="0"/>
          <w:lang w:val="hy-AM"/>
        </w:rPr>
        <w:t xml:space="preserve"> 980310 (ինը հարյուր ութսուն հազար երեք հարյուր տասը) </w:t>
      </w:r>
      <w:bookmarkEnd w:id="0"/>
      <w:r>
        <w:rPr>
          <w:rStyle w:val="a5"/>
          <w:rFonts w:ascii="GHEA Mariam" w:hAnsi="GHEA Mariam"/>
          <w:b w:val="0"/>
          <w:lang w:val="hy-AM"/>
        </w:rPr>
        <w:t>ՀՀ դրամ։</w:t>
      </w:r>
    </w:p>
    <w:p w:rsidR="00FB51BB" w:rsidRDefault="00FB51BB" w:rsidP="00FB51BB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 xml:space="preserve">2. Սույն որոշման 1-ին կետով սահմանված հողամասի օտարման պայմանագրում ամրագրել Կապան համայնքի՝ նշված հողամասի առաջնային հետգնման իրավունքը և ծրագրի իրականացման ժամկետ սահմանել 10 /տասը/ տարի: </w:t>
      </w:r>
    </w:p>
    <w:p w:rsidR="00FB51BB" w:rsidRPr="00FB51BB" w:rsidRDefault="00FB51BB" w:rsidP="00FB51BB">
      <w:pPr>
        <w:pStyle w:val="a6"/>
        <w:ind w:firstLine="284"/>
        <w:contextualSpacing/>
        <w:jc w:val="both"/>
        <w:rPr>
          <w:color w:val="FF000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 xml:space="preserve">3. </w:t>
      </w:r>
      <w:r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>
        <w:rPr>
          <w:rFonts w:ascii="GHEA Mariam" w:hAnsi="GHEA Mariam" w:cs="Sylfaen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  <w:r>
        <w:rPr>
          <w:rFonts w:ascii="GHEA Mariam" w:hAnsi="GHEA Mariam"/>
          <w:lang w:val="hy-AM"/>
        </w:rPr>
        <w:t xml:space="preserve"> </w:t>
      </w:r>
    </w:p>
    <w:p w:rsidR="00FB51BB" w:rsidRPr="00FB51BB" w:rsidRDefault="00FB51BB" w:rsidP="00FB51BB">
      <w:pPr>
        <w:pStyle w:val="a6"/>
        <w:ind w:firstLine="284"/>
        <w:contextualSpacing/>
        <w:jc w:val="both"/>
        <w:rPr>
          <w:rStyle w:val="a5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4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Սույն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որոշումն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ուժի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մեջ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է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մտնում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պաշտոնական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հրապարակմանը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հաջորդող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օրվանից։</w:t>
      </w:r>
    </w:p>
    <w:p w:rsidR="00F50719" w:rsidRDefault="00F50719" w:rsidP="00F50719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232D2A" w:rsidRDefault="00232D2A" w:rsidP="00232D2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Կողմ( 18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232D2A" w:rsidRDefault="00232D2A" w:rsidP="00232D2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32D2A" w:rsidRDefault="00232D2A" w:rsidP="00232D2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232D2A" w:rsidRDefault="00232D2A" w:rsidP="00232D2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32D2A" w:rsidRDefault="00232D2A" w:rsidP="00232D2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32D2A" w:rsidRDefault="00232D2A" w:rsidP="00232D2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32D2A" w:rsidRDefault="00232D2A" w:rsidP="00232D2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232D2A" w:rsidRDefault="00232D2A" w:rsidP="00232D2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32D2A" w:rsidRDefault="00232D2A" w:rsidP="00232D2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232D2A" w:rsidRDefault="00232D2A" w:rsidP="00232D2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232D2A" w:rsidRDefault="00232D2A" w:rsidP="00232D2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232D2A" w:rsidRDefault="00232D2A" w:rsidP="00232D2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232D2A" w:rsidRDefault="00232D2A" w:rsidP="00232D2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232D2A" w:rsidRDefault="00232D2A" w:rsidP="00232D2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232D2A" w:rsidRDefault="00232D2A" w:rsidP="00232D2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232D2A" w:rsidRDefault="00232D2A" w:rsidP="00232D2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232D2A" w:rsidRDefault="00232D2A" w:rsidP="00232D2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ՍՊԱՐՏԱԿ ՀԱՐՈՒԹՅՈՒՆՅԱՆ __________________</w:t>
      </w:r>
    </w:p>
    <w:p w:rsidR="00232D2A" w:rsidRDefault="00232D2A" w:rsidP="00232D2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32D2A" w:rsidRDefault="00232D2A" w:rsidP="00232D2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ՎԱՐԴԱՆ ԳԵՎՈՐԳՅԱՆ           ___________________</w:t>
      </w:r>
    </w:p>
    <w:p w:rsidR="00232D2A" w:rsidRDefault="00232D2A" w:rsidP="00232D2A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232D2A" w:rsidRDefault="00232D2A" w:rsidP="00232D2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232D2A" w:rsidRDefault="00232D2A" w:rsidP="00232D2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232D2A" w:rsidRDefault="00232D2A" w:rsidP="00232D2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232D2A" w:rsidRPr="00232D2A" w:rsidRDefault="00232D2A" w:rsidP="00232D2A">
      <w:pPr>
        <w:spacing w:after="0"/>
        <w:contextualSpacing/>
        <w:rPr>
          <w:rStyle w:val="a3"/>
          <w:lang w:val="pt-BR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232D2A" w:rsidRPr="00232D2A" w:rsidRDefault="00232D2A" w:rsidP="00232D2A">
      <w:pPr>
        <w:spacing w:after="0"/>
        <w:contextualSpacing/>
        <w:rPr>
          <w:lang w:val="pt-BR"/>
        </w:rPr>
      </w:pPr>
    </w:p>
    <w:p w:rsidR="00232D2A" w:rsidRDefault="00232D2A" w:rsidP="00232D2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նոյեմբերի</w:t>
      </w:r>
      <w:r>
        <w:rPr>
          <w:rFonts w:ascii="GHEA Mariam" w:hAnsi="GHEA Mariam"/>
          <w:b/>
          <w:i/>
          <w:u w:val="single"/>
          <w:lang w:val="hy-AM"/>
        </w:rPr>
        <w:t xml:space="preserve"> 19</w:t>
      </w:r>
    </w:p>
    <w:p w:rsidR="00232D2A" w:rsidRDefault="00232D2A" w:rsidP="00232D2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232D2A" w:rsidRDefault="00232D2A" w:rsidP="00232D2A">
      <w:pPr>
        <w:pStyle w:val="a6"/>
        <w:spacing w:before="0" w:beforeAutospacing="0" w:after="0" w:afterAutospacing="0"/>
        <w:contextualSpacing/>
        <w:jc w:val="center"/>
        <w:rPr>
          <w:rFonts w:ascii="GHEA Mariam" w:hAnsi="GHEA Mariam"/>
          <w:lang w:val="hy-AM"/>
        </w:rPr>
      </w:pPr>
    </w:p>
    <w:p w:rsidR="00F50719" w:rsidRDefault="00F50719" w:rsidP="00F50719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bookmarkStart w:id="1" w:name="_GoBack"/>
      <w:bookmarkEnd w:id="1"/>
    </w:p>
    <w:p w:rsidR="00F93FCC" w:rsidRPr="00395120" w:rsidRDefault="00F93FCC" w:rsidP="00F50719">
      <w:pPr>
        <w:pStyle w:val="a6"/>
        <w:spacing w:before="0" w:beforeAutospacing="0" w:after="0" w:afterAutospacing="0"/>
        <w:contextualSpacing/>
        <w:jc w:val="center"/>
        <w:rPr>
          <w:rFonts w:ascii="GHEA Mariam" w:hAnsi="GHEA Mariam"/>
          <w:lang w:val="hy-AM"/>
        </w:rPr>
      </w:pPr>
    </w:p>
    <w:sectPr w:rsidR="00F93FCC" w:rsidRPr="00395120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1D81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5E0B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0C5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2D2A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20B2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0719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51BB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27053-1F14-447F-8A32-2F58551D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362</cp:revision>
  <cp:lastPrinted>2024-11-19T11:17:00Z</cp:lastPrinted>
  <dcterms:created xsi:type="dcterms:W3CDTF">2015-08-10T13:28:00Z</dcterms:created>
  <dcterms:modified xsi:type="dcterms:W3CDTF">2024-11-19T11:17:00Z</dcterms:modified>
</cp:coreProperties>
</file>