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794CE8">
        <w:rPr>
          <w:rStyle w:val="a5"/>
          <w:rFonts w:ascii="GHEA Mariam" w:hAnsi="GHEA Mariam"/>
          <w:sz w:val="27"/>
          <w:szCs w:val="27"/>
          <w:lang w:val="hy-AM"/>
        </w:rPr>
        <w:t>121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A73D9E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12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 w:rsidR="008E4A8E">
        <w:rPr>
          <w:rStyle w:val="a5"/>
          <w:rFonts w:ascii="GHEA Mariam" w:hAnsi="GHEA Mariam"/>
          <w:lang w:val="hy-AM"/>
        </w:rPr>
        <w:t>ՍԵՊՏԵՄԲԵՐ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 w:rsidR="009038EA"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794CE8" w:rsidRDefault="00794CE8" w:rsidP="00794CE8">
      <w:pPr>
        <w:ind w:firstLine="284"/>
        <w:jc w:val="center"/>
        <w:rPr>
          <w:rFonts w:ascii="GHEA Mariam" w:hAnsi="GHEA Mariam" w:cs="Sylfaen"/>
          <w:b/>
          <w:sz w:val="24"/>
          <w:szCs w:val="24"/>
          <w:lang w:val="hy-AM"/>
        </w:rPr>
      </w:pPr>
      <w:r>
        <w:rPr>
          <w:rFonts w:ascii="GHEA Mariam" w:hAnsi="GHEA Mariam" w:cs="Sylfaen"/>
          <w:b/>
          <w:sz w:val="24"/>
          <w:szCs w:val="24"/>
          <w:lang w:val="hy-AM"/>
        </w:rPr>
        <w:t>ՀԱՅԱՍՏԱՆԻ ՀԱՆՐԱՊԵՏՈՒԹՅԱՆ ՍՅՈՒՆԻՔԻ ՄԱՐԶԻ ԿԱՊԱՆ ՀԱՄԱՅՆՔԻ  ԱՎԱԳԱՆՈՒ 2024 ԹՎԱԿԱՆԻ ԴԵԿՏԵՄԲԵՐԻ 27-Ի N 207-Ա ՈՐՈՇՄԱՆ ՄԵՋ ԼՐԱՑՈՒՄՆԵՐ ԿԱՏԱՐԵԼՈՒ ՄԱՍԻՆ</w:t>
      </w:r>
    </w:p>
    <w:p w:rsidR="00794CE8" w:rsidRDefault="00794CE8" w:rsidP="00794CE8">
      <w:pPr>
        <w:spacing w:after="0"/>
        <w:ind w:firstLine="284"/>
        <w:jc w:val="both"/>
        <w:rPr>
          <w:rFonts w:ascii="GHEA Mariam" w:hAnsi="GHEA Mariam" w:cs="Sylfaen"/>
          <w:b/>
          <w:i/>
          <w:sz w:val="24"/>
          <w:szCs w:val="24"/>
          <w:lang w:val="pt-BR"/>
        </w:rPr>
      </w:pPr>
      <w:r>
        <w:rPr>
          <w:rFonts w:ascii="GHEA Mariam" w:hAnsi="GHEA Mariam" w:cs="Sylfaen"/>
          <w:sz w:val="24"/>
          <w:szCs w:val="24"/>
          <w:lang w:val="hy-AM"/>
        </w:rPr>
        <w:t>Ղեկավարվելով Տեղական ինքնակառավարման մասին Հայաստանի Հանրապետության օրենքի 13-րդ հոդվածի 12-րդ մասով և 18-րդ</w:t>
      </w:r>
      <w:r>
        <w:rPr>
          <w:rFonts w:ascii="Calibri" w:hAnsi="Calibri" w:cs="Calibri"/>
          <w:sz w:val="24"/>
          <w:szCs w:val="24"/>
          <w:lang w:val="hy-AM"/>
        </w:rPr>
        <w:t> </w:t>
      </w:r>
      <w:r>
        <w:rPr>
          <w:rFonts w:ascii="GHEA Mariam" w:hAnsi="GHEA Mariam" w:cs="Sylfaen"/>
          <w:sz w:val="24"/>
          <w:szCs w:val="24"/>
          <w:lang w:val="hy-AM"/>
        </w:rPr>
        <w:t xml:space="preserve"> հոդվածի 1-ին մասի      21-րդ և 42-րդ կետերով, </w:t>
      </w:r>
      <w:r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«Նորմատիվ իրավական ակտերի մասին» օրենքի 33-րդ հոդվածի 3-րդ մասով և 34-րդ հոդվածի 1-3-րդ մասերով </w:t>
      </w:r>
      <w:r>
        <w:rPr>
          <w:rFonts w:ascii="GHEA Mariam" w:hAnsi="GHEA Mariam" w:cs="Sylfaen"/>
          <w:sz w:val="24"/>
          <w:szCs w:val="24"/>
          <w:lang w:val="pt-BR"/>
        </w:rPr>
        <w:t xml:space="preserve">և </w:t>
      </w:r>
      <w:r>
        <w:rPr>
          <w:rFonts w:ascii="GHEA Mariam" w:hAnsi="GHEA Mariam" w:cs="Sylfaen"/>
          <w:sz w:val="24"/>
          <w:szCs w:val="24"/>
          <w:lang w:val="hy-AM"/>
        </w:rPr>
        <w:t>հաշվի առնելով Կապան համայնքի ղեկավարի առաջարկությունը՝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b/>
          <w:sz w:val="24"/>
          <w:szCs w:val="24"/>
          <w:lang w:val="pt-BR"/>
        </w:rPr>
        <w:t xml:space="preserve">Կապան </w:t>
      </w:r>
      <w:r>
        <w:rPr>
          <w:rFonts w:ascii="GHEA Mariam" w:hAnsi="GHEA Mariam" w:cs="Sylfaen"/>
          <w:b/>
          <w:sz w:val="24"/>
          <w:szCs w:val="24"/>
          <w:lang w:val="hy-AM"/>
        </w:rPr>
        <w:t>համայնքի ավագանին որոշում է</w:t>
      </w:r>
      <w:r>
        <w:rPr>
          <w:rFonts w:ascii="GHEA Mariam" w:hAnsi="GHEA Mariam" w:cs="Sylfaen"/>
          <w:b/>
          <w:i/>
          <w:sz w:val="24"/>
          <w:szCs w:val="24"/>
          <w:lang w:val="pt-BR"/>
        </w:rPr>
        <w:t>.</w:t>
      </w:r>
    </w:p>
    <w:p w:rsidR="00794CE8" w:rsidRDefault="00794CE8" w:rsidP="00794CE8">
      <w:pPr>
        <w:pStyle w:val="a6"/>
        <w:spacing w:before="0" w:beforeAutospacing="0" w:after="0" w:afterAutospacing="0" w:line="276" w:lineRule="auto"/>
        <w:ind w:firstLine="360"/>
        <w:contextualSpacing/>
        <w:jc w:val="both"/>
        <w:rPr>
          <w:rFonts w:ascii="GHEA Mariam" w:hAnsi="GHEA Mariam" w:cs="Sylfaen"/>
          <w:lang w:val="pt-BR"/>
        </w:rPr>
      </w:pPr>
      <w:r>
        <w:rPr>
          <w:rFonts w:ascii="GHEA Mariam" w:hAnsi="GHEA Mariam" w:cs="Sylfaen"/>
          <w:lang w:val="hy-AM"/>
        </w:rPr>
        <w:t>1. Հայաստանի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Սյունիքի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մարզի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Կապան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համայնքի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ավագանու</w:t>
      </w:r>
      <w:r>
        <w:rPr>
          <w:rFonts w:ascii="GHEA Mariam" w:hAnsi="GHEA Mariam" w:cs="Sylfaen"/>
          <w:lang w:val="pt-BR"/>
        </w:rPr>
        <w:t xml:space="preserve"> «</w:t>
      </w: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Սյունիքի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մարզի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Կապան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համայնքի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սեփականություն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համարվող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հողերի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կառավարման</w:t>
      </w:r>
      <w:r>
        <w:rPr>
          <w:rFonts w:ascii="GHEA Mariam" w:hAnsi="GHEA Mariam" w:cs="Sylfaen"/>
          <w:lang w:val="pt-BR"/>
        </w:rPr>
        <w:t xml:space="preserve"> 2025 </w:t>
      </w:r>
      <w:r>
        <w:rPr>
          <w:rFonts w:ascii="GHEA Mariam" w:hAnsi="GHEA Mariam" w:cs="Sylfaen"/>
          <w:lang w:val="hy-AM"/>
        </w:rPr>
        <w:t>թվականի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ծրագիրը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հաստատելու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մասին</w:t>
      </w:r>
      <w:r>
        <w:rPr>
          <w:rFonts w:ascii="GHEA Mariam" w:hAnsi="GHEA Mariam" w:cs="Sylfaen"/>
          <w:lang w:val="pt-BR"/>
        </w:rPr>
        <w:t xml:space="preserve">» 2024 </w:t>
      </w:r>
      <w:r>
        <w:rPr>
          <w:rFonts w:ascii="GHEA Mariam" w:hAnsi="GHEA Mariam" w:cs="Sylfaen"/>
          <w:lang w:val="hy-AM"/>
        </w:rPr>
        <w:t>թվականի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դեկտեմբերի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 xml:space="preserve">27-ի </w:t>
      </w:r>
      <w:r>
        <w:rPr>
          <w:rFonts w:ascii="GHEA Mariam" w:hAnsi="GHEA Mariam" w:cs="Sylfaen"/>
          <w:lang w:val="pt-BR"/>
        </w:rPr>
        <w:t>N 207-</w:t>
      </w:r>
      <w:r>
        <w:rPr>
          <w:rFonts w:ascii="GHEA Mariam" w:hAnsi="GHEA Mariam" w:cs="Sylfaen"/>
          <w:lang w:val="hy-AM"/>
        </w:rPr>
        <w:t>Ա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որոշման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 xml:space="preserve">հավելվածը լրացնել </w:t>
      </w:r>
      <w:r>
        <w:rPr>
          <w:rFonts w:ascii="GHEA Mariam" w:hAnsi="GHEA Mariam" w:cs="Sylfaen"/>
          <w:lang w:val="pt-BR"/>
        </w:rPr>
        <w:t>27</w:t>
      </w:r>
      <w:r>
        <w:rPr>
          <w:rFonts w:ascii="GHEA Mariam" w:hAnsi="GHEA Mariam" w:cs="Sylfaen"/>
          <w:lang w:val="hy-AM"/>
        </w:rPr>
        <w:t>-ից 29-րդ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կետերով</w:t>
      </w:r>
      <w:r>
        <w:rPr>
          <w:rFonts w:ascii="GHEA Mariam" w:hAnsi="GHEA Mariam" w:cs="Sylfaen"/>
          <w:lang w:val="pt-BR"/>
        </w:rPr>
        <w:t xml:space="preserve">` </w:t>
      </w:r>
      <w:r>
        <w:rPr>
          <w:rFonts w:ascii="GHEA Mariam" w:hAnsi="GHEA Mariam" w:cs="Sylfaen"/>
          <w:lang w:val="hy-AM"/>
        </w:rPr>
        <w:t>համաձայն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հավելվածի</w:t>
      </w:r>
      <w:r>
        <w:rPr>
          <w:rFonts w:ascii="GHEA Mariam" w:hAnsi="GHEA Mariam" w:cs="Sylfaen"/>
          <w:lang w:val="pt-BR"/>
        </w:rPr>
        <w:t>:</w:t>
      </w:r>
    </w:p>
    <w:p w:rsidR="00794CE8" w:rsidRDefault="00794CE8" w:rsidP="00794CE8">
      <w:pPr>
        <w:pStyle w:val="a6"/>
        <w:spacing w:before="0" w:beforeAutospacing="0" w:after="0" w:afterAutospacing="0" w:line="276" w:lineRule="auto"/>
        <w:ind w:firstLine="360"/>
        <w:contextualSpacing/>
        <w:jc w:val="both"/>
        <w:rPr>
          <w:rStyle w:val="a5"/>
          <w:b w:val="0"/>
          <w:lang w:val="hy-AM"/>
        </w:rPr>
      </w:pPr>
      <w:r w:rsidRPr="00C678AB">
        <w:rPr>
          <w:rStyle w:val="a5"/>
          <w:rFonts w:ascii="GHEA Mariam" w:hAnsi="GHEA Mariam" w:cs="Cambria Math"/>
          <w:b w:val="0"/>
          <w:lang w:val="hy-AM"/>
        </w:rPr>
        <w:t>2</w:t>
      </w:r>
      <w:r w:rsidRPr="00C678AB">
        <w:rPr>
          <w:rStyle w:val="a5"/>
          <w:rFonts w:ascii="Cambria Math" w:eastAsia="Microsoft JhengHei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Սույն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որոշումն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ուժի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մեջ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է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մտնում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պաշտոնական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/>
          <w:lang w:val="hy-AM"/>
        </w:rPr>
        <w:t>հրապարակմանը հաջորդող օրվանից։</w:t>
      </w:r>
    </w:p>
    <w:p w:rsidR="00FB34A4" w:rsidRDefault="00FB34A4" w:rsidP="00FB34A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Կողմ( 20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FB34A4" w:rsidRDefault="00FB34A4" w:rsidP="00FB34A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B34A4" w:rsidRDefault="00FB34A4" w:rsidP="00FB34A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B34A4" w:rsidRDefault="00FB34A4" w:rsidP="00FB34A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FB34A4" w:rsidRDefault="00FB34A4" w:rsidP="00FB34A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B34A4" w:rsidRDefault="00FB34A4" w:rsidP="00FB34A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FB34A4" w:rsidRDefault="00FB34A4" w:rsidP="00FB34A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FB34A4" w:rsidRDefault="00FB34A4" w:rsidP="00FB34A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B34A4" w:rsidRDefault="00FB34A4" w:rsidP="00FB34A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FB34A4" w:rsidRDefault="00FB34A4" w:rsidP="00FB34A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B34A4" w:rsidRDefault="00FB34A4" w:rsidP="00FB34A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FB34A4" w:rsidRDefault="00FB34A4" w:rsidP="00FB34A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FB34A4" w:rsidRDefault="00FB34A4" w:rsidP="00FB34A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FB34A4" w:rsidRDefault="00FB34A4" w:rsidP="00FB34A4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FB34A4" w:rsidRDefault="00FB34A4" w:rsidP="00FB34A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FB34A4" w:rsidRDefault="00FB34A4" w:rsidP="00FB34A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FB34A4" w:rsidRDefault="00FB34A4" w:rsidP="00FB34A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ՍԱՍՈՒՆ ՀԱՅՐԱՊԵՏՅԱՆ           ___________________</w:t>
      </w:r>
    </w:p>
    <w:p w:rsidR="00FB34A4" w:rsidRDefault="00FB34A4" w:rsidP="00FB34A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ՎԱՀԱԳՆ ՀԱՐՈՒԹՅՈՒՆՅԱՆ    __________________</w:t>
      </w:r>
    </w:p>
    <w:p w:rsidR="00FB34A4" w:rsidRDefault="00FB34A4" w:rsidP="00FB34A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ԱՐՄԻՆԵ ՊԱՊԵՅԱՆ                  ___________________</w:t>
      </w:r>
    </w:p>
    <w:p w:rsidR="00FB34A4" w:rsidRDefault="00FB34A4" w:rsidP="00FB34A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ԱՐՍԵՆ ԲԱԴԱԼՅԱՆ                   ___________________</w:t>
      </w:r>
    </w:p>
    <w:p w:rsidR="00FB34A4" w:rsidRDefault="00FB34A4" w:rsidP="00FB34A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ԼԱՎՐԵՆՏ ՍՏԵՓԱՆՅԱՆ             ___________________</w:t>
      </w:r>
    </w:p>
    <w:p w:rsidR="00FB34A4" w:rsidRDefault="00FB34A4" w:rsidP="00FB34A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</w:p>
    <w:p w:rsidR="00FB34A4" w:rsidRDefault="00FB34A4" w:rsidP="00FB34A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FB34A4" w:rsidRDefault="00FB34A4" w:rsidP="00FB34A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FB34A4" w:rsidRDefault="00FB34A4" w:rsidP="00FB34A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FB34A4" w:rsidRPr="00FB34A4" w:rsidRDefault="00FB34A4" w:rsidP="00FB34A4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FB34A4" w:rsidRPr="00FB34A4" w:rsidRDefault="00FB34A4" w:rsidP="00FB34A4">
      <w:pPr>
        <w:spacing w:after="0"/>
        <w:contextualSpacing/>
        <w:rPr>
          <w:lang w:val="hy-AM"/>
        </w:rPr>
      </w:pPr>
    </w:p>
    <w:p w:rsidR="00FB34A4" w:rsidRDefault="00FB34A4" w:rsidP="00FB34A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սեպտեմբերի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12</w:t>
      </w:r>
    </w:p>
    <w:p w:rsidR="00FB34A4" w:rsidRDefault="00FB34A4" w:rsidP="00FB34A4">
      <w:pPr>
        <w:spacing w:after="0" w:line="240" w:lineRule="auto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CC39AE" w:rsidRDefault="00CC39AE" w:rsidP="00CC39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bookmarkStart w:id="0" w:name="_GoBack"/>
      <w:bookmarkEnd w:id="0"/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393F13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5399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4CE8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A8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26365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678AB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34A4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9F948-B72B-4C3D-80C6-8DC72579C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392</cp:revision>
  <cp:lastPrinted>2025-09-12T11:25:00Z</cp:lastPrinted>
  <dcterms:created xsi:type="dcterms:W3CDTF">2015-08-10T13:28:00Z</dcterms:created>
  <dcterms:modified xsi:type="dcterms:W3CDTF">2025-09-12T11:26:00Z</dcterms:modified>
</cp:coreProperties>
</file>