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50774E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4867E8">
        <w:rPr>
          <w:rStyle w:val="Strong"/>
          <w:rFonts w:ascii="GHEA Mariam" w:hAnsi="GHEA Mariam"/>
          <w:sz w:val="27"/>
          <w:szCs w:val="27"/>
          <w:lang w:val="hy-AM"/>
        </w:rPr>
        <w:t>85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50774E">
        <w:rPr>
          <w:rStyle w:val="Strong"/>
          <w:rFonts w:ascii="GHEA Mariam" w:hAnsi="GHEA Mariam"/>
          <w:sz w:val="27"/>
          <w:szCs w:val="27"/>
          <w:lang w:val="hy-AM"/>
        </w:rPr>
        <w:t>Ն</w:t>
      </w:r>
    </w:p>
    <w:p w:rsidR="00B216C8" w:rsidRDefault="00E308C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14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15FE2">
        <w:rPr>
          <w:rStyle w:val="Strong"/>
          <w:rFonts w:ascii="GHEA Mariam" w:hAnsi="GHEA Mariam"/>
          <w:lang w:val="hy-AM"/>
        </w:rPr>
        <w:t>ՀՈՒ</w:t>
      </w:r>
      <w:r>
        <w:rPr>
          <w:rStyle w:val="Strong"/>
          <w:rFonts w:ascii="GHEA Mariam" w:hAnsi="GHEA Mariam"/>
          <w:lang w:val="hy-AM"/>
        </w:rPr>
        <w:t>Լ</w:t>
      </w:r>
      <w:r w:rsidR="00A15FE2">
        <w:rPr>
          <w:rStyle w:val="Strong"/>
          <w:rFonts w:ascii="GHEA Mariam" w:hAnsi="GHEA Mariam"/>
          <w:lang w:val="hy-AM"/>
        </w:rPr>
        <w:t>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6605B1" w:rsidRDefault="006605B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1378C0" w:rsidRDefault="001378C0" w:rsidP="001378C0">
      <w:pPr>
        <w:pStyle w:val="NoSpacing"/>
        <w:spacing w:before="0" w:beforeAutospacing="0" w:line="276" w:lineRule="auto"/>
        <w:contextualSpacing/>
        <w:jc w:val="center"/>
        <w:rPr>
          <w:rFonts w:ascii="GHEA Mariam" w:hAnsi="GHEA Mariam" w:cs="Arial"/>
          <w:b/>
          <w:bCs/>
          <w:lang w:val="hy-AM"/>
        </w:rPr>
      </w:pPr>
      <w:r>
        <w:rPr>
          <w:rFonts w:ascii="GHEA Mariam" w:hAnsi="GHEA Mariam" w:cs="Arial"/>
          <w:b/>
          <w:bCs/>
          <w:lang w:val="hy-AM"/>
        </w:rPr>
        <w:t>ՀԱՅԱՍՏԱՆԻ ՀԱՆՐԱՊԵՏՈՒԹՅԱՆ ՍՅՈՒՆԻՔԻ ՄԱՐԶԻ ԿԱՊԱՆ ՀԱՄԱՅՆՔԻ ԱՎԱԳԱՆՈՒ 2019 ԹՎԱԿԱՆԻ ԴԵԿՏԵՄԲԵՐԻ 05-Ի N 107-Ն ՈՐՈՇՄԱՆ ՄԵՋ ԼՐԱՑՈՒՄ ԿԱՏԱՐԵԼՈՒ ՄԱՍԻՆ</w:t>
      </w:r>
    </w:p>
    <w:p w:rsidR="001378C0" w:rsidRDefault="001378C0" w:rsidP="001378C0">
      <w:pPr>
        <w:pStyle w:val="NoSpacing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lang w:val="hy-AM"/>
        </w:rPr>
        <w:t>Ղեկավարվելով «Նորմատիվ իրավական ակտերի մասին» Հայաստանի Հանրապետության օրենքի 33-րդ և 34-րդ հոդվածներով</w:t>
      </w:r>
      <w:r>
        <w:rPr>
          <w:rFonts w:ascii="GHEA Mariam" w:hAnsi="GHEA Mariam" w:cs="Sylfaen"/>
          <w:lang w:val="hy-AM"/>
        </w:rPr>
        <w:t xml:space="preserve"> և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 w:cs="Sylfaen"/>
          <w:lang w:val="pt-BR"/>
        </w:rPr>
        <w:t xml:space="preserve">, </w:t>
      </w:r>
      <w:r>
        <w:rPr>
          <w:rFonts w:ascii="GHEA Mariam" w:hAnsi="GHEA Mariam" w:cs="Sylfaen"/>
          <w:b/>
          <w:i/>
          <w:lang w:val="hy-AM"/>
        </w:rPr>
        <w:t>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համայնքի ավագանին  ո ր ո շ ու 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GHEA Mariam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1378C0" w:rsidRDefault="001378C0" w:rsidP="001378C0">
      <w:pPr>
        <w:spacing w:after="0"/>
        <w:ind w:firstLine="567"/>
        <w:contextualSpacing/>
        <w:jc w:val="both"/>
        <w:rPr>
          <w:rFonts w:ascii="GHEA Mariam" w:eastAsia="Times New Roman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GHEA Mariam" w:hAnsi="GHEA Mariam" w:cs="Cambria Math"/>
          <w:sz w:val="24"/>
          <w:szCs w:val="24"/>
          <w:lang w:val="hy-AM"/>
        </w:rPr>
        <w:t xml:space="preserve">. Հայաստանի Հանրապետության Սյունիքի մարզի </w:t>
      </w:r>
      <w:r>
        <w:rPr>
          <w:rFonts w:ascii="GHEA Mariam" w:eastAsia="Times New Roman" w:hAnsi="GHEA Mariam"/>
          <w:sz w:val="24"/>
          <w:szCs w:val="24"/>
          <w:lang w:val="hy-AM"/>
        </w:rPr>
        <w:t>Կապան համայնքի ավագանու 2019 թվականի դեկտեմբերի 5-ի «Կապան համայնքում տեղական տուրքերի և վճարների տեսակներն ու դրույքաչափերը սահմանելու մասի</w:t>
      </w:r>
      <w:r>
        <w:rPr>
          <w:rFonts w:ascii="GHEA Mariam" w:hAnsi="GHEA Mariam"/>
          <w:sz w:val="24"/>
          <w:szCs w:val="24"/>
          <w:lang w:val="hy-AM"/>
        </w:rPr>
        <w:t>ն» թիվ 107-Ն որոշումը լ</w:t>
      </w:r>
      <w:r>
        <w:rPr>
          <w:rFonts w:ascii="GHEA Mariam" w:eastAsia="Times New Roman" w:hAnsi="GHEA Mariam"/>
          <w:sz w:val="24"/>
          <w:szCs w:val="24"/>
          <w:lang w:val="hy-AM"/>
        </w:rPr>
        <w:t>րացնել</w:t>
      </w:r>
      <w:r>
        <w:rPr>
          <w:rFonts w:ascii="GHEA Mariam" w:hAnsi="GHEA Mariam"/>
          <w:sz w:val="24"/>
          <w:szCs w:val="24"/>
          <w:lang w:val="hy-AM"/>
        </w:rPr>
        <w:t xml:space="preserve"> հետևյալ բովանդակությամբ նոր՝ 9.1-րդ կետով</w:t>
      </w:r>
      <w:r>
        <w:rPr>
          <w:rFonts w:ascii="GHEA Mariam" w:hAnsi="GHEA Mariam" w:cs="Cambria Math"/>
          <w:sz w:val="24"/>
          <w:szCs w:val="24"/>
          <w:lang w:val="hy-AM"/>
        </w:rPr>
        <w:t>.</w:t>
      </w:r>
    </w:p>
    <w:p w:rsidR="001378C0" w:rsidRDefault="006D5AF2" w:rsidP="001378C0">
      <w:pPr>
        <w:spacing w:after="0"/>
        <w:ind w:firstLine="567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1) </w:t>
      </w:r>
      <w:r w:rsidR="001378C0">
        <w:rPr>
          <w:rFonts w:ascii="GHEA Mariam" w:hAnsi="GHEA Mariam"/>
          <w:sz w:val="24"/>
          <w:szCs w:val="24"/>
          <w:lang w:val="hy-AM"/>
        </w:rPr>
        <w:t>9</w:t>
      </w:r>
      <w:r w:rsidR="001378C0">
        <w:rPr>
          <w:rFonts w:ascii="GHEA Mariam" w:hAnsi="GHEA Mariam" w:cs="Cambria Math"/>
          <w:sz w:val="24"/>
          <w:szCs w:val="24"/>
          <w:lang w:val="hy-AM"/>
        </w:rPr>
        <w:t>.1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="001378C0">
        <w:rPr>
          <w:rFonts w:ascii="GHEA Mariam" w:hAnsi="GHEA Mariam"/>
          <w:sz w:val="24"/>
          <w:szCs w:val="24"/>
          <w:lang w:val="hy-AM"/>
        </w:rPr>
        <w:t>Սահմանել, որ տեղական տուրք և (կամ) վճար վճարողների գրանցամատյանները վարվում են էլեկտրոնային ձևով (համակարգչային ծրագրի կամ ինտերնետային կայքի տեսքով)։</w:t>
      </w:r>
    </w:p>
    <w:p w:rsidR="001378C0" w:rsidRDefault="001378C0" w:rsidP="001378C0">
      <w:pPr>
        <w:spacing w:after="0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</w:t>
      </w:r>
      <w:r>
        <w:rPr>
          <w:rFonts w:ascii="GHEA Mariam" w:hAnsi="GHEA Mariam" w:cs="Cambria Math"/>
          <w:sz w:val="24"/>
          <w:szCs w:val="24"/>
          <w:lang w:val="hy-AM"/>
        </w:rPr>
        <w:t>.</w:t>
      </w:r>
      <w:r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օրվանից:</w:t>
      </w:r>
    </w:p>
    <w:p w:rsidR="00A17A9A" w:rsidRDefault="00A17A9A" w:rsidP="001378C0">
      <w:pPr>
        <w:spacing w:after="0"/>
        <w:ind w:firstLine="567"/>
        <w:contextualSpacing/>
        <w:jc w:val="both"/>
        <w:rPr>
          <w:rFonts w:ascii="GHEA Mariam" w:hAnsi="GHEA Mariam"/>
          <w:b/>
          <w:sz w:val="24"/>
          <w:szCs w:val="24"/>
          <w:lang w:val="hy-AM"/>
        </w:rPr>
      </w:pPr>
      <w:bookmarkStart w:id="0" w:name="_GoBack"/>
      <w:bookmarkEnd w:id="0"/>
    </w:p>
    <w:p w:rsidR="00A17A9A" w:rsidRDefault="00A17A9A" w:rsidP="00A17A9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17A9A" w:rsidRDefault="00A17A9A" w:rsidP="00A17A9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</w:t>
      </w:r>
    </w:p>
    <w:p w:rsidR="00A17A9A" w:rsidRDefault="00A17A9A" w:rsidP="00A17A9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ՄԵՍՐՈՊՅԱՆ ՆԱՊՈԼԵՈՆ                      </w:t>
      </w:r>
    </w:p>
    <w:p w:rsidR="00A17A9A" w:rsidRDefault="00A17A9A" w:rsidP="00A17A9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            ՄԿՐՏՉՅԱՆ ԱՐԱ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A17A9A" w:rsidRDefault="00A17A9A" w:rsidP="00A17A9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ՄՈՎՍԻՍՅԱՆ ԺԱՆ                           </w:t>
      </w:r>
    </w:p>
    <w:p w:rsidR="00A17A9A" w:rsidRDefault="00A17A9A" w:rsidP="00A17A9A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A17A9A" w:rsidRDefault="00A17A9A" w:rsidP="00A17A9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A17A9A" w:rsidRPr="00A17A9A" w:rsidRDefault="00A17A9A" w:rsidP="00A17A9A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A17A9A" w:rsidRPr="00A17A9A" w:rsidRDefault="00A17A9A" w:rsidP="00A17A9A">
      <w:pPr>
        <w:spacing w:after="0" w:line="360" w:lineRule="auto"/>
        <w:contextualSpacing/>
        <w:rPr>
          <w:lang w:val="hy-AM"/>
        </w:rPr>
      </w:pPr>
    </w:p>
    <w:p w:rsidR="00A17A9A" w:rsidRDefault="00A17A9A" w:rsidP="00A17A9A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հուլիսի 14</w:t>
      </w:r>
    </w:p>
    <w:p w:rsidR="00A17A9A" w:rsidRDefault="00A17A9A" w:rsidP="00A17A9A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865D97" w:rsidRDefault="00865D97" w:rsidP="00865D97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 w:cs="Sylfaen"/>
          <w:lang w:val="hy-AM"/>
        </w:rPr>
      </w:pP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8C0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7E8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74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5B1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5AF2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17A9A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F27D9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283</cp:revision>
  <cp:lastPrinted>2020-07-14T11:03:00Z</cp:lastPrinted>
  <dcterms:created xsi:type="dcterms:W3CDTF">2015-08-10T13:28:00Z</dcterms:created>
  <dcterms:modified xsi:type="dcterms:W3CDTF">2020-07-14T11:04:00Z</dcterms:modified>
</cp:coreProperties>
</file>