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55"/>
        <w:gridCol w:w="7481"/>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0C5947" w:rsidRDefault="000C5947" w:rsidP="007032A5">
      <w:pPr>
        <w:pStyle w:val="a6"/>
        <w:spacing w:before="0" w:beforeAutospacing="0" w:after="0" w:afterAutospacing="0"/>
        <w:contextualSpacing/>
        <w:jc w:val="center"/>
        <w:rPr>
          <w:rStyle w:val="a5"/>
          <w:rFonts w:ascii="GHEA Mariam" w:hAnsi="GHEA Mariam"/>
          <w:sz w:val="27"/>
          <w:szCs w:val="27"/>
        </w:rPr>
      </w:pPr>
    </w:p>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334065">
        <w:rPr>
          <w:rStyle w:val="a5"/>
          <w:rFonts w:ascii="GHEA Mariam" w:hAnsi="GHEA Mariam"/>
          <w:sz w:val="27"/>
          <w:szCs w:val="27"/>
          <w:lang w:val="hy-AM"/>
        </w:rPr>
        <w:t>14</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F93FCC" w:rsidRPr="0098587A" w:rsidRDefault="00D10CAF" w:rsidP="00F93FCC">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w:t>
      </w:r>
      <w:r w:rsidR="00D71A28">
        <w:rPr>
          <w:rStyle w:val="a5"/>
          <w:rFonts w:ascii="GHEA Mariam" w:hAnsi="GHEA Mariam"/>
          <w:lang w:val="hy-AM"/>
        </w:rPr>
        <w:t>1</w:t>
      </w:r>
      <w:r w:rsidR="00F93FCC" w:rsidRPr="0098587A">
        <w:rPr>
          <w:rStyle w:val="a5"/>
          <w:rFonts w:ascii="GHEA Mariam" w:hAnsi="GHEA Mariam"/>
          <w:lang w:val="hy-AM"/>
        </w:rPr>
        <w:t xml:space="preserve"> </w:t>
      </w:r>
      <w:r w:rsidR="00F93FCC" w:rsidRPr="0098587A">
        <w:rPr>
          <w:rStyle w:val="a5"/>
          <w:rFonts w:ascii="GHEA Mariam" w:hAnsi="GHEA Mariam"/>
        </w:rPr>
        <w:t xml:space="preserve"> </w:t>
      </w:r>
      <w:r w:rsidR="00D71A28">
        <w:rPr>
          <w:rStyle w:val="a5"/>
          <w:rFonts w:ascii="GHEA Mariam" w:hAnsi="GHEA Mariam"/>
          <w:lang w:val="hy-AM"/>
        </w:rPr>
        <w:t>ՓԵՏՐ</w:t>
      </w:r>
      <w:r>
        <w:rPr>
          <w:rStyle w:val="a5"/>
          <w:rFonts w:ascii="GHEA Mariam" w:hAnsi="GHEA Mariam"/>
          <w:lang w:val="hy-AM"/>
        </w:rPr>
        <w:t>ՎԱՐ</w:t>
      </w:r>
      <w:r w:rsidR="00F93FCC" w:rsidRPr="0098587A">
        <w:rPr>
          <w:rStyle w:val="a5"/>
          <w:rFonts w:ascii="GHEA Mariam" w:hAnsi="GHEA Mariam"/>
          <w:lang w:val="hy-AM"/>
        </w:rPr>
        <w:t>Ի 202</w:t>
      </w:r>
      <w:r>
        <w:rPr>
          <w:rStyle w:val="a5"/>
          <w:rFonts w:ascii="GHEA Mariam" w:hAnsi="GHEA Mariam"/>
          <w:lang w:val="hy-AM"/>
        </w:rPr>
        <w:t>5</w:t>
      </w:r>
      <w:r w:rsidR="00F93FCC" w:rsidRPr="0098587A">
        <w:rPr>
          <w:rStyle w:val="a5"/>
          <w:rFonts w:ascii="GHEA Mariam" w:hAnsi="GHEA Mariam"/>
          <w:lang w:val="hy-AM"/>
        </w:rPr>
        <w:t>թ.</w:t>
      </w:r>
    </w:p>
    <w:p w:rsidR="00F93FCC" w:rsidRDefault="00F93FCC" w:rsidP="00F93FCC">
      <w:pPr>
        <w:pStyle w:val="a6"/>
        <w:spacing w:before="0" w:beforeAutospacing="0" w:after="0" w:afterAutospacing="0"/>
        <w:contextualSpacing/>
        <w:jc w:val="center"/>
        <w:rPr>
          <w:rStyle w:val="a5"/>
          <w:rFonts w:ascii="GHEA Mariam" w:hAnsi="GHEA Mariam"/>
          <w:lang w:val="hy-AM"/>
        </w:rPr>
      </w:pPr>
    </w:p>
    <w:p w:rsidR="00334065" w:rsidRDefault="00334065" w:rsidP="00334065">
      <w:pPr>
        <w:contextualSpacing/>
        <w:jc w:val="center"/>
        <w:rPr>
          <w:rFonts w:ascii="GHEA Mariam" w:hAnsi="GHEA Mariam"/>
          <w:b/>
          <w:sz w:val="24"/>
          <w:szCs w:val="24"/>
          <w:lang w:val="hy-AM"/>
        </w:rPr>
      </w:pPr>
      <w:r>
        <w:rPr>
          <w:rFonts w:ascii="GHEA Mariam" w:hAnsi="GHEA Mariam"/>
          <w:b/>
          <w:sz w:val="24"/>
          <w:szCs w:val="24"/>
          <w:lang w:val="hy-AM"/>
        </w:rPr>
        <w:t>ՀԱՅԱՍՏԱՆԻ ՀԱՆՐԱՊԵՏՈՒԹՅԱՆ ԿԱՊԱՆ ՀԱՄԱՅՆՔԻ ԱՎԱԳԱՆՈՒ 2024 ԹՎԱԿԱՆԻ ՄԱՐՏԻ 27-Ի N</w:t>
      </w:r>
      <w:r w:rsidR="001C6606">
        <w:rPr>
          <w:rFonts w:ascii="GHEA Mariam" w:hAnsi="GHEA Mariam"/>
          <w:b/>
          <w:sz w:val="24"/>
          <w:szCs w:val="24"/>
          <w:lang w:val="hy-AM"/>
        </w:rPr>
        <w:t xml:space="preserve"> </w:t>
      </w:r>
      <w:bookmarkStart w:id="0" w:name="_GoBack"/>
      <w:bookmarkEnd w:id="0"/>
      <w:r>
        <w:rPr>
          <w:rFonts w:ascii="GHEA Mariam" w:hAnsi="GHEA Mariam"/>
          <w:b/>
          <w:sz w:val="24"/>
          <w:szCs w:val="24"/>
          <w:lang w:val="hy-AM"/>
        </w:rPr>
        <w:t>32-Ա ՈՐՈՇՄԱՆ ՄԵՋ ՓՈՓՈԽՈՒԹՅՈՒՆՆԵՐ ԵՎ ԼՐԱՑՈՒՄՆԵՐ ԿԱՏԱՐԵԼՈՒ ՄԱՍԻՆ</w:t>
      </w:r>
    </w:p>
    <w:p w:rsidR="00334065" w:rsidRDefault="00334065" w:rsidP="00334065">
      <w:pPr>
        <w:spacing w:after="0"/>
        <w:ind w:firstLine="426"/>
        <w:contextualSpacing/>
        <w:jc w:val="both"/>
        <w:rPr>
          <w:rFonts w:ascii="GHEA Mariam" w:hAnsi="GHEA Mariam"/>
          <w:b/>
          <w:sz w:val="24"/>
          <w:szCs w:val="24"/>
          <w:lang w:val="hy-AM"/>
        </w:rPr>
      </w:pPr>
      <w:r>
        <w:rPr>
          <w:rFonts w:ascii="GHEA Mariam" w:hAnsi="GHEA Mariam"/>
          <w:sz w:val="24"/>
          <w:szCs w:val="24"/>
          <w:lang w:val="hy-AM"/>
        </w:rPr>
        <w:t xml:space="preserve">Ղեկավարվելով Նորմատիվ իրավական ակտերի մասին Հայաստանի Հանրապետության օրենքի 33-րդ և 34-րդ հոդվածների դրույթներով, </w:t>
      </w:r>
      <w:r>
        <w:rPr>
          <w:rFonts w:ascii="GHEA Mariam" w:hAnsi="GHEA Mariam"/>
          <w:b/>
          <w:sz w:val="24"/>
          <w:szCs w:val="24"/>
          <w:lang w:val="hy-AM"/>
        </w:rPr>
        <w:t xml:space="preserve">Կապան համայնքի  ավագանին որոշում է </w:t>
      </w:r>
      <w:r>
        <w:rPr>
          <w:rFonts w:ascii="Cambria Math" w:hAnsi="Cambria Math" w:cs="Cambria Math"/>
          <w:b/>
          <w:sz w:val="24"/>
          <w:szCs w:val="24"/>
          <w:lang w:val="hy-AM"/>
        </w:rPr>
        <w:t>․</w:t>
      </w:r>
    </w:p>
    <w:p w:rsidR="00334065" w:rsidRDefault="00334065" w:rsidP="00334065">
      <w:pPr>
        <w:spacing w:after="0"/>
        <w:ind w:firstLine="426"/>
        <w:contextualSpacing/>
        <w:jc w:val="both"/>
        <w:rPr>
          <w:rFonts w:ascii="GHEA Mariam" w:hAnsi="GHEA Mariam" w:cs="Cambria Math"/>
          <w:sz w:val="24"/>
          <w:szCs w:val="24"/>
          <w:lang w:val="hy-AM"/>
        </w:rPr>
      </w:pPr>
      <w:r>
        <w:rPr>
          <w:rFonts w:ascii="GHEA Mariam" w:hAnsi="GHEA Mariam"/>
          <w:sz w:val="24"/>
          <w:szCs w:val="24"/>
          <w:lang w:val="hy-AM"/>
        </w:rPr>
        <w:t>1</w:t>
      </w:r>
      <w:r>
        <w:rPr>
          <w:rFonts w:ascii="Cambria Math" w:hAnsi="Cambria Math" w:cs="Cambria Math"/>
          <w:sz w:val="24"/>
          <w:szCs w:val="24"/>
          <w:lang w:val="hy-AM"/>
        </w:rPr>
        <w:t>․</w:t>
      </w:r>
      <w:r>
        <w:rPr>
          <w:rFonts w:ascii="GHEA Mariam" w:hAnsi="GHEA Mariam"/>
          <w:sz w:val="24"/>
          <w:szCs w:val="24"/>
          <w:lang w:val="hy-AM"/>
        </w:rPr>
        <w:t xml:space="preserve"> Կապան համայնքի ավագանու 2024թ</w:t>
      </w:r>
      <w:r>
        <w:rPr>
          <w:rFonts w:ascii="Cambria Math" w:hAnsi="Cambria Math" w:cs="Cambria Math"/>
          <w:sz w:val="24"/>
          <w:szCs w:val="24"/>
          <w:lang w:val="hy-AM"/>
        </w:rPr>
        <w:t>․</w:t>
      </w:r>
      <w:r>
        <w:rPr>
          <w:rFonts w:ascii="GHEA Mariam" w:hAnsi="GHEA Mariam"/>
          <w:sz w:val="24"/>
          <w:szCs w:val="24"/>
          <w:lang w:val="hy-AM"/>
        </w:rPr>
        <w:t xml:space="preserve"> մարտի 27-ի Նախադպրոցական ուսումնական հաստատություն հաճախող երեխաների վարձավճարը զեղչելու մասին N 32-Ա որոշման մեջ կատարել հետևյալ փոփոխությունները և լրացումները</w:t>
      </w:r>
      <w:r>
        <w:rPr>
          <w:rFonts w:ascii="Cambria Math" w:hAnsi="Cambria Math" w:cs="Cambria Math"/>
          <w:sz w:val="24"/>
          <w:szCs w:val="24"/>
          <w:lang w:val="hy-AM"/>
        </w:rPr>
        <w:t>․</w:t>
      </w:r>
      <w:r>
        <w:rPr>
          <w:rFonts w:ascii="GHEA Mariam" w:hAnsi="GHEA Mariam"/>
          <w:sz w:val="24"/>
          <w:szCs w:val="24"/>
          <w:lang w:val="hy-AM"/>
        </w:rPr>
        <w:t xml:space="preserve"> </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cs="Cambria Math"/>
          <w:sz w:val="24"/>
          <w:szCs w:val="24"/>
          <w:lang w:val="hy-AM"/>
        </w:rPr>
        <w:t xml:space="preserve">1)  </w:t>
      </w:r>
      <w:r>
        <w:rPr>
          <w:rFonts w:ascii="GHEA Mariam" w:hAnsi="GHEA Mariam"/>
          <w:sz w:val="24"/>
          <w:szCs w:val="24"/>
          <w:lang w:val="hy-AM"/>
        </w:rPr>
        <w:t xml:space="preserve"> Որոշման 1-ին կետը շարադրել հետևյալ նոր խմբագրությամբ</w:t>
      </w:r>
      <w:r>
        <w:rPr>
          <w:rFonts w:ascii="Cambria Math" w:hAnsi="Cambria Math" w:cs="Cambria Math"/>
          <w:sz w:val="24"/>
          <w:szCs w:val="24"/>
          <w:lang w:val="hy-AM"/>
        </w:rPr>
        <w:t>․</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sz w:val="24"/>
          <w:szCs w:val="24"/>
          <w:lang w:val="hy-AM"/>
        </w:rPr>
        <w:t>«Նախադպրոցական ուսումնական հաստատություն հաճախող ներքոհիշյալ խմբերի սաների համար սահմանել վարձավճարի զեղչ՝ 100 տոկոսի չափով</w:t>
      </w:r>
      <w:r>
        <w:rPr>
          <w:rFonts w:ascii="Cambria Math" w:hAnsi="Cambria Math" w:cs="Cambria Math"/>
          <w:sz w:val="24"/>
          <w:szCs w:val="24"/>
          <w:lang w:val="hy-AM"/>
        </w:rPr>
        <w:t>․</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sz w:val="24"/>
          <w:szCs w:val="24"/>
          <w:lang w:val="hy-AM"/>
        </w:rPr>
        <w:t>1)</w:t>
      </w:r>
      <w:r>
        <w:rPr>
          <w:rFonts w:ascii="GHEA Mariam" w:hAnsi="GHEA Mariam" w:cs="Cambria Math"/>
          <w:sz w:val="24"/>
          <w:szCs w:val="24"/>
          <w:lang w:val="hy-AM"/>
        </w:rPr>
        <w:t xml:space="preserve"> </w:t>
      </w:r>
      <w:r>
        <w:rPr>
          <w:rFonts w:ascii="GHEA Mariam" w:hAnsi="GHEA Mariam"/>
          <w:sz w:val="24"/>
          <w:szCs w:val="24"/>
          <w:lang w:val="hy-AM"/>
        </w:rPr>
        <w:t>Զինծառայող ծնողի, ռազմական գործողություններին մասնակցած ծնողի երեխաների,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գործողոիթյան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sz w:val="24"/>
          <w:szCs w:val="24"/>
          <w:lang w:val="hy-AM"/>
        </w:rPr>
        <w:t>2) Կրթության և զարգացման առանձնահատուկ պայմանների կարիք ունեցող երեխաների համար։»</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sz w:val="24"/>
          <w:szCs w:val="24"/>
          <w:lang w:val="hy-AM"/>
        </w:rPr>
        <w:t>2) Որոշման երկրորդ կետում՝ «2024թ</w:t>
      </w:r>
      <w:r>
        <w:rPr>
          <w:rFonts w:ascii="Cambria Math" w:hAnsi="Cambria Math" w:cs="Cambria Math"/>
          <w:sz w:val="24"/>
          <w:szCs w:val="24"/>
          <w:lang w:val="hy-AM"/>
        </w:rPr>
        <w:t xml:space="preserve">․ </w:t>
      </w:r>
      <w:r>
        <w:rPr>
          <w:rFonts w:ascii="GHEA Mariam" w:hAnsi="GHEA Mariam"/>
          <w:sz w:val="24"/>
          <w:szCs w:val="24"/>
          <w:lang w:val="hy-AM"/>
        </w:rPr>
        <w:t>հունվարի 1-ից ծագած իրավահարաբերությունների վրա բառերը փոխարինել «1-ին կետի 1-ին ենթակետով նախատեսված սաների համար՝ 2023թ</w:t>
      </w:r>
      <w:r>
        <w:rPr>
          <w:rFonts w:ascii="Cambria Math" w:hAnsi="Cambria Math" w:cs="Cambria Math"/>
          <w:sz w:val="24"/>
          <w:szCs w:val="24"/>
          <w:lang w:val="hy-AM"/>
        </w:rPr>
        <w:t>․</w:t>
      </w:r>
      <w:r>
        <w:rPr>
          <w:rFonts w:ascii="GHEA Mariam" w:hAnsi="GHEA Mariam" w:cs="Cambria Math"/>
          <w:sz w:val="24"/>
          <w:szCs w:val="24"/>
          <w:lang w:val="hy-AM"/>
        </w:rPr>
        <w:t xml:space="preserve"> </w:t>
      </w:r>
      <w:r>
        <w:rPr>
          <w:rFonts w:ascii="GHEA Mariam" w:hAnsi="GHEA Mariam"/>
          <w:sz w:val="24"/>
          <w:szCs w:val="24"/>
          <w:lang w:val="hy-AM"/>
        </w:rPr>
        <w:t>սեպտեմբերի 1-ից, իսկ 2-րդ կետով նախատեսված սաների համար՝ 2022թ</w:t>
      </w:r>
      <w:r>
        <w:rPr>
          <w:rFonts w:ascii="Cambria Math" w:hAnsi="Cambria Math" w:cs="Cambria Math"/>
          <w:sz w:val="24"/>
          <w:szCs w:val="24"/>
          <w:lang w:val="hy-AM"/>
        </w:rPr>
        <w:t>․</w:t>
      </w:r>
      <w:r>
        <w:rPr>
          <w:rFonts w:ascii="GHEA Mariam" w:hAnsi="GHEA Mariam" w:cs="Cambria Math"/>
          <w:sz w:val="24"/>
          <w:szCs w:val="24"/>
          <w:lang w:val="hy-AM"/>
        </w:rPr>
        <w:t xml:space="preserve"> </w:t>
      </w:r>
      <w:r>
        <w:rPr>
          <w:rFonts w:ascii="GHEA Mariam" w:hAnsi="GHEA Mariam"/>
          <w:sz w:val="24"/>
          <w:szCs w:val="24"/>
          <w:lang w:val="hy-AM"/>
        </w:rPr>
        <w:t>սեպտեմբերի 1-ից ծագած իրավահարաբերությունների վրա բառերով։</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sz w:val="24"/>
          <w:szCs w:val="24"/>
          <w:lang w:val="hy-AM"/>
        </w:rPr>
        <w:lastRenderedPageBreak/>
        <w:t>3. Համայնքի ղեկավարին՝ Հայաստանի Հանրապետության օրենսդրությամբ սահմանված կարգով և ժամկետներում ձեռնարկել սույն որոշումից բխող գործառույթների իրականացումը։</w:t>
      </w:r>
    </w:p>
    <w:p w:rsidR="00334065" w:rsidRDefault="00334065" w:rsidP="00334065">
      <w:pPr>
        <w:spacing w:after="0"/>
        <w:ind w:firstLine="426"/>
        <w:contextualSpacing/>
        <w:jc w:val="both"/>
        <w:rPr>
          <w:rFonts w:ascii="GHEA Mariam" w:hAnsi="GHEA Mariam"/>
          <w:sz w:val="24"/>
          <w:szCs w:val="24"/>
          <w:lang w:val="hy-AM"/>
        </w:rPr>
      </w:pPr>
      <w:r>
        <w:rPr>
          <w:rFonts w:ascii="GHEA Mariam" w:hAnsi="GHEA Mariam"/>
          <w:sz w:val="24"/>
          <w:szCs w:val="24"/>
          <w:lang w:val="hy-AM"/>
        </w:rPr>
        <w:t>4</w:t>
      </w:r>
      <w:r>
        <w:rPr>
          <w:rFonts w:ascii="Cambria Math" w:hAnsi="Cambria Math" w:cs="Cambria Math"/>
          <w:sz w:val="24"/>
          <w:szCs w:val="24"/>
          <w:lang w:val="hy-AM"/>
        </w:rPr>
        <w:t>․</w:t>
      </w:r>
      <w:r>
        <w:rPr>
          <w:rFonts w:ascii="GHEA Mariam" w:hAnsi="GHEA Mariam"/>
          <w:sz w:val="24"/>
          <w:szCs w:val="24"/>
          <w:lang w:val="hy-AM"/>
        </w:rPr>
        <w:t xml:space="preserve"> Սույն որոշումը ուժի մեջ է մտնում պաշտոնական հրապարակմանը հաջորդող օրվանից։</w:t>
      </w:r>
    </w:p>
    <w:p w:rsidR="001C6606" w:rsidRDefault="001C6606" w:rsidP="001C6606">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Կողմ( 21</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ԱՆՈՒՇ ՄԵԺԼՈՒՄՅԱՆ </w:t>
      </w:r>
      <w:r>
        <w:rPr>
          <w:rFonts w:ascii="GHEA Mariam" w:hAnsi="GHEA Mariam"/>
          <w:b/>
          <w:lang w:val="pt-BR"/>
        </w:rPr>
        <w:t xml:space="preserve">             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ՎԱՀԱՆ ՂԱԶԱՐՅԱՆ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ՍՈՆԱ ՄԱՐՏԻՐՈՍՅԱՆ</w:t>
      </w:r>
      <w:r>
        <w:rPr>
          <w:rFonts w:ascii="GHEA Mariam" w:hAnsi="GHEA Mariam"/>
          <w:b/>
          <w:lang w:val="pt-BR"/>
        </w:rPr>
        <w:t xml:space="preserve">              __________________</w:t>
      </w:r>
      <w:r>
        <w:rPr>
          <w:rFonts w:ascii="GHEA Mariam" w:hAnsi="GHEA Mariam"/>
          <w:b/>
          <w:lang w:val="hy-AM"/>
        </w:rPr>
        <w:t xml:space="preserve"> </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ԱՐՏԱԿ ԽԱՉԱՏՐՅԱՆ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ԳԵՎՈՐԳ ԴԻՆՈՒՆՑ                  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ՆԱՐԻՆԵ ԳՐԻԳՈՐՅԱՆ</w:t>
      </w:r>
      <w:r>
        <w:rPr>
          <w:rFonts w:ascii="GHEA Mariam" w:hAnsi="GHEA Mariam"/>
          <w:b/>
          <w:lang w:val="pt-BR"/>
        </w:rPr>
        <w:t xml:space="preserve">             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ԺԱՆՆԱ ՎԱՐԴԱՆՅԱՆ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ԱՐՄԻՆԵ ՄԱՆՈՒԿՅԱՆ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ՍԱՄՎԵԼ ՍԱՐԳՍՅԱՆ                ___________________</w:t>
      </w:r>
    </w:p>
    <w:p w:rsidR="001C6606" w:rsidRDefault="001C6606" w:rsidP="001C6606">
      <w:pPr>
        <w:pStyle w:val="a4"/>
        <w:spacing w:after="0" w:afterAutospacing="0" w:line="360" w:lineRule="auto"/>
        <w:contextualSpacing/>
        <w:jc w:val="both"/>
        <w:rPr>
          <w:rFonts w:ascii="GHEA Mariam" w:hAnsi="GHEA Mariam"/>
          <w:b/>
          <w:lang w:val="hy-AM"/>
        </w:rPr>
      </w:pPr>
      <w:r>
        <w:rPr>
          <w:rFonts w:ascii="GHEA Mariam" w:hAnsi="GHEA Mariam"/>
          <w:b/>
          <w:lang w:val="hy-AM"/>
        </w:rPr>
        <w:t>ԶԱՐԻՆԵ ՇԱՀՆԱԶԱՐՅԱՆ        ___________________</w:t>
      </w:r>
    </w:p>
    <w:p w:rsidR="001C6606" w:rsidRDefault="001C6606" w:rsidP="001C6606">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1C6606" w:rsidRDefault="001C6606" w:rsidP="001C6606">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1C6606" w:rsidRDefault="001C6606" w:rsidP="001C6606">
      <w:pPr>
        <w:pStyle w:val="a6"/>
        <w:spacing w:before="0" w:beforeAutospacing="0" w:after="0" w:afterAutospacing="0" w:line="276" w:lineRule="auto"/>
        <w:contextualSpacing/>
        <w:rPr>
          <w:rFonts w:ascii="GHEA Mariam" w:hAnsi="GHEA Mariam"/>
          <w:b/>
          <w:lang w:val="hy-AM"/>
        </w:rPr>
      </w:pPr>
    </w:p>
    <w:p w:rsidR="001C6606" w:rsidRPr="001C6606" w:rsidRDefault="001C6606" w:rsidP="001C6606">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1C6606" w:rsidRPr="001C6606" w:rsidRDefault="001C6606" w:rsidP="001C6606">
      <w:pPr>
        <w:spacing w:after="0"/>
        <w:contextualSpacing/>
        <w:rPr>
          <w:lang w:val="hy-AM"/>
        </w:rPr>
      </w:pPr>
    </w:p>
    <w:p w:rsidR="001C6606" w:rsidRDefault="001C6606" w:rsidP="001C6606">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25</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փետրվարի</w:t>
      </w:r>
      <w:r>
        <w:rPr>
          <w:rFonts w:ascii="GHEA Mariam" w:hAnsi="GHEA Mariam"/>
          <w:b/>
          <w:i/>
          <w:u w:val="single"/>
          <w:lang w:val="hy-AM"/>
        </w:rPr>
        <w:t xml:space="preserve"> 11</w:t>
      </w:r>
    </w:p>
    <w:p w:rsidR="001C6606" w:rsidRDefault="001C6606" w:rsidP="001C6606">
      <w:pPr>
        <w:pStyle w:val="a6"/>
        <w:spacing w:before="0" w:beforeAutospacing="0" w:after="0" w:afterAutospacing="0"/>
        <w:contextualSpacing/>
        <w:rPr>
          <w:rStyle w:val="a5"/>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F93FCC" w:rsidRDefault="00F93FCC" w:rsidP="00F93FCC">
      <w:pPr>
        <w:pStyle w:val="a6"/>
        <w:spacing w:before="0" w:beforeAutospacing="0" w:after="0" w:afterAutospacing="0"/>
        <w:contextualSpacing/>
        <w:jc w:val="center"/>
        <w:rPr>
          <w:rStyle w:val="a5"/>
          <w:rFonts w:ascii="GHEA Mariam" w:hAnsi="GHEA Mariam"/>
          <w:lang w:val="hy-AM"/>
        </w:rPr>
      </w:pPr>
    </w:p>
    <w:sectPr w:rsidR="00F93FCC" w:rsidSect="00264D81">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C660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4D81"/>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595B"/>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065"/>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AAC"/>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5D67"/>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0F7A"/>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44E9"/>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147A"/>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77F4"/>
    <w:rsid w:val="00BB7817"/>
    <w:rsid w:val="00BB7B26"/>
    <w:rsid w:val="00BC111F"/>
    <w:rsid w:val="00BC3849"/>
    <w:rsid w:val="00BC3AC6"/>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00A"/>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0CAF"/>
    <w:rsid w:val="00D111F4"/>
    <w:rsid w:val="00D1130C"/>
    <w:rsid w:val="00D1133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A28"/>
    <w:rsid w:val="00D71C36"/>
    <w:rsid w:val="00D72379"/>
    <w:rsid w:val="00D7320E"/>
    <w:rsid w:val="00D73612"/>
    <w:rsid w:val="00D77827"/>
    <w:rsid w:val="00D80CF5"/>
    <w:rsid w:val="00D816AD"/>
    <w:rsid w:val="00D8229C"/>
    <w:rsid w:val="00D82870"/>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171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33B6"/>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3FCC"/>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311569171">
      <w:bodyDiv w:val="1"/>
      <w:marLeft w:val="0"/>
      <w:marRight w:val="0"/>
      <w:marTop w:val="0"/>
      <w:marBottom w:val="0"/>
      <w:divBdr>
        <w:top w:val="none" w:sz="0" w:space="0" w:color="auto"/>
        <w:left w:val="none" w:sz="0" w:space="0" w:color="auto"/>
        <w:bottom w:val="none" w:sz="0" w:space="0" w:color="auto"/>
        <w:right w:val="none" w:sz="0" w:space="0" w:color="auto"/>
      </w:divBdr>
    </w:div>
    <w:div w:id="389040377">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652831295">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1971010260">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C377-F2B6-4E85-BCCB-C53DAF5E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478</Words>
  <Characters>2728</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369</cp:revision>
  <cp:lastPrinted>2025-02-11T11:26:00Z</cp:lastPrinted>
  <dcterms:created xsi:type="dcterms:W3CDTF">2015-08-10T13:28:00Z</dcterms:created>
  <dcterms:modified xsi:type="dcterms:W3CDTF">2025-02-11T11:27:00Z</dcterms:modified>
</cp:coreProperties>
</file>