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85EE9">
        <w:rPr>
          <w:rStyle w:val="a5"/>
          <w:rFonts w:ascii="GHEA Mariam" w:hAnsi="GHEA Mariam"/>
          <w:sz w:val="27"/>
          <w:szCs w:val="27"/>
          <w:lang w:val="hy-AM"/>
        </w:rPr>
        <w:t>22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B85EE9" w:rsidRDefault="00B85EE9" w:rsidP="00B85EE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2024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B85EE9">
        <w:rPr>
          <w:rFonts w:ascii="GHEA Mariam" w:eastAsia="Times New Roman" w:hAnsi="GHEA Mariam" w:cs="Sylfaen"/>
          <w:b/>
          <w:sz w:val="24"/>
          <w:szCs w:val="24"/>
          <w:lang w:val="hy-AM"/>
        </w:rPr>
        <w:t>2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7-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ԹԻՎ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188-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ՓՈՓՈԽՈՒԹՅՈՒՆՆԵՐ ԵՎ ԼՐԱՑՈՒՄ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B85EE9" w:rsidRDefault="00B85EE9" w:rsidP="00B85EE9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B85EE9" w:rsidRDefault="00B85EE9" w:rsidP="00D53AF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Նորմատիվ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իրավական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ակտերի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 w:cs="Sylfaen"/>
          <w:lang w:val="hy-AM"/>
        </w:rPr>
        <w:t xml:space="preserve"> 33-րդ հոդվածի 1-ին մասի 1-ին կետով, 34-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հոդվածով, 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 xml:space="preserve">, </w:t>
      </w:r>
      <w:r>
        <w:rPr>
          <w:rFonts w:ascii="GHEA Mariam" w:hAnsi="GHEA Mariam" w:cs="Sylfaen"/>
          <w:b/>
          <w:lang w:val="hy-AM"/>
        </w:rPr>
        <w:t>Կապան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B85EE9" w:rsidRDefault="00B85EE9" w:rsidP="00D53AF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Cambria Math"/>
          <w:lang w:val="hy-AM"/>
        </w:rPr>
      </w:pPr>
      <w:r>
        <w:rPr>
          <w:rFonts w:ascii="GHEA Mariam" w:hAnsi="GHEA Mariam" w:cs="Arial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2024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դեկտեմբերի</w:t>
      </w:r>
      <w:r>
        <w:rPr>
          <w:rFonts w:ascii="GHEA Mariam" w:hAnsi="GHEA Mariam" w:cs="Sylfaen"/>
          <w:lang w:val="hy-AM"/>
        </w:rPr>
        <w:t xml:space="preserve"> 27-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«Հայաստանի Հանրապետության Սյունիքի մարզի </w:t>
      </w:r>
      <w:r>
        <w:rPr>
          <w:rFonts w:ascii="GHEA Mariam" w:hAnsi="GHEA Mariam" w:cs="Arial"/>
          <w:lang w:val="hy-AM"/>
        </w:rPr>
        <w:t>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ոչ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առևտրային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կազմակերպությունների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աշխատակիցների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թվաքանակը</w:t>
      </w:r>
      <w:r>
        <w:rPr>
          <w:rFonts w:ascii="GHEA Mariam" w:eastAsia="MS Gothic" w:hAnsi="GHEA Mariam" w:cs="MS Gothic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հաստիքացուցակը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պաշտոնային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դրույքաչափերը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հաստատելու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թիվ</w:t>
      </w:r>
      <w:r>
        <w:rPr>
          <w:rFonts w:ascii="GHEA Mariam" w:hAnsi="GHEA Mariam" w:cs="Sylfaen"/>
          <w:lang w:val="hy-AM"/>
        </w:rPr>
        <w:t xml:space="preserve"> 188</w:t>
      </w:r>
      <w:r>
        <w:rPr>
          <w:rFonts w:ascii="GHEA Mariam" w:hAnsi="GHEA Mariam" w:cs="GHEA Mariam"/>
          <w:lang w:val="hy-AM"/>
        </w:rPr>
        <w:t>–</w:t>
      </w:r>
      <w:r>
        <w:rPr>
          <w:rFonts w:ascii="GHEA Mariam" w:hAnsi="GHEA Mariam" w:cs="Arial"/>
          <w:lang w:val="hy-AM"/>
        </w:rPr>
        <w:t>Ա</w:t>
      </w:r>
      <w:r>
        <w:rPr>
          <w:rFonts w:ascii="GHEA Mariam" w:hAnsi="GHEA Mariam" w:cs="Sylfaen"/>
          <w:lang w:val="hy-AM"/>
        </w:rPr>
        <w:t xml:space="preserve"> որոշման 1-ին կետի 33-րդ ենթակետով հաստատված N 33 </w:t>
      </w:r>
      <w:r>
        <w:rPr>
          <w:rFonts w:ascii="GHEA Mariam" w:hAnsi="GHEA Mariam" w:cs="Arial"/>
          <w:lang w:val="hy-AM"/>
        </w:rPr>
        <w:t>հավելվածում կատարել հետևյալ փոփոխությունները</w:t>
      </w:r>
      <w:r>
        <w:rPr>
          <w:rFonts w:ascii="GHEA Mariam" w:hAnsi="GHEA Mariam" w:cs="Cambria Math"/>
          <w:lang w:val="hy-AM"/>
        </w:rPr>
        <w:t xml:space="preserve"> և լրացումը</w:t>
      </w:r>
      <w:r>
        <w:rPr>
          <w:rFonts w:ascii="Cambria Math" w:hAnsi="Cambria Math" w:cs="Cambria Math"/>
          <w:lang w:val="hy-AM"/>
        </w:rPr>
        <w:t>․</w:t>
      </w:r>
    </w:p>
    <w:p w:rsidR="00B85EE9" w:rsidRDefault="00B85EE9" w:rsidP="00D53AF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Cambria Math"/>
          <w:lang w:val="hy-AM"/>
        </w:rPr>
        <w:t>Ավելացնել նոր տող՝</w:t>
      </w:r>
    </w:p>
    <w:p w:rsidR="00B85EE9" w:rsidRDefault="00B85EE9" w:rsidP="00D53AF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«5</w:t>
      </w:r>
      <w:r w:rsidR="004B2E98" w:rsidRPr="00945247">
        <w:rPr>
          <w:rFonts w:ascii="GHEA Mariam" w:hAnsi="GHEA Mariam" w:cs="Arial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գյուղատնտեսական տեխնիկայի պատասխանատու   1    200000    200000»։</w:t>
      </w:r>
    </w:p>
    <w:p w:rsidR="00B85EE9" w:rsidRDefault="00B85EE9" w:rsidP="00D53AF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«Ընդամենը» տողում՝ </w:t>
      </w:r>
    </w:p>
    <w:p w:rsidR="00B85EE9" w:rsidRDefault="00B85EE9" w:rsidP="00D53AF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«171,5      32641241» թվերը փոխարինել համապատասխանաբար «172,5          32841241» թվերով։</w:t>
      </w:r>
    </w:p>
    <w:p w:rsidR="00B85EE9" w:rsidRPr="00B85EE9" w:rsidRDefault="00B85EE9" w:rsidP="00D53AF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i/>
          <w:lang w:val="hy-AM"/>
        </w:rPr>
      </w:pPr>
      <w:r>
        <w:rPr>
          <w:rFonts w:ascii="GHEA Mariam" w:hAnsi="GHEA Mariam" w:cs="Sylfaen"/>
          <w:lang w:val="hy-AM"/>
        </w:rPr>
        <w:t xml:space="preserve">3. Սույն որոշումն ուժի մեջ է մտնում հրապարակմանը հաջորդող օրվանից:   </w:t>
      </w:r>
    </w:p>
    <w:p w:rsidR="00F93FCC" w:rsidRDefault="00F93FCC" w:rsidP="00D53AFA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945247" w:rsidRDefault="00945247" w:rsidP="009452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945247" w:rsidRDefault="00945247" w:rsidP="0094524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945247" w:rsidRDefault="00945247" w:rsidP="009452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45247" w:rsidRDefault="00945247" w:rsidP="009452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45247" w:rsidRDefault="00945247" w:rsidP="009452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45247" w:rsidRPr="00945247" w:rsidRDefault="00945247" w:rsidP="0094524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45247" w:rsidRPr="00945247" w:rsidRDefault="00945247" w:rsidP="00945247">
      <w:pPr>
        <w:spacing w:after="0"/>
        <w:contextualSpacing/>
        <w:rPr>
          <w:lang w:val="hy-AM"/>
        </w:rPr>
      </w:pPr>
    </w:p>
    <w:p w:rsidR="00945247" w:rsidRDefault="00945247" w:rsidP="009452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945247" w:rsidRDefault="00945247" w:rsidP="00945247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D53AFA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2E98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247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85EE9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53AFA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B67C-22D2-4FB0-BDC3-C898DD41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371</cp:revision>
  <cp:lastPrinted>2025-02-11T11:36:00Z</cp:lastPrinted>
  <dcterms:created xsi:type="dcterms:W3CDTF">2015-08-10T13:28:00Z</dcterms:created>
  <dcterms:modified xsi:type="dcterms:W3CDTF">2025-02-11T11:36:00Z</dcterms:modified>
</cp:coreProperties>
</file>