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E1674B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E1674B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E1674B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E1674B">
        <w:rPr>
          <w:rStyle w:val="a4"/>
          <w:rFonts w:ascii="GHEA Mariam" w:hAnsi="GHEA Mariam"/>
          <w:b w:val="0"/>
          <w:i/>
          <w:lang w:val="hy-AM"/>
        </w:rPr>
        <w:t>0-</w:t>
      </w:r>
      <w:r w:rsidR="008E482C" w:rsidRPr="00E1674B">
        <w:rPr>
          <w:rStyle w:val="a4"/>
          <w:rFonts w:ascii="GHEA Mariam" w:hAnsi="GHEA Mariam"/>
          <w:b w:val="0"/>
          <w:i/>
          <w:lang w:val="hy-AM"/>
        </w:rPr>
        <w:t>1</w:t>
      </w:r>
    </w:p>
    <w:p w:rsidR="008724D7" w:rsidRPr="00E1674B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E1674B">
        <w:rPr>
          <w:rStyle w:val="a4"/>
          <w:rFonts w:ascii="GHEA Mariam" w:hAnsi="GHEA Mariam"/>
          <w:b w:val="0"/>
          <w:lang w:val="hy-AM"/>
        </w:rPr>
        <w:t>ՈՐՈՇՈՒՄ N  -</w:t>
      </w:r>
      <w:r w:rsidRPr="00E1674B">
        <w:rPr>
          <w:rFonts w:ascii="GHEA Mariam" w:hAnsi="GHEA Mariam"/>
          <w:b/>
          <w:lang w:val="hy-AM"/>
        </w:rPr>
        <w:br/>
      </w:r>
      <w:r w:rsidRPr="00E1674B">
        <w:rPr>
          <w:rStyle w:val="a4"/>
          <w:rFonts w:ascii="GHEA Mariam" w:hAnsi="GHEA Mariam"/>
          <w:b w:val="0"/>
          <w:lang w:val="hy-AM"/>
        </w:rPr>
        <w:t></w:t>
      </w:r>
      <w:r w:rsidR="00F356EA" w:rsidRPr="00E1674B">
        <w:rPr>
          <w:rStyle w:val="a4"/>
          <w:rFonts w:ascii="GHEA Mariam" w:hAnsi="GHEA Mariam"/>
          <w:b w:val="0"/>
          <w:lang w:val="en-US"/>
        </w:rPr>
        <w:t>13</w:t>
      </w:r>
      <w:r w:rsidRPr="00E1674B">
        <w:rPr>
          <w:rStyle w:val="a4"/>
          <w:rFonts w:ascii="GHEA Mariam" w:hAnsi="GHEA Mariam"/>
          <w:b w:val="0"/>
          <w:lang w:val="hy-AM"/>
        </w:rPr>
        <w:t>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</w:t>
      </w:r>
      <w:r w:rsidR="00F356EA" w:rsidRPr="00E1674B">
        <w:rPr>
          <w:rStyle w:val="a4"/>
          <w:rFonts w:ascii="GHEA Mariam" w:hAnsi="GHEA Mariam"/>
          <w:b w:val="0"/>
          <w:lang w:val="hy-AM"/>
        </w:rPr>
        <w:t>ՀՈՒՆՎԱՐ</w:t>
      </w:r>
      <w:r w:rsidR="000E049B" w:rsidRPr="00E1674B">
        <w:rPr>
          <w:rStyle w:val="a4"/>
          <w:rFonts w:ascii="GHEA Mariam" w:hAnsi="GHEA Mariam"/>
          <w:b w:val="0"/>
          <w:lang w:val="hy-AM"/>
        </w:rPr>
        <w:t>Ի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E1674B">
        <w:rPr>
          <w:rStyle w:val="a4"/>
          <w:rFonts w:ascii="GHEA Mariam" w:hAnsi="GHEA Mariam"/>
          <w:b w:val="0"/>
          <w:lang w:val="en-US"/>
        </w:rPr>
        <w:t>4</w:t>
      </w:r>
      <w:r w:rsidRPr="00E1674B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E1674B" w:rsidRDefault="00646A48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E1674B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ՍՅՈՒՆԻՔ</w:t>
      </w:r>
      <w:r w:rsidR="008268DE" w:rsidRPr="00E1674B">
        <w:rPr>
          <w:rStyle w:val="a4"/>
          <w:rFonts w:ascii="GHEA Mariam" w:hAnsi="GHEA Mariam"/>
          <w:lang w:val="hy-AM"/>
        </w:rPr>
        <w:t>Ի</w:t>
      </w:r>
      <w:r w:rsidR="00ED2099" w:rsidRPr="00E1674B">
        <w:rPr>
          <w:rStyle w:val="a4"/>
          <w:rFonts w:ascii="GHEA Mariam" w:hAnsi="GHEA Mariam"/>
          <w:lang w:val="hy-AM"/>
        </w:rPr>
        <w:t xml:space="preserve"> </w:t>
      </w:r>
      <w:r w:rsidR="00751753" w:rsidRPr="00E1674B">
        <w:rPr>
          <w:rStyle w:val="a4"/>
          <w:rFonts w:ascii="GHEA Mariam" w:hAnsi="GHEA Mariam"/>
          <w:lang w:val="hy-AM"/>
        </w:rPr>
        <w:t>ՄԱՐԶԻ</w:t>
      </w:r>
      <w:r w:rsidR="000C0412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ԿԱՊԱՆ</w:t>
      </w:r>
      <w:r w:rsidR="008724D7" w:rsidRPr="00E1674B">
        <w:rPr>
          <w:rStyle w:val="a4"/>
          <w:rFonts w:ascii="GHEA Mariam" w:hAnsi="GHEA Mariam"/>
          <w:lang w:val="hy-AM"/>
        </w:rPr>
        <w:t xml:space="preserve"> ՀԱՄԱՅՆՔԻ ԱՎԱԳԱՆՈՒ 202</w:t>
      </w:r>
      <w:r w:rsidR="00F356EA" w:rsidRPr="00E1674B">
        <w:rPr>
          <w:rStyle w:val="a4"/>
          <w:rFonts w:ascii="GHEA Mariam" w:hAnsi="GHEA Mariam"/>
          <w:lang w:val="hy-AM"/>
        </w:rPr>
        <w:t>5</w:t>
      </w:r>
      <w:r w:rsidR="008724D7" w:rsidRPr="00E1674B">
        <w:rPr>
          <w:rStyle w:val="a4"/>
          <w:rFonts w:ascii="GHEA Mariam" w:hAnsi="GHEA Mariam"/>
          <w:lang w:val="hy-AM"/>
        </w:rPr>
        <w:t xml:space="preserve"> ԹՎԱԿԱՆԻ </w:t>
      </w:r>
      <w:r w:rsidR="00F356EA" w:rsidRPr="00E1674B">
        <w:rPr>
          <w:rStyle w:val="a4"/>
          <w:rFonts w:ascii="GHEA Mariam" w:hAnsi="GHEA Mariam"/>
          <w:lang w:val="hy-AM"/>
        </w:rPr>
        <w:t>ՀՈՒՆՎԱՐ</w:t>
      </w:r>
      <w:r w:rsidR="006F4029" w:rsidRPr="00E1674B">
        <w:rPr>
          <w:rStyle w:val="a4"/>
          <w:rFonts w:ascii="GHEA Mariam" w:hAnsi="GHEA Mariam"/>
          <w:lang w:val="hy-AM"/>
        </w:rPr>
        <w:t>Ի</w:t>
      </w:r>
      <w:r w:rsidR="000A174A" w:rsidRPr="00E1674B">
        <w:rPr>
          <w:rStyle w:val="a4"/>
          <w:rFonts w:ascii="GHEA Mariam" w:hAnsi="GHEA Mariam"/>
          <w:lang w:val="hy-AM"/>
        </w:rPr>
        <w:t xml:space="preserve"> </w:t>
      </w:r>
      <w:r w:rsidR="00F356EA" w:rsidRPr="00E1674B">
        <w:rPr>
          <w:rStyle w:val="a4"/>
          <w:rFonts w:ascii="GHEA Mariam" w:hAnsi="GHEA Mariam"/>
          <w:lang w:val="hy-AM"/>
        </w:rPr>
        <w:t>13</w:t>
      </w:r>
      <w:r w:rsidR="008724D7" w:rsidRPr="00E1674B">
        <w:rPr>
          <w:rStyle w:val="a4"/>
          <w:rFonts w:ascii="GHEA Mariam" w:hAnsi="GHEA Mariam"/>
          <w:lang w:val="hy-AM"/>
        </w:rPr>
        <w:t xml:space="preserve">-Ի </w:t>
      </w:r>
      <w:r w:rsidR="00F356EA" w:rsidRPr="00E1674B">
        <w:rPr>
          <w:rStyle w:val="a4"/>
          <w:rFonts w:ascii="GHEA Mariam" w:hAnsi="GHEA Mariam"/>
          <w:lang w:val="hy-AM"/>
        </w:rPr>
        <w:t>ԱՐՏԱՀԵՐԹ</w:t>
      </w:r>
      <w:r w:rsidR="008724D7" w:rsidRPr="00E1674B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E1674B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E1674B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646A48" w:rsidRPr="00E1674B">
        <w:rPr>
          <w:rFonts w:ascii="GHEA Mariam" w:hAnsi="GHEA Mariam"/>
          <w:lang w:val="hy-AM"/>
        </w:rPr>
        <w:t>Հայաստանի Հանրապետության</w:t>
      </w:r>
      <w:r w:rsidRPr="00E1674B">
        <w:rPr>
          <w:rFonts w:ascii="GHEA Mariam" w:hAnsi="GHEA Mariam"/>
          <w:lang w:val="hy-AM"/>
        </w:rPr>
        <w:t xml:space="preserve"> օրենքի </w:t>
      </w:r>
      <w:r w:rsidR="00F356EA" w:rsidRPr="008A4B45">
        <w:rPr>
          <w:rFonts w:ascii="GHEA Mariam" w:hAnsi="GHEA Mariam"/>
          <w:lang w:val="hy-AM"/>
        </w:rPr>
        <w:t xml:space="preserve">13-րդ, </w:t>
      </w:r>
      <w:r w:rsidRPr="008A4B45">
        <w:rPr>
          <w:rFonts w:ascii="GHEA Mariam" w:hAnsi="GHEA Mariam"/>
          <w:lang w:val="hy-AM"/>
        </w:rPr>
        <w:t>14-րդ</w:t>
      </w:r>
      <w:r w:rsidR="00F356EA" w:rsidRPr="008A4B45">
        <w:rPr>
          <w:rFonts w:ascii="GHEA Mariam" w:hAnsi="GHEA Mariam"/>
          <w:lang w:val="hy-AM"/>
        </w:rPr>
        <w:t xml:space="preserve"> </w:t>
      </w:r>
      <w:r w:rsidRPr="008A4B45">
        <w:rPr>
          <w:rFonts w:ascii="GHEA Mariam" w:hAnsi="GHEA Mariam"/>
          <w:lang w:val="hy-AM"/>
        </w:rPr>
        <w:t>և 6</w:t>
      </w:r>
      <w:r w:rsidR="008E482C" w:rsidRPr="008A4B45">
        <w:rPr>
          <w:rFonts w:ascii="GHEA Mariam" w:hAnsi="GHEA Mariam"/>
          <w:lang w:val="hy-AM"/>
        </w:rPr>
        <w:t>5</w:t>
      </w:r>
      <w:r w:rsidRPr="008A4B45">
        <w:rPr>
          <w:rFonts w:ascii="GHEA Mariam" w:hAnsi="GHEA Mariam"/>
          <w:lang w:val="hy-AM"/>
        </w:rPr>
        <w:t>-րդ  հոդվածներով</w:t>
      </w:r>
      <w:bookmarkStart w:id="0" w:name="_GoBack"/>
      <w:bookmarkEnd w:id="0"/>
      <w:r w:rsidRPr="00E1674B">
        <w:rPr>
          <w:rFonts w:ascii="GHEA Mariam" w:hAnsi="GHEA Mariam"/>
          <w:lang w:val="hy-AM"/>
        </w:rPr>
        <w:t xml:space="preserve"> և հաշվի առնելով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ղեկավարի առաջարկությունը, </w:t>
      </w:r>
      <w:r w:rsidR="00646A48" w:rsidRPr="00E1674B">
        <w:rPr>
          <w:rFonts w:ascii="GHEA Mariam" w:hAnsi="GHEA Mariam"/>
          <w:b/>
          <w:lang w:val="hy-AM"/>
        </w:rPr>
        <w:t>Կապան</w:t>
      </w:r>
      <w:r w:rsidRPr="00E1674B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/>
          <w:lang w:val="hy-AM"/>
        </w:rPr>
        <w:t xml:space="preserve">Հաստատել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ավագանու 202</w:t>
      </w:r>
      <w:r w:rsidR="008E482C" w:rsidRPr="00E1674B">
        <w:rPr>
          <w:rFonts w:ascii="GHEA Mariam" w:hAnsi="GHEA Mariam"/>
          <w:lang w:val="hy-AM"/>
        </w:rPr>
        <w:t>5</w:t>
      </w:r>
      <w:r w:rsidRPr="00E1674B">
        <w:rPr>
          <w:rFonts w:ascii="GHEA Mariam" w:hAnsi="GHEA Mariam"/>
          <w:lang w:val="hy-AM"/>
        </w:rPr>
        <w:t xml:space="preserve"> թվականի </w:t>
      </w:r>
      <w:r w:rsidR="008E482C" w:rsidRPr="00E1674B">
        <w:rPr>
          <w:rFonts w:ascii="GHEA Mariam" w:hAnsi="GHEA Mariam"/>
          <w:lang w:val="hy-AM"/>
        </w:rPr>
        <w:t>հունվարի 13</w:t>
      </w:r>
      <w:r w:rsidRPr="00E1674B">
        <w:rPr>
          <w:rFonts w:ascii="GHEA Mariam" w:hAnsi="GHEA Mariam"/>
          <w:lang w:val="hy-AM"/>
        </w:rPr>
        <w:t xml:space="preserve">-ի </w:t>
      </w:r>
      <w:r w:rsidR="008E482C" w:rsidRPr="00E1674B">
        <w:rPr>
          <w:rFonts w:ascii="GHEA Mariam" w:hAnsi="GHEA Mariam"/>
          <w:lang w:val="hy-AM"/>
        </w:rPr>
        <w:t>արտահերթ</w:t>
      </w:r>
      <w:r w:rsidRPr="00E1674B">
        <w:rPr>
          <w:rFonts w:ascii="GHEA Mariam" w:hAnsi="GHEA Mariam"/>
          <w:lang w:val="hy-AM"/>
        </w:rPr>
        <w:t xml:space="preserve"> նիստի օրակարգը՝</w:t>
      </w:r>
    </w:p>
    <w:p w:rsidR="00562498" w:rsidRPr="00E1674B" w:rsidRDefault="00F356E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 w:cs="Cambria Math"/>
          <w:lang w:val="hy-AM"/>
        </w:rPr>
        <w:t>1</w:t>
      </w:r>
      <w:r w:rsidR="00646A48" w:rsidRPr="00E1674B">
        <w:rPr>
          <w:rFonts w:ascii="Cambria Math" w:hAnsi="Cambria Math" w:cs="Cambria Math"/>
          <w:lang w:val="hy-AM"/>
        </w:rPr>
        <w:t>․</w:t>
      </w:r>
      <w:r w:rsidR="00646A48" w:rsidRPr="00E1674B">
        <w:rPr>
          <w:rFonts w:ascii="GHEA Mariam" w:hAnsi="GHEA Mariam"/>
          <w:lang w:val="hy-AM"/>
        </w:rPr>
        <w:t xml:space="preserve"> Հայաստանի Հանրապետության Սյունիքի մարզի Կապան  համայնքում 2025 թվականի համար տեղական տուրքերի և  վճարների տեսակներն ու դրույքաչափերը սահմանելու մասին</w:t>
      </w:r>
    </w:p>
    <w:p w:rsidR="00561061" w:rsidRPr="00E1674B" w:rsidRDefault="00F356E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 w:cs="Cambria Math"/>
          <w:lang w:val="hy-AM"/>
        </w:rPr>
        <w:t>2</w:t>
      </w:r>
      <w:r w:rsidR="00646A48" w:rsidRPr="00E1674B">
        <w:rPr>
          <w:rFonts w:ascii="Cambria Math" w:hAnsi="Cambria Math" w:cs="Cambria Math"/>
          <w:lang w:val="hy-AM"/>
        </w:rPr>
        <w:t>․</w:t>
      </w:r>
      <w:r w:rsidR="00646A48" w:rsidRPr="00E1674B">
        <w:rPr>
          <w:rFonts w:ascii="GHEA Mariam" w:hAnsi="GHEA Mariam"/>
          <w:lang w:val="hy-AM"/>
        </w:rPr>
        <w:t xml:space="preserve"> </w:t>
      </w:r>
      <w:r w:rsidR="00646A48" w:rsidRPr="00E1674B">
        <w:rPr>
          <w:rFonts w:ascii="GHEA Mariam" w:hAnsi="GHEA Mariam"/>
          <w:bCs/>
          <w:lang w:val="hy-AM"/>
        </w:rPr>
        <w:t>Հայաստանի Հանրապետության Սյունիքի մարզի</w:t>
      </w:r>
      <w:r w:rsidR="00646A48" w:rsidRPr="00E1674B">
        <w:rPr>
          <w:rFonts w:ascii="GHEA Mariam" w:hAnsi="GHEA Mariam"/>
          <w:lang w:val="hy-AM"/>
        </w:rPr>
        <w:t xml:space="preserve"> Կապան</w:t>
      </w:r>
      <w:r w:rsidR="00646A48" w:rsidRPr="00E1674B">
        <w:rPr>
          <w:rFonts w:ascii="GHEA Mariam" w:hAnsi="GHEA Mariam"/>
          <w:lang w:val="pt-BR"/>
        </w:rPr>
        <w:t xml:space="preserve">  </w:t>
      </w:r>
      <w:r w:rsidR="00646A48" w:rsidRPr="00E1674B">
        <w:rPr>
          <w:rFonts w:ascii="GHEA Mariam" w:hAnsi="GHEA Mariam"/>
          <w:lang w:val="hy-AM"/>
        </w:rPr>
        <w:t>համայնքի</w:t>
      </w:r>
      <w:r w:rsidR="00646A48" w:rsidRPr="00E1674B">
        <w:rPr>
          <w:rFonts w:ascii="GHEA Mariam" w:hAnsi="GHEA Mariam"/>
          <w:lang w:val="pt-BR"/>
        </w:rPr>
        <w:t xml:space="preserve"> 2025</w:t>
      </w:r>
      <w:r w:rsidR="00646A48" w:rsidRPr="00E1674B">
        <w:rPr>
          <w:rFonts w:ascii="GHEA Mariam" w:hAnsi="GHEA Mariam"/>
          <w:lang w:val="hy-AM"/>
        </w:rPr>
        <w:t xml:space="preserve"> թվականի</w:t>
      </w:r>
      <w:r w:rsidR="00646A48" w:rsidRPr="00E1674B">
        <w:rPr>
          <w:rFonts w:ascii="GHEA Mariam" w:hAnsi="GHEA Mariam"/>
          <w:lang w:val="pt-BR"/>
        </w:rPr>
        <w:t xml:space="preserve">  </w:t>
      </w:r>
      <w:r w:rsidR="00646A48" w:rsidRPr="00E1674B">
        <w:rPr>
          <w:rFonts w:ascii="GHEA Mariam" w:hAnsi="GHEA Mariam"/>
          <w:lang w:val="hy-AM"/>
        </w:rPr>
        <w:t>բյուջեն</w:t>
      </w:r>
      <w:r w:rsidR="00646A48" w:rsidRPr="00E1674B">
        <w:rPr>
          <w:rFonts w:ascii="GHEA Mariam" w:hAnsi="GHEA Mariam"/>
          <w:lang w:val="pt-BR"/>
        </w:rPr>
        <w:t xml:space="preserve"> </w:t>
      </w:r>
      <w:r w:rsidR="00646A48" w:rsidRPr="00E1674B">
        <w:rPr>
          <w:rFonts w:ascii="GHEA Mariam" w:hAnsi="GHEA Mariam"/>
          <w:lang w:val="hy-AM"/>
        </w:rPr>
        <w:t>հաստատելու</w:t>
      </w:r>
      <w:r w:rsidR="00646A48" w:rsidRPr="00E1674B">
        <w:rPr>
          <w:rFonts w:ascii="GHEA Mariam" w:hAnsi="GHEA Mariam"/>
          <w:lang w:val="pt-BR"/>
        </w:rPr>
        <w:t xml:space="preserve"> </w:t>
      </w:r>
      <w:r w:rsidR="00646A48" w:rsidRPr="00E1674B">
        <w:rPr>
          <w:rFonts w:ascii="GHEA Mariam" w:hAnsi="GHEA Mariam"/>
          <w:lang w:val="hy-AM"/>
        </w:rPr>
        <w:t>մասին</w:t>
      </w:r>
    </w:p>
    <w:p w:rsidR="009978FD" w:rsidRPr="00E1674B" w:rsidRDefault="009978FD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/>
          <w:lang w:val="hy-AM"/>
        </w:rPr>
        <w:t>3</w:t>
      </w:r>
      <w:r w:rsidRPr="00E1674B">
        <w:rPr>
          <w:rFonts w:ascii="Cambria Math" w:hAnsi="Cambria Math" w:cs="Cambria Math"/>
          <w:lang w:val="hy-AM"/>
        </w:rPr>
        <w:t>․</w:t>
      </w:r>
      <w:r w:rsidR="008A4B45">
        <w:rPr>
          <w:rFonts w:ascii="Cambria Math" w:hAnsi="Cambria Math" w:cs="Cambria Math"/>
          <w:lang w:val="hy-AM"/>
        </w:rPr>
        <w:t xml:space="preserve"> </w:t>
      </w:r>
      <w:r w:rsidRPr="00E1674B">
        <w:rPr>
          <w:rFonts w:ascii="GHEA Mariam" w:hAnsi="GHEA Mariam"/>
          <w:color w:val="000000"/>
          <w:lang w:val="hy-AM"/>
        </w:rPr>
        <w:t>Հայաստանի Հանրապետության Սյունիքի մարզի Կապան  համայնքի ավագանու 2024 թվականի դեկտեմբերի 27-ի  N 185-ն և N-193-ն որոշումները չեղյալ ճանաչելու մասին</w:t>
      </w:r>
    </w:p>
    <w:p w:rsidR="00DF553F" w:rsidRPr="00E1674B" w:rsidRDefault="00DF553F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DF553F" w:rsidRPr="00E1674B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6EA"/>
    <w:rsid w:val="00F35EAF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351</cp:revision>
  <cp:lastPrinted>2025-01-10T08:17:00Z</cp:lastPrinted>
  <dcterms:created xsi:type="dcterms:W3CDTF">2021-12-02T12:04:00Z</dcterms:created>
  <dcterms:modified xsi:type="dcterms:W3CDTF">2025-01-10T08:17:00Z</dcterms:modified>
</cp:coreProperties>
</file>