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90" w:rsidRDefault="00D46690" w:rsidP="00D46690">
      <w:pPr>
        <w:spacing w:after="0"/>
        <w:ind w:firstLine="284"/>
        <w:contextualSpacing/>
        <w:jc w:val="right"/>
        <w:rPr>
          <w:rStyle w:val="a3"/>
          <w:rFonts w:ascii="GHEA Mariam" w:hAnsi="GHEA Mariam"/>
          <w:lang w:val="hy-AM"/>
        </w:rPr>
      </w:pPr>
      <w:r>
        <w:rPr>
          <w:rStyle w:val="a3"/>
          <w:rFonts w:ascii="GHEA Mariam" w:hAnsi="GHEA Mariam"/>
          <w:lang w:val="hy-AM"/>
        </w:rPr>
        <w:t>ՆԱԽԱԳԻԾ</w:t>
      </w:r>
      <w:r w:rsidR="00203711">
        <w:rPr>
          <w:rStyle w:val="a3"/>
          <w:rFonts w:ascii="GHEA Mariam" w:hAnsi="GHEA Mariam"/>
          <w:lang w:val="hy-AM"/>
        </w:rPr>
        <w:t xml:space="preserve"> 4-97</w:t>
      </w:r>
      <w:bookmarkStart w:id="0" w:name="_GoBack"/>
      <w:bookmarkEnd w:id="0"/>
    </w:p>
    <w:p w:rsidR="00D46690" w:rsidRDefault="00D46690" w:rsidP="00D46690">
      <w:pPr>
        <w:pStyle w:val="a4"/>
        <w:spacing w:before="0" w:beforeAutospacing="0" w:after="0" w:afterAutospacing="0"/>
        <w:contextualSpacing/>
        <w:jc w:val="right"/>
        <w:rPr>
          <w:rStyle w:val="a3"/>
          <w:rFonts w:ascii="GHEA Mariam" w:hAnsi="GHEA Mariam"/>
          <w:lang w:val="hy-AM"/>
        </w:rPr>
      </w:pPr>
      <w:r>
        <w:rPr>
          <w:rStyle w:val="a3"/>
          <w:rFonts w:ascii="GHEA Mariam" w:hAnsi="GHEA Mariam"/>
          <w:sz w:val="27"/>
          <w:szCs w:val="27"/>
          <w:lang w:val="hy-AM"/>
        </w:rPr>
        <w:t xml:space="preserve">     ՀՀ ՍՅՈՒՆԻՔԻ ՄԱՐԶԻ ԿԱՊԱՆ ՀԱՄԱՅՆՔԻ ԱՎԱԳԱՆՈՒ</w:t>
      </w:r>
      <w:r>
        <w:rPr>
          <w:rStyle w:val="a3"/>
          <w:rFonts w:ascii="GHEA Mariam" w:hAnsi="GHEA Mariam"/>
          <w:sz w:val="27"/>
          <w:szCs w:val="27"/>
          <w:lang w:val="hy-AM"/>
        </w:rPr>
        <w:tab/>
      </w:r>
      <w:r>
        <w:rPr>
          <w:rStyle w:val="a3"/>
          <w:rFonts w:ascii="GHEA Mariam" w:hAnsi="GHEA Mariam"/>
          <w:sz w:val="27"/>
          <w:szCs w:val="27"/>
          <w:lang w:val="hy-AM"/>
        </w:rPr>
        <w:tab/>
      </w:r>
    </w:p>
    <w:p w:rsidR="00D46690" w:rsidRDefault="00D46690" w:rsidP="00D46690">
      <w:pPr>
        <w:jc w:val="center"/>
        <w:rPr>
          <w:rStyle w:val="a3"/>
          <w:rFonts w:ascii="GHEA Mariam" w:hAnsi="GHEA Mariam"/>
          <w:sz w:val="27"/>
          <w:szCs w:val="27"/>
          <w:lang w:val="hy-AM"/>
        </w:rPr>
      </w:pPr>
      <w:r>
        <w:rPr>
          <w:rStyle w:val="a3"/>
          <w:rFonts w:ascii="GHEA Mariam" w:hAnsi="GHEA Mariam"/>
          <w:sz w:val="27"/>
          <w:szCs w:val="27"/>
          <w:lang w:val="hy-AM"/>
        </w:rPr>
        <w:t>ՈՐՈՇՈՒՄ N</w:t>
      </w:r>
      <w:r w:rsidRPr="00C8582F">
        <w:rPr>
          <w:rStyle w:val="a3"/>
          <w:rFonts w:ascii="GHEA Mariam" w:hAnsi="GHEA Mariam"/>
          <w:sz w:val="27"/>
          <w:szCs w:val="27"/>
          <w:lang w:val="hy-AM"/>
        </w:rPr>
        <w:t xml:space="preserve">     </w:t>
      </w:r>
      <w:r>
        <w:rPr>
          <w:rStyle w:val="a3"/>
          <w:rFonts w:ascii="GHEA Mariam" w:hAnsi="GHEA Mariam"/>
          <w:sz w:val="27"/>
          <w:szCs w:val="27"/>
          <w:lang w:val="hy-AM"/>
        </w:rPr>
        <w:t>-Ա</w:t>
      </w:r>
    </w:p>
    <w:p w:rsidR="00D46690" w:rsidRDefault="00D46690" w:rsidP="00D46690">
      <w:pPr>
        <w:jc w:val="center"/>
        <w:rPr>
          <w:rStyle w:val="a3"/>
          <w:rFonts w:ascii="GHEA Mariam" w:hAnsi="GHEA Mariam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«------» </w:t>
      </w:r>
      <w:r>
        <w:rPr>
          <w:rStyle w:val="a3"/>
          <w:rFonts w:ascii="GHEA Mariam" w:hAnsi="GHEA Mariam"/>
          <w:lang w:val="hy-AM"/>
        </w:rPr>
        <w:t>---------- 2021թ.</w:t>
      </w:r>
    </w:p>
    <w:p w:rsidR="00D46690" w:rsidRDefault="00D46690" w:rsidP="00D46690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2020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ԴԵԿՏԵՄԲԵՐԻ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30-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Ի           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716D41">
        <w:rPr>
          <w:rFonts w:ascii="GHEA Mariam" w:eastAsia="Times New Roman" w:hAnsi="GHEA Mariam" w:cs="Arial"/>
          <w:b/>
          <w:sz w:val="24"/>
          <w:szCs w:val="24"/>
          <w:lang w:val="hy-AM"/>
        </w:rPr>
        <w:t>N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128-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ՓՈՓՈԽՈՒԹՅՈՒՆՆԵՐ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D46690" w:rsidRPr="00B1601C" w:rsidRDefault="00D46690" w:rsidP="00D46690">
      <w:pPr>
        <w:pStyle w:val="a4"/>
        <w:spacing w:before="0" w:beforeAutospacing="0" w:after="0" w:afterAutospacing="0"/>
        <w:contextualSpacing/>
        <w:jc w:val="center"/>
        <w:rPr>
          <w:rStyle w:val="a3"/>
          <w:lang w:val="hy-AM"/>
        </w:rPr>
      </w:pPr>
    </w:p>
    <w:p w:rsidR="00D46690" w:rsidRDefault="00D46690" w:rsidP="00D46690">
      <w:pPr>
        <w:pStyle w:val="a4"/>
        <w:spacing w:before="0" w:beforeAutospacing="0" w:after="0" w:afterAutospacing="0" w:line="360" w:lineRule="auto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Arial"/>
          <w:lang w:val="hy-AM"/>
        </w:rPr>
        <w:t xml:space="preserve">Ղեկավարվելով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Նորմատիվ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ակտերի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33-րդ, 34-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հոդվածներով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</w:t>
      </w:r>
      <w:r>
        <w:rPr>
          <w:rFonts w:ascii="GHEA Mariam" w:hAnsi="GHEA Mariam"/>
          <w:lang w:val="hy-AM"/>
        </w:rPr>
        <w:t>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առաջարկությունը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 </w:t>
      </w:r>
      <w:r w:rsidRPr="00716D41">
        <w:rPr>
          <w:rFonts w:ascii="GHEA Mariam" w:hAnsi="GHEA Mariam"/>
          <w:b/>
          <w:i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ավագանին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որոշում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D46690" w:rsidRDefault="00D46690" w:rsidP="00D46690">
      <w:pPr>
        <w:pStyle w:val="a4"/>
        <w:spacing w:before="0" w:beforeAutospacing="0" w:after="0" w:afterAutospacing="0" w:line="360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>1․ 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ավագանու</w:t>
      </w:r>
      <w:r>
        <w:rPr>
          <w:rFonts w:ascii="GHEA Mariam" w:hAnsi="GHEA Mariam" w:cs="Sylfaen"/>
          <w:lang w:val="hy-AM"/>
        </w:rPr>
        <w:t xml:space="preserve"> 2020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դեկտեմբերի</w:t>
      </w:r>
      <w:r>
        <w:rPr>
          <w:rFonts w:ascii="GHEA Mariam" w:hAnsi="GHEA Mariam" w:cs="Sylfaen"/>
          <w:lang w:val="hy-AM"/>
        </w:rPr>
        <w:t xml:space="preserve"> 30-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Կապանի համայնքապետարանի աշխատակազմի կառուցվածքը, աշխատակիցների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թվաքանակը</w:t>
      </w:r>
      <w:r>
        <w:rPr>
          <w:rFonts w:ascii="GHEA Mariam" w:eastAsia="MS Gothic" w:hAnsi="GHEA Mariam" w:cs="MS Gothic"/>
          <w:lang w:val="hy-AM"/>
        </w:rPr>
        <w:t>,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հաստիքացուցակը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պաշտոնային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դրույքաչափերը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հաստատելու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 w:rsidRPr="00716D41">
        <w:rPr>
          <w:rFonts w:ascii="GHEA Mariam" w:hAnsi="GHEA Mariam" w:cs="Arial"/>
          <w:lang w:val="hy-AM"/>
        </w:rPr>
        <w:t>N</w:t>
      </w:r>
      <w:r>
        <w:rPr>
          <w:rFonts w:ascii="GHEA Mariam" w:hAnsi="GHEA Mariam" w:cs="Sylfaen"/>
          <w:lang w:val="hy-AM"/>
        </w:rPr>
        <w:t xml:space="preserve"> 128</w:t>
      </w:r>
      <w:r>
        <w:rPr>
          <w:rFonts w:ascii="GHEA Mariam" w:hAnsi="GHEA Mariam" w:cs="GHEA Mariam"/>
          <w:lang w:val="hy-AM"/>
        </w:rPr>
        <w:t>–</w:t>
      </w:r>
      <w:r>
        <w:rPr>
          <w:rFonts w:ascii="GHEA Mariam" w:hAnsi="GHEA Mariam" w:cs="Arial"/>
          <w:lang w:val="hy-AM"/>
        </w:rPr>
        <w:t>Ա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որոշման </w:t>
      </w:r>
      <w:r>
        <w:rPr>
          <w:rStyle w:val="a3"/>
          <w:rFonts w:ascii="GHEA Mariam" w:hAnsi="GHEA Mariam"/>
          <w:lang w:val="hy-AM"/>
        </w:rPr>
        <w:t>N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2 հավելվածում </w:t>
      </w:r>
      <w:r>
        <w:rPr>
          <w:rFonts w:ascii="GHEA Mariam" w:hAnsi="GHEA Mariam" w:cs="Arial"/>
          <w:lang w:val="hy-AM"/>
        </w:rPr>
        <w:t>կատարել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փոփոխություններ՝ համաձայն հավելվածի:</w:t>
      </w:r>
    </w:p>
    <w:p w:rsidR="00D46690" w:rsidRDefault="00D46690" w:rsidP="00D46690">
      <w:pPr>
        <w:pStyle w:val="a4"/>
        <w:spacing w:before="0" w:beforeAutospacing="0" w:after="0" w:afterAutospacing="0" w:line="360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eastAsia="MS Gothic" w:hAnsi="GHEA Mariam" w:cs="MS Gothic"/>
          <w:lang w:val="hy-AM"/>
        </w:rPr>
        <w:t xml:space="preserve">     2. </w:t>
      </w:r>
      <w:r>
        <w:rPr>
          <w:rFonts w:ascii="GHEA Mariam" w:hAnsi="GHEA Mariam" w:cs="Sylfaen"/>
          <w:lang w:val="hy-AM"/>
        </w:rPr>
        <w:t>Սույն որոշումն ուժի մեջ է մտնում 2021 թվականի սեպտեմբերի 1-ից:</w:t>
      </w:r>
    </w:p>
    <w:p w:rsidR="00D46690" w:rsidRDefault="00D46690" w:rsidP="00D46690">
      <w:pPr>
        <w:pStyle w:val="a4"/>
        <w:spacing w:before="0" w:beforeAutospacing="0" w:after="0" w:afterAutospacing="0" w:line="360" w:lineRule="auto"/>
        <w:contextualSpacing/>
        <w:jc w:val="both"/>
        <w:rPr>
          <w:rFonts w:ascii="GHEA Mariam" w:hAnsi="GHEA Mariam" w:cs="Sylfaen"/>
          <w:lang w:val="hy-AM"/>
        </w:rPr>
      </w:pPr>
    </w:p>
    <w:p w:rsidR="00D46690" w:rsidRDefault="00D46690" w:rsidP="00D46690">
      <w:pPr>
        <w:ind w:firstLine="284"/>
        <w:jc w:val="center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«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2020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ԴԵԿՏԵՄԲԵՐԻ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30-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ԹԻՎ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128-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ՓՈՓՈԽՈՒԹՅՈՒՆՆԵՐ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  <w:r>
        <w:rPr>
          <w:rFonts w:ascii="GHEA Mariam" w:hAnsi="GHEA Mariam"/>
          <w:b/>
          <w:sz w:val="24"/>
          <w:szCs w:val="24"/>
          <w:lang w:val="hy-AM"/>
        </w:rPr>
        <w:t>» ԿԱՊԱՆ ՀԱՄԱՅՆՔԻ ԱՎԱԳԱՆՈՒ ՈՐՈՇՄԱՆ ՆԱԽԱԳԾԻ ԸՆԴՈՒՆՄԱՆ ԿԱՊԱԿՑՈՒԹՅԱՄԲ ՀԱՄԱՅՆՔԻ ԲՅՈՒՋԵՈՒՄ ԵԿԱՄՈՒՏՆԵՐԻ ԵՎ ԾԱԽՍԵՐԻ ԱՎԵԼԱՑՄԱՆ ԿԱՄ ՆՎԱԶԵՑՄԱՆ ՄԱՍԻՆ</w:t>
      </w:r>
    </w:p>
    <w:p w:rsidR="00D46690" w:rsidRDefault="00D46690" w:rsidP="00D46690">
      <w:pPr>
        <w:tabs>
          <w:tab w:val="left" w:pos="5334"/>
        </w:tabs>
        <w:spacing w:after="0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D46690" w:rsidRDefault="00D46690" w:rsidP="00D46690">
      <w:pPr>
        <w:tabs>
          <w:tab w:val="left" w:pos="5334"/>
        </w:tabs>
        <w:autoSpaceDE w:val="0"/>
        <w:autoSpaceDN w:val="0"/>
        <w:adjustRightInd w:val="0"/>
        <w:spacing w:after="0"/>
        <w:ind w:firstLine="708"/>
        <w:jc w:val="both"/>
        <w:rPr>
          <w:rFonts w:ascii="GHEA Mariam" w:hAnsi="GHEA Mariam" w:cs="GHEAGrapalat-Bold"/>
          <w:bCs/>
          <w:sz w:val="24"/>
          <w:szCs w:val="24"/>
          <w:lang w:val="hy-AM"/>
        </w:rPr>
      </w:pPr>
      <w:r>
        <w:rPr>
          <w:rFonts w:ascii="GHEA Mariam" w:hAnsi="GHEA Mariam" w:cs="Calibri"/>
          <w:sz w:val="24"/>
          <w:szCs w:val="24"/>
          <w:lang w:val="hy-AM"/>
        </w:rPr>
        <w:t xml:space="preserve">««Կապան համայնքի ավագանու 2020 թվականի դեկտեմբերի 30-ի թիվ 128-Ա որոշման մեջ փոփոխություններ կատարելու մասին» </w:t>
      </w:r>
      <w:r>
        <w:rPr>
          <w:rFonts w:ascii="GHEA Mariam" w:hAnsi="GHEA Mariam" w:cs="Sylfaen"/>
          <w:color w:val="000000"/>
          <w:sz w:val="24"/>
          <w:szCs w:val="24"/>
          <w:lang w:val="hy-AM"/>
        </w:rPr>
        <w:t>Կապան համայնքի ավագանու որոշման մեջ փոփոխություն կատարելու նախագծի</w:t>
      </w:r>
      <w:r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ընդունմամբ աշխատավարձի ֆոնդը ամսական կավելանա 2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>615 600 ՀՀ դրամով</w:t>
      </w:r>
      <w:r>
        <w:rPr>
          <w:rFonts w:ascii="GHEA Mariam" w:hAnsi="GHEA Mariam" w:cs="GHEAGrapalat-Bold"/>
          <w:bCs/>
          <w:sz w:val="24"/>
          <w:szCs w:val="24"/>
          <w:lang w:val="hy-AM"/>
        </w:rPr>
        <w:t>:</w:t>
      </w:r>
    </w:p>
    <w:p w:rsidR="00D46690" w:rsidRPr="00C8582F" w:rsidRDefault="00D46690" w:rsidP="00D46690">
      <w:pPr>
        <w:rPr>
          <w:lang w:val="hy-AM"/>
        </w:rPr>
      </w:pPr>
    </w:p>
    <w:p w:rsidR="00A75824" w:rsidRPr="00D46690" w:rsidRDefault="00A75824">
      <w:pPr>
        <w:rPr>
          <w:lang w:val="hy-AM"/>
        </w:rPr>
      </w:pPr>
    </w:p>
    <w:sectPr w:rsidR="00A75824" w:rsidRPr="00D4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A3"/>
    <w:rsid w:val="00203711"/>
    <w:rsid w:val="007539A3"/>
    <w:rsid w:val="00A75824"/>
    <w:rsid w:val="00BE0840"/>
    <w:rsid w:val="00D4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4BE09-6DCE-4238-9872-03CB0271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6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6690"/>
    <w:rPr>
      <w:b/>
      <w:bCs/>
    </w:rPr>
  </w:style>
  <w:style w:type="paragraph" w:styleId="a4">
    <w:name w:val="No Spacing"/>
    <w:basedOn w:val="a"/>
    <w:uiPriority w:val="1"/>
    <w:qFormat/>
    <w:rsid w:val="00D4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2021-08-06T13:02:00Z</cp:lastPrinted>
  <dcterms:created xsi:type="dcterms:W3CDTF">2021-08-06T07:38:00Z</dcterms:created>
  <dcterms:modified xsi:type="dcterms:W3CDTF">2021-08-06T13:02:00Z</dcterms:modified>
</cp:coreProperties>
</file>