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433AFA" w:rsidRDefault="00EE0461" w:rsidP="00433AFA">
      <w:pPr>
        <w:pStyle w:val="a8"/>
        <w:ind w:firstLine="284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433AFA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433AFA">
        <w:rPr>
          <w:rStyle w:val="a5"/>
          <w:rFonts w:ascii="GHEA Mariam" w:hAnsi="GHEA Mariam"/>
          <w:sz w:val="24"/>
          <w:szCs w:val="24"/>
          <w:lang w:val="hy-AM"/>
        </w:rPr>
        <w:t xml:space="preserve"> 5-63</w:t>
      </w:r>
    </w:p>
    <w:p w:rsidR="00EE0461" w:rsidRPr="00433AFA" w:rsidRDefault="00EE0461" w:rsidP="00433AFA">
      <w:pPr>
        <w:pStyle w:val="a8"/>
        <w:ind w:firstLine="284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433AFA">
        <w:rPr>
          <w:rStyle w:val="a5"/>
          <w:rFonts w:ascii="GHEA Mariam" w:hAnsi="GHEA Mariam"/>
          <w:sz w:val="24"/>
          <w:szCs w:val="24"/>
        </w:rPr>
        <w:t>ՀԱՅԱՍՏԱՆԻ ՀԱՆՐԱՊԵՏՈՒԹՅՈՒՆ</w:t>
      </w:r>
    </w:p>
    <w:p w:rsidR="00EE0461" w:rsidRPr="00433AFA" w:rsidRDefault="00EE0461" w:rsidP="00433AFA">
      <w:pPr>
        <w:pStyle w:val="a8"/>
        <w:ind w:firstLine="284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433AFA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433AFA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433AFA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433AFA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433AFA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433AFA" w:rsidRDefault="00EE0461" w:rsidP="00433AFA">
      <w:pPr>
        <w:pStyle w:val="a8"/>
        <w:ind w:firstLine="284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</w:p>
    <w:p w:rsidR="00EE0461" w:rsidRPr="00433AFA" w:rsidRDefault="00EE0461" w:rsidP="00433AFA">
      <w:pPr>
        <w:pStyle w:val="a8"/>
        <w:ind w:firstLine="284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FB2A3B"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    ----------------------- 2022</w:t>
      </w:r>
      <w:r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թ.                                          </w:t>
      </w:r>
      <w:r w:rsidR="0071692C"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</w:t>
      </w:r>
      <w:r w:rsidRPr="00433AFA">
        <w:rPr>
          <w:rStyle w:val="a5"/>
          <w:rFonts w:ascii="GHEA Mariam" w:hAnsi="GHEA Mariam"/>
          <w:sz w:val="24"/>
          <w:szCs w:val="24"/>
          <w:lang w:val="hy-AM"/>
        </w:rPr>
        <w:t xml:space="preserve">    N ----</w:t>
      </w:r>
      <w:r w:rsidR="00FB2A3B" w:rsidRPr="00433AFA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433AFA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433AFA" w:rsidRDefault="00EE0461" w:rsidP="00433AFA">
      <w:pPr>
        <w:pStyle w:val="a8"/>
        <w:ind w:firstLine="284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F10464" w:rsidRPr="00433AFA" w:rsidRDefault="00FB2A3B" w:rsidP="00433AFA">
      <w:pPr>
        <w:pStyle w:val="a8"/>
        <w:spacing w:line="276" w:lineRule="auto"/>
        <w:ind w:firstLine="284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433AFA">
        <w:rPr>
          <w:rStyle w:val="a5"/>
          <w:rFonts w:ascii="GHEA Mariam" w:hAnsi="GHEA Mariam" w:cs="Sylfaen"/>
          <w:sz w:val="24"/>
          <w:szCs w:val="24"/>
          <w:lang w:val="hy-AM"/>
        </w:rPr>
        <w:t>«</w:t>
      </w:r>
      <w:r w:rsidR="006B1FDA" w:rsidRPr="00433AFA">
        <w:rPr>
          <w:rStyle w:val="a5"/>
          <w:rFonts w:ascii="GHEA Mariam" w:hAnsi="GHEA Mariam" w:cs="Sylfaen"/>
          <w:sz w:val="24"/>
          <w:szCs w:val="24"/>
          <w:lang w:val="hy-AM"/>
        </w:rPr>
        <w:t>ՀՀ ՍՅՈՒՆԻՔԻ ՄԱՐԶԻ ԿԱՊԱՆ</w:t>
      </w:r>
      <w:r w:rsidR="001D505D" w:rsidRPr="00433AFA">
        <w:rPr>
          <w:rStyle w:val="a5"/>
          <w:rFonts w:ascii="GHEA Mariam" w:hAnsi="GHEA Mariam" w:cs="Sylfaen"/>
          <w:sz w:val="24"/>
          <w:szCs w:val="24"/>
          <w:lang w:val="hy-AM"/>
        </w:rPr>
        <w:t xml:space="preserve"> ՔԱՂԱՔԻ </w:t>
      </w:r>
      <w:r w:rsidR="006B1FDA" w:rsidRPr="00433AFA">
        <w:rPr>
          <w:rStyle w:val="a5"/>
          <w:rFonts w:ascii="GHEA Mariam" w:hAnsi="GHEA Mariam" w:cs="Sylfaen"/>
          <w:sz w:val="24"/>
          <w:szCs w:val="24"/>
          <w:lang w:val="hy-AM"/>
        </w:rPr>
        <w:t>ԱԿՈՒՄԲԱԳՐԱԴԱՐԱՆԱՅԻՆ ՄԻԱՎՈՐՈՒՄ</w:t>
      </w:r>
      <w:r w:rsidRPr="00433AFA">
        <w:rPr>
          <w:rStyle w:val="a5"/>
          <w:rFonts w:ascii="GHEA Mariam" w:hAnsi="GHEA Mariam" w:cs="Sylfaen"/>
          <w:sz w:val="24"/>
          <w:szCs w:val="24"/>
          <w:lang w:val="hy-AM"/>
        </w:rPr>
        <w:t xml:space="preserve">» </w:t>
      </w:r>
      <w:r w:rsidR="00864D7B" w:rsidRPr="00433AFA">
        <w:rPr>
          <w:rStyle w:val="a5"/>
          <w:rFonts w:ascii="GHEA Mariam" w:hAnsi="GHEA Mariam" w:cs="Sylfaen"/>
          <w:sz w:val="24"/>
          <w:szCs w:val="24"/>
          <w:lang w:val="hy-AM"/>
        </w:rPr>
        <w:t>ՀՈԱԿ-Ի</w:t>
      </w:r>
      <w:r w:rsidR="006B1FDA" w:rsidRPr="00433AFA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ՀԱՇՎԵԿՇՌՈՒՄ ԳՏՆՎՈՂ </w:t>
      </w:r>
      <w:r w:rsidR="006B1FDA" w:rsidRPr="00433AFA">
        <w:rPr>
          <w:rFonts w:ascii="GHEA Mariam" w:hAnsi="GHEA Mariam"/>
          <w:b/>
          <w:bCs/>
          <w:sz w:val="24"/>
          <w:szCs w:val="24"/>
          <w:lang w:val="hy-AM"/>
        </w:rPr>
        <w:t xml:space="preserve">ԳՈՒՅՔԸ </w:t>
      </w:r>
      <w:r w:rsidR="00864D7B" w:rsidRPr="00433AFA">
        <w:rPr>
          <w:rFonts w:ascii="GHEA Mariam" w:hAnsi="GHEA Mariam"/>
          <w:b/>
          <w:bCs/>
          <w:sz w:val="24"/>
          <w:szCs w:val="24"/>
          <w:lang w:val="hy-AM"/>
        </w:rPr>
        <w:t>«ԿԱՊԱՆԻ ԹԱՆԳԱՐԱՆ</w:t>
      </w:r>
      <w:r w:rsidR="001D505D" w:rsidRPr="00433AFA">
        <w:rPr>
          <w:rFonts w:ascii="GHEA Mariam" w:hAnsi="GHEA Mariam"/>
          <w:b/>
          <w:bCs/>
          <w:sz w:val="24"/>
          <w:szCs w:val="24"/>
          <w:lang w:val="hy-AM"/>
        </w:rPr>
        <w:t>ՆԵՐԻ ՄԻԱՎՈՐՈՒՄ</w:t>
      </w:r>
      <w:r w:rsidR="00864D7B" w:rsidRPr="00433AFA">
        <w:rPr>
          <w:rFonts w:ascii="GHEA Mariam" w:hAnsi="GHEA Mariam"/>
          <w:b/>
          <w:bCs/>
          <w:sz w:val="24"/>
          <w:szCs w:val="24"/>
          <w:lang w:val="hy-AM"/>
        </w:rPr>
        <w:t xml:space="preserve">» ՀՈԱԿ-Ի ՀԱՇՎԵԿՇԻՌ </w:t>
      </w:r>
      <w:r w:rsidR="00F10464" w:rsidRPr="00433AFA">
        <w:rPr>
          <w:rFonts w:ascii="GHEA Mariam" w:hAnsi="GHEA Mariam"/>
          <w:b/>
          <w:bCs/>
          <w:sz w:val="24"/>
          <w:szCs w:val="24"/>
          <w:lang w:val="hy-AM"/>
        </w:rPr>
        <w:t>ՓՈԽԱՆՑԵԼՈՒ ՄԱՍԻՆ</w:t>
      </w:r>
    </w:p>
    <w:p w:rsidR="0071692C" w:rsidRPr="00433AFA" w:rsidRDefault="0071692C" w:rsidP="00433AFA">
      <w:pPr>
        <w:pStyle w:val="a8"/>
        <w:spacing w:line="276" w:lineRule="auto"/>
        <w:ind w:firstLine="284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433AFA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EE0461" w:rsidRPr="00433AFA" w:rsidRDefault="00EE0461" w:rsidP="00433AFA">
      <w:pPr>
        <w:pStyle w:val="a8"/>
        <w:spacing w:line="276" w:lineRule="auto"/>
        <w:ind w:firstLine="284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</w:p>
    <w:p w:rsidR="00A033C1" w:rsidRPr="00433AFA" w:rsidRDefault="00A033C1" w:rsidP="00433AFA">
      <w:pPr>
        <w:pStyle w:val="a8"/>
        <w:spacing w:line="276" w:lineRule="auto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433AFA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33AFA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433AFA">
        <w:rPr>
          <w:rFonts w:ascii="GHEA Mariam" w:hAnsi="GHEA Mariam"/>
          <w:sz w:val="24"/>
          <w:szCs w:val="24"/>
          <w:lang w:val="hy-AM"/>
        </w:rPr>
        <w:t>«</w:t>
      </w:r>
      <w:r w:rsidR="00FB2A3B" w:rsidRPr="00433AFA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433AFA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433AFA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433AFA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065B22">
        <w:rPr>
          <w:rFonts w:ascii="GHEA Mariam" w:hAnsi="GHEA Mariam"/>
          <w:sz w:val="24"/>
          <w:szCs w:val="24"/>
          <w:lang w:val="hy-AM"/>
        </w:rPr>
        <w:t xml:space="preserve">12-րդ հոդվածի 1-ին մասի 3-րդ կետով, </w:t>
      </w:r>
      <w:r w:rsidR="006363DE" w:rsidRPr="00433AFA">
        <w:rPr>
          <w:rFonts w:ascii="GHEA Mariam" w:hAnsi="GHEA Mariam"/>
          <w:sz w:val="24"/>
          <w:szCs w:val="24"/>
          <w:lang w:val="hy-AM"/>
        </w:rPr>
        <w:t>18-ր</w:t>
      </w:r>
      <w:r w:rsidR="002D33AF" w:rsidRPr="00433AFA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433AFA">
        <w:rPr>
          <w:rFonts w:ascii="GHEA Mariam" w:hAnsi="GHEA Mariam"/>
          <w:sz w:val="24"/>
          <w:szCs w:val="24"/>
          <w:lang w:val="hy-AM"/>
        </w:rPr>
        <w:t xml:space="preserve">ի 1-ին մասի </w:t>
      </w:r>
      <w:r w:rsidR="00F10464" w:rsidRPr="00433AFA">
        <w:rPr>
          <w:rFonts w:ascii="GHEA Mariam" w:hAnsi="GHEA Mariam"/>
          <w:sz w:val="24"/>
          <w:szCs w:val="24"/>
          <w:lang w:val="hy-AM"/>
        </w:rPr>
        <w:t>42</w:t>
      </w:r>
      <w:r w:rsidR="006363DE" w:rsidRPr="00433AFA">
        <w:rPr>
          <w:rFonts w:ascii="GHEA Mariam" w:hAnsi="GHEA Mariam"/>
          <w:sz w:val="24"/>
          <w:szCs w:val="24"/>
          <w:lang w:val="hy-AM"/>
        </w:rPr>
        <w:t>-րդ կետով</w:t>
      </w:r>
      <w:r w:rsidR="00486520" w:rsidRPr="00433AFA">
        <w:rPr>
          <w:rFonts w:ascii="GHEA Mariam" w:hAnsi="GHEA Mariam"/>
          <w:sz w:val="24"/>
          <w:szCs w:val="24"/>
          <w:lang w:val="hy-AM"/>
        </w:rPr>
        <w:t xml:space="preserve"> և հաշվի առնելով Կապան համայնքի ղեկավարի առաջարկությունը</w:t>
      </w:r>
      <w:r w:rsidR="006363DE" w:rsidRPr="00433AFA">
        <w:rPr>
          <w:rFonts w:ascii="GHEA Mariam" w:hAnsi="GHEA Mariam"/>
          <w:sz w:val="24"/>
          <w:szCs w:val="24"/>
          <w:lang w:val="hy-AM"/>
        </w:rPr>
        <w:t>,</w:t>
      </w:r>
      <w:r w:rsidR="007E1F19" w:rsidRPr="00433AFA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433AFA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433AF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433AF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33AFA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433AF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33AFA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433AF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33AFA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EE0461" w:rsidRPr="00433AFA" w:rsidRDefault="00EE0461" w:rsidP="00433AFA">
      <w:pPr>
        <w:pStyle w:val="a8"/>
        <w:spacing w:line="276" w:lineRule="auto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433AFA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8A08FD" w:rsidRPr="00433AFA">
        <w:rPr>
          <w:rFonts w:ascii="GHEA Mariam" w:hAnsi="GHEA Mariam"/>
          <w:bCs/>
          <w:sz w:val="24"/>
          <w:szCs w:val="24"/>
          <w:lang w:val="hy-AM"/>
        </w:rPr>
        <w:t>«ՀՀ Սյունիքի մարզի Կապան</w:t>
      </w:r>
      <w:r w:rsidR="009232F9" w:rsidRPr="00433AFA">
        <w:rPr>
          <w:rFonts w:ascii="GHEA Mariam" w:hAnsi="GHEA Mariam"/>
          <w:bCs/>
          <w:sz w:val="24"/>
          <w:szCs w:val="24"/>
          <w:lang w:val="hy-AM"/>
        </w:rPr>
        <w:t xml:space="preserve"> քաղաքի</w:t>
      </w:r>
      <w:r w:rsidR="008A08FD" w:rsidRPr="00433AFA">
        <w:rPr>
          <w:rFonts w:ascii="GHEA Mariam" w:hAnsi="GHEA Mariam"/>
          <w:bCs/>
          <w:sz w:val="24"/>
          <w:szCs w:val="24"/>
          <w:lang w:val="hy-AM"/>
        </w:rPr>
        <w:t xml:space="preserve"> ակումբագրադարանային միավորում» ՀՈԱԿ-ի հաշվեկշռում գտնվող </w:t>
      </w:r>
      <w:r w:rsidR="003140D5" w:rsidRPr="00433AFA">
        <w:rPr>
          <w:rFonts w:ascii="GHEA Mariam" w:hAnsi="GHEA Mariam"/>
          <w:bCs/>
          <w:sz w:val="24"/>
          <w:szCs w:val="24"/>
          <w:lang w:val="hy-AM"/>
        </w:rPr>
        <w:t>գույքը</w:t>
      </w:r>
      <w:r w:rsidR="008A08FD" w:rsidRPr="00433AFA">
        <w:rPr>
          <w:rFonts w:ascii="GHEA Mariam" w:hAnsi="GHEA Mariam"/>
          <w:bCs/>
          <w:sz w:val="24"/>
          <w:szCs w:val="24"/>
          <w:lang w:val="hy-AM"/>
        </w:rPr>
        <w:t xml:space="preserve"> փոխանցել «Կապանի թանգարան</w:t>
      </w:r>
      <w:r w:rsidR="009232F9" w:rsidRPr="00433AFA">
        <w:rPr>
          <w:rFonts w:ascii="GHEA Mariam" w:hAnsi="GHEA Mariam"/>
          <w:bCs/>
          <w:sz w:val="24"/>
          <w:szCs w:val="24"/>
          <w:lang w:val="hy-AM"/>
        </w:rPr>
        <w:t>ների միավորում</w:t>
      </w:r>
      <w:r w:rsidR="008A08FD" w:rsidRPr="00433AFA">
        <w:rPr>
          <w:rFonts w:ascii="GHEA Mariam" w:hAnsi="GHEA Mariam"/>
          <w:bCs/>
          <w:sz w:val="24"/>
          <w:szCs w:val="24"/>
          <w:lang w:val="hy-AM"/>
        </w:rPr>
        <w:t>» ՀՈԱԿ-ի հաշվեկշ</w:t>
      </w:r>
      <w:r w:rsidR="003140D5" w:rsidRPr="00433AFA">
        <w:rPr>
          <w:rFonts w:ascii="GHEA Mariam" w:hAnsi="GHEA Mariam"/>
          <w:bCs/>
          <w:sz w:val="24"/>
          <w:szCs w:val="24"/>
          <w:lang w:val="hy-AM"/>
        </w:rPr>
        <w:t>ի</w:t>
      </w:r>
      <w:r w:rsidR="008A08FD" w:rsidRPr="00433AFA">
        <w:rPr>
          <w:rFonts w:ascii="GHEA Mariam" w:hAnsi="GHEA Mariam"/>
          <w:bCs/>
          <w:sz w:val="24"/>
          <w:szCs w:val="24"/>
          <w:lang w:val="hy-AM"/>
        </w:rPr>
        <w:t>ռ</w:t>
      </w:r>
      <w:r w:rsidR="008A4051" w:rsidRPr="00433AFA">
        <w:rPr>
          <w:rFonts w:ascii="GHEA Mariam" w:hAnsi="GHEA Mariam"/>
          <w:bCs/>
          <w:sz w:val="24"/>
          <w:szCs w:val="24"/>
          <w:lang w:val="hy-AM"/>
        </w:rPr>
        <w:t>՝ համաձայն հավելվածի</w:t>
      </w:r>
      <w:r w:rsidR="008A08FD" w:rsidRPr="00433AFA">
        <w:rPr>
          <w:rFonts w:ascii="GHEA Mariam" w:hAnsi="GHEA Mariam"/>
          <w:bCs/>
          <w:sz w:val="24"/>
          <w:szCs w:val="24"/>
          <w:lang w:val="hy-AM"/>
        </w:rPr>
        <w:t xml:space="preserve">։ </w:t>
      </w:r>
    </w:p>
    <w:p w:rsidR="006363DE" w:rsidRPr="00433AFA" w:rsidRDefault="006363DE" w:rsidP="00433AFA">
      <w:pPr>
        <w:shd w:val="clear" w:color="auto" w:fill="FFFFFF"/>
        <w:spacing w:after="0"/>
        <w:ind w:right="-1" w:firstLine="284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433AFA">
        <w:rPr>
          <w:rFonts w:ascii="GHEA Mariam" w:hAnsi="GHEA Mariam"/>
          <w:bCs/>
          <w:sz w:val="24"/>
          <w:szCs w:val="24"/>
          <w:lang w:val="hy-AM"/>
        </w:rPr>
        <w:t>2</w:t>
      </w:r>
      <w:r w:rsidRPr="00433AF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433AFA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065B22">
        <w:rPr>
          <w:rFonts w:ascii="GHEA Mariam" w:hAnsi="GHEA Mariam"/>
          <w:bCs/>
          <w:sz w:val="24"/>
          <w:szCs w:val="24"/>
          <w:lang w:val="hy-AM"/>
        </w:rPr>
        <w:t>Լիազորել հ</w:t>
      </w:r>
      <w:r w:rsidRPr="00433AFA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ամայնքի ղեկավարին հիմնադրի անունից ստեղծել հանձնաժողով</w:t>
      </w:r>
      <w:r w:rsidR="00310855" w:rsidRPr="00433AFA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և կատարել</w:t>
      </w:r>
      <w:r w:rsidR="00310855" w:rsidRPr="00433AFA">
        <w:rPr>
          <w:rFonts w:ascii="GHEA Mariam" w:eastAsia="Times New Roman" w:hAnsi="GHEA Mariam" w:cs="Calibri"/>
          <w:sz w:val="24"/>
          <w:szCs w:val="24"/>
          <w:lang w:val="hy-AM" w:eastAsia="ru-RU"/>
        </w:rPr>
        <w:t xml:space="preserve"> </w:t>
      </w:r>
      <w:r w:rsidR="00310855" w:rsidRPr="00433AFA">
        <w:rPr>
          <w:rFonts w:ascii="GHEA Mariam" w:hAnsi="GHEA Mariam"/>
          <w:bCs/>
          <w:sz w:val="24"/>
          <w:szCs w:val="24"/>
          <w:lang w:val="hy-AM"/>
        </w:rPr>
        <w:t>սույն որոշումից բխող անհրաժեշտ գործ</w:t>
      </w:r>
      <w:r w:rsidR="003368B4" w:rsidRPr="00433AFA">
        <w:rPr>
          <w:rFonts w:ascii="GHEA Mariam" w:hAnsi="GHEA Mariam"/>
          <w:bCs/>
          <w:sz w:val="24"/>
          <w:szCs w:val="24"/>
          <w:lang w:val="hy-AM"/>
        </w:rPr>
        <w:t>ող</w:t>
      </w:r>
      <w:r w:rsidR="00310855" w:rsidRPr="00433AFA">
        <w:rPr>
          <w:rFonts w:ascii="GHEA Mariam" w:hAnsi="GHEA Mariam"/>
          <w:bCs/>
          <w:sz w:val="24"/>
          <w:szCs w:val="24"/>
          <w:lang w:val="hy-AM"/>
        </w:rPr>
        <w:t>ություններ</w:t>
      </w:r>
      <w:r w:rsidRPr="00433AFA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:</w:t>
      </w:r>
    </w:p>
    <w:p w:rsidR="006363DE" w:rsidRPr="00433AFA" w:rsidRDefault="00102BDC" w:rsidP="00433AFA">
      <w:pPr>
        <w:pStyle w:val="a8"/>
        <w:spacing w:line="276" w:lineRule="auto"/>
        <w:ind w:firstLine="284"/>
        <w:jc w:val="both"/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</w:pPr>
      <w:r w:rsidRPr="00433AFA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6363DE" w:rsidRPr="00433AFA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3</w:t>
      </w:r>
      <w:r w:rsidR="00416C10" w:rsidRPr="00433AFA">
        <w:rPr>
          <w:rFonts w:ascii="GHEA Mariam" w:hAnsi="GHEA Mariam"/>
          <w:sz w:val="24"/>
          <w:szCs w:val="24"/>
          <w:lang w:val="hy-AM"/>
        </w:rPr>
        <w:t xml:space="preserve">. </w:t>
      </w:r>
      <w:r w:rsidR="006363DE" w:rsidRPr="00433AFA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Սույն որոշումն ուժի մեջ է մտնում </w:t>
      </w:r>
      <w:r w:rsidR="008A42A8" w:rsidRPr="00433AFA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պաշտոնական հրապարակման օրվան</w:t>
      </w:r>
      <w:r w:rsidR="006363DE" w:rsidRPr="00433AFA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հաջորդող օրվանից։ </w:t>
      </w:r>
    </w:p>
    <w:p w:rsidR="00416C10" w:rsidRPr="00433AFA" w:rsidRDefault="00416C10" w:rsidP="00433AFA">
      <w:pPr>
        <w:pStyle w:val="a8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CD5930" w:rsidRPr="00433AFA" w:rsidRDefault="00CD5930" w:rsidP="00433AFA">
      <w:pPr>
        <w:pStyle w:val="a8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BF650C" w:rsidRPr="00433AFA" w:rsidRDefault="00444DDA" w:rsidP="00433AFA">
      <w:pPr>
        <w:ind w:firstLine="284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433AF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433AFA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444DDA" w:rsidRPr="00433AFA" w:rsidRDefault="007E1F19" w:rsidP="00433AFA">
      <w:pPr>
        <w:ind w:firstLine="284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433AF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433AF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433AF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D72965" w:rsidRPr="00433AFA" w:rsidRDefault="00330E5A" w:rsidP="00433AFA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33AFA">
        <w:rPr>
          <w:rFonts w:ascii="GHEA Mariam" w:hAnsi="GHEA Mariam"/>
          <w:sz w:val="24"/>
          <w:szCs w:val="24"/>
          <w:lang w:val="hy-AM"/>
        </w:rPr>
        <w:t>ՀՀ Սյունիքի մարզի Կապան համայնքի ավագանու 2019թ</w:t>
      </w:r>
      <w:r w:rsidRPr="00433AFA">
        <w:rPr>
          <w:rFonts w:ascii="Cambria Math" w:hAnsi="Cambria Math" w:cs="Cambria Math"/>
          <w:sz w:val="24"/>
          <w:szCs w:val="24"/>
          <w:lang w:val="hy-AM"/>
        </w:rPr>
        <w:t>․</w:t>
      </w:r>
      <w:r w:rsidRPr="00433AFA">
        <w:rPr>
          <w:rFonts w:ascii="GHEA Mariam" w:hAnsi="GHEA Mariam"/>
          <w:sz w:val="24"/>
          <w:szCs w:val="24"/>
          <w:lang w:val="hy-AM"/>
        </w:rPr>
        <w:t xml:space="preserve"> մարտի 29-ի թիվ 11-Ա որոշման հիման վրա Կապան համայնքում ստեղծվել</w:t>
      </w:r>
      <w:r w:rsidR="00872AD3" w:rsidRPr="00433AFA">
        <w:rPr>
          <w:rFonts w:ascii="GHEA Mariam" w:hAnsi="GHEA Mariam"/>
          <w:sz w:val="24"/>
          <w:szCs w:val="24"/>
          <w:lang w:val="hy-AM"/>
        </w:rPr>
        <w:t>,</w:t>
      </w:r>
      <w:r w:rsidRPr="00433AFA">
        <w:rPr>
          <w:rFonts w:ascii="GHEA Mariam" w:hAnsi="GHEA Mariam"/>
          <w:sz w:val="24"/>
          <w:szCs w:val="24"/>
          <w:lang w:val="hy-AM"/>
        </w:rPr>
        <w:t xml:space="preserve"> 2021թ-ին</w:t>
      </w:r>
      <w:r w:rsidR="000D7D56" w:rsidRPr="00433AFA">
        <w:rPr>
          <w:rFonts w:ascii="GHEA Mariam" w:hAnsi="GHEA Mariam"/>
          <w:sz w:val="24"/>
          <w:szCs w:val="24"/>
          <w:lang w:val="hy-AM"/>
        </w:rPr>
        <w:t xml:space="preserve"> համայնքի միջոցներով</w:t>
      </w:r>
      <w:r w:rsidRPr="00433AFA">
        <w:rPr>
          <w:rFonts w:ascii="GHEA Mariam" w:hAnsi="GHEA Mariam"/>
          <w:sz w:val="24"/>
          <w:szCs w:val="24"/>
          <w:lang w:val="hy-AM"/>
        </w:rPr>
        <w:t xml:space="preserve"> հիմնովին նորոգվել և </w:t>
      </w:r>
      <w:r w:rsidR="000D3886" w:rsidRPr="00433AFA">
        <w:rPr>
          <w:rFonts w:ascii="GHEA Mariam" w:hAnsi="GHEA Mariam"/>
          <w:sz w:val="24"/>
          <w:szCs w:val="24"/>
          <w:lang w:val="hy-AM"/>
        </w:rPr>
        <w:t xml:space="preserve">իր </w:t>
      </w:r>
      <w:r w:rsidRPr="00433AFA">
        <w:rPr>
          <w:rFonts w:ascii="GHEA Mariam" w:hAnsi="GHEA Mariam"/>
          <w:sz w:val="24"/>
          <w:szCs w:val="24"/>
          <w:lang w:val="hy-AM"/>
        </w:rPr>
        <w:t>գործառույթներ</w:t>
      </w:r>
      <w:r w:rsidR="00872AD3" w:rsidRPr="00433AFA">
        <w:rPr>
          <w:rFonts w:ascii="GHEA Mariam" w:hAnsi="GHEA Mariam"/>
          <w:sz w:val="24"/>
          <w:szCs w:val="24"/>
          <w:lang w:val="hy-AM"/>
        </w:rPr>
        <w:t xml:space="preserve">ն է իրականացնում </w:t>
      </w:r>
      <w:r w:rsidR="00872AD3" w:rsidRPr="00433AFA">
        <w:rPr>
          <w:rFonts w:ascii="GHEA Mariam" w:hAnsi="GHEA Mariam"/>
          <w:bCs/>
          <w:sz w:val="24"/>
          <w:szCs w:val="24"/>
          <w:lang w:val="hy-AM"/>
        </w:rPr>
        <w:t xml:space="preserve">«Կապանի </w:t>
      </w:r>
      <w:r w:rsidR="009232F9" w:rsidRPr="00433AFA">
        <w:rPr>
          <w:rFonts w:ascii="GHEA Mariam" w:hAnsi="GHEA Mariam"/>
          <w:bCs/>
          <w:sz w:val="24"/>
          <w:szCs w:val="24"/>
          <w:lang w:val="hy-AM"/>
        </w:rPr>
        <w:t>թանգարանների միավորում</w:t>
      </w:r>
      <w:r w:rsidR="00872AD3" w:rsidRPr="00433AFA">
        <w:rPr>
          <w:rFonts w:ascii="GHEA Mariam" w:hAnsi="GHEA Mariam"/>
          <w:bCs/>
          <w:sz w:val="24"/>
          <w:szCs w:val="24"/>
          <w:lang w:val="hy-AM"/>
        </w:rPr>
        <w:t>» ՀՈԱԿ-ը</w:t>
      </w:r>
      <w:r w:rsidRPr="00433AFA">
        <w:rPr>
          <w:rFonts w:ascii="GHEA Mariam" w:hAnsi="GHEA Mariam"/>
          <w:sz w:val="24"/>
          <w:szCs w:val="24"/>
          <w:lang w:val="hy-AM"/>
        </w:rPr>
        <w:t>։</w:t>
      </w:r>
      <w:r w:rsidR="000D7D56" w:rsidRPr="00433AFA">
        <w:rPr>
          <w:rFonts w:ascii="GHEA Mariam" w:hAnsi="GHEA Mariam"/>
          <w:sz w:val="24"/>
          <w:szCs w:val="24"/>
          <w:lang w:val="hy-AM"/>
        </w:rPr>
        <w:t xml:space="preserve"> </w:t>
      </w:r>
      <w:r w:rsidR="00872AD3" w:rsidRPr="00433AFA">
        <w:rPr>
          <w:rFonts w:ascii="GHEA Mariam" w:hAnsi="GHEA Mariam"/>
          <w:sz w:val="24"/>
          <w:szCs w:val="24"/>
          <w:lang w:val="hy-AM"/>
        </w:rPr>
        <w:t>Քանի որ վեր</w:t>
      </w:r>
      <w:r w:rsidR="000D3886" w:rsidRPr="00433AFA">
        <w:rPr>
          <w:rFonts w:ascii="GHEA Mariam" w:hAnsi="GHEA Mariam"/>
          <w:sz w:val="24"/>
          <w:szCs w:val="24"/>
          <w:lang w:val="hy-AM"/>
        </w:rPr>
        <w:t>ջինիս հիմնական գործառույթներն են մշակութային արժեքների և առարկանների պահպանումը, ստեղծումը, տարածումը, մեկնաբանումը, ցուցադրությունների կազմակերպումը, ուստի ե</w:t>
      </w:r>
      <w:r w:rsidR="000D7D56" w:rsidRPr="00433AFA">
        <w:rPr>
          <w:rFonts w:ascii="GHEA Mariam" w:hAnsi="GHEA Mariam"/>
          <w:sz w:val="24"/>
          <w:szCs w:val="24"/>
          <w:lang w:val="hy-AM"/>
        </w:rPr>
        <w:t xml:space="preserve">լնելով դրանից նպատակահարմար </w:t>
      </w:r>
      <w:r w:rsidR="00872AD3" w:rsidRPr="00433AFA">
        <w:rPr>
          <w:rFonts w:ascii="GHEA Mariam" w:hAnsi="GHEA Mariam"/>
          <w:sz w:val="24"/>
          <w:szCs w:val="24"/>
          <w:lang w:val="hy-AM"/>
        </w:rPr>
        <w:t xml:space="preserve">է </w:t>
      </w:r>
      <w:r w:rsidR="00065B22">
        <w:rPr>
          <w:rFonts w:ascii="GHEA Mariam" w:hAnsi="GHEA Mariam"/>
          <w:bCs/>
          <w:sz w:val="24"/>
          <w:szCs w:val="24"/>
          <w:lang w:val="hy-AM"/>
        </w:rPr>
        <w:t>ակումբագրադարանային միավորման հաշվեկշռում գտնվող գույքը փոխանցել Կապանի թանգարանների միավորմանը</w:t>
      </w:r>
      <w:bookmarkStart w:id="0" w:name="_GoBack"/>
      <w:bookmarkEnd w:id="0"/>
      <w:r w:rsidR="00B31332" w:rsidRPr="00433AFA">
        <w:rPr>
          <w:rFonts w:ascii="GHEA Mariam" w:hAnsi="GHEA Mariam"/>
          <w:bCs/>
          <w:sz w:val="24"/>
          <w:szCs w:val="24"/>
          <w:lang w:val="hy-AM"/>
        </w:rPr>
        <w:t xml:space="preserve">։ </w:t>
      </w:r>
    </w:p>
    <w:p w:rsidR="00C50C45" w:rsidRPr="00433AFA" w:rsidRDefault="00330E5A" w:rsidP="00433AFA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pt-BR"/>
        </w:rPr>
      </w:pPr>
      <w:r w:rsidRPr="00433AFA">
        <w:rPr>
          <w:rFonts w:ascii="GHEA Mariam" w:hAnsi="GHEA Mariam"/>
          <w:sz w:val="24"/>
          <w:szCs w:val="24"/>
          <w:lang w:val="hy-AM"/>
        </w:rPr>
        <w:t xml:space="preserve"> </w:t>
      </w:r>
      <w:r w:rsidR="00487F8C" w:rsidRPr="00433AFA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433AFA" w:rsidSect="00433AF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5B22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505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3AFA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5FBB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2F9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1332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930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38F1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81</cp:revision>
  <cp:lastPrinted>2022-04-15T07:14:00Z</cp:lastPrinted>
  <dcterms:created xsi:type="dcterms:W3CDTF">2014-09-23T05:27:00Z</dcterms:created>
  <dcterms:modified xsi:type="dcterms:W3CDTF">2022-04-18T10:56:00Z</dcterms:modified>
</cp:coreProperties>
</file>