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5C121377" w:rsidR="008D182F" w:rsidRPr="00556665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556665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556665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556665">
        <w:rPr>
          <w:rStyle w:val="a4"/>
          <w:rFonts w:ascii="GHEA Mariam" w:hAnsi="GHEA Mariam" w:cstheme="minorBidi"/>
          <w:lang w:val="hy-AM"/>
        </w:rPr>
        <w:t xml:space="preserve">  </w:t>
      </w:r>
      <w:r w:rsidR="002E46BD" w:rsidRPr="00556665">
        <w:rPr>
          <w:rStyle w:val="a4"/>
          <w:rFonts w:ascii="GHEA Mariam" w:hAnsi="GHEA Mariam" w:cstheme="minorBidi"/>
          <w:lang w:val="hy-AM"/>
        </w:rPr>
        <w:t xml:space="preserve"> </w:t>
      </w:r>
      <w:r w:rsidR="00556665">
        <w:rPr>
          <w:rStyle w:val="a4"/>
          <w:rFonts w:ascii="GHEA Mariam" w:hAnsi="GHEA Mariam" w:cstheme="minorBidi"/>
          <w:lang w:val="hy-AM"/>
        </w:rPr>
        <w:t xml:space="preserve"> 11-94</w:t>
      </w:r>
      <w:r w:rsidR="008D182F" w:rsidRPr="00556665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0AFE81D7" w14:textId="3CABAE6D" w:rsidR="002751CE" w:rsidRPr="00556665" w:rsidRDefault="008D182F" w:rsidP="001B11AF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556665">
        <w:rPr>
          <w:rStyle w:val="a4"/>
          <w:rFonts w:ascii="GHEA Mariam" w:hAnsi="GHEA Mariam" w:cstheme="minorBidi"/>
          <w:lang w:val="hy-AM"/>
        </w:rPr>
        <w:t>ՈՐՈՇՈՒՄ N  - Ա</w:t>
      </w:r>
      <w:r w:rsidRPr="00556665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556665">
        <w:rPr>
          <w:rStyle w:val="a4"/>
          <w:rFonts w:ascii="GHEA Mariam" w:hAnsi="GHEA Mariam" w:cstheme="minorBidi"/>
          <w:lang w:val="hy-AM"/>
        </w:rPr>
        <w:t xml:space="preserve">    </w:t>
      </w:r>
      <w:r w:rsidRPr="00556665">
        <w:rPr>
          <w:rStyle w:val="a4"/>
          <w:rFonts w:ascii="GHEA Mariam" w:hAnsi="GHEA Mariam" w:cstheme="minorBidi"/>
          <w:lang w:val="hy-AM"/>
        </w:rPr>
        <w:t></w:t>
      </w:r>
      <w:r w:rsidR="009E76C5" w:rsidRPr="00556665">
        <w:rPr>
          <w:rStyle w:val="a4"/>
          <w:rFonts w:ascii="GHEA Mariam" w:hAnsi="GHEA Mariam" w:cstheme="minorBidi"/>
          <w:lang w:val="hy-AM"/>
        </w:rPr>
        <w:t xml:space="preserve"> </w:t>
      </w:r>
      <w:r w:rsidR="001B11AF" w:rsidRPr="00556665">
        <w:rPr>
          <w:rStyle w:val="a4"/>
          <w:rFonts w:ascii="GHEA Mariam" w:hAnsi="GHEA Mariam" w:cstheme="minorBidi"/>
          <w:lang w:val="hy-AM"/>
        </w:rPr>
        <w:t>օգոստոսի</w:t>
      </w:r>
      <w:r w:rsidR="00230BB7" w:rsidRPr="00556665">
        <w:rPr>
          <w:rStyle w:val="a4"/>
          <w:rFonts w:ascii="GHEA Mariam" w:hAnsi="GHEA Mariam" w:cstheme="minorBidi"/>
          <w:lang w:val="hy-AM"/>
        </w:rPr>
        <w:t xml:space="preserve"> </w:t>
      </w:r>
      <w:r w:rsidRPr="00556665">
        <w:rPr>
          <w:rStyle w:val="a4"/>
          <w:rFonts w:ascii="GHEA Mariam" w:hAnsi="GHEA Mariam" w:cstheme="minorBidi"/>
          <w:lang w:val="hy-AM"/>
        </w:rPr>
        <w:t>202</w:t>
      </w:r>
      <w:r w:rsidR="00872377" w:rsidRPr="00556665">
        <w:rPr>
          <w:rStyle w:val="a4"/>
          <w:rFonts w:ascii="GHEA Mariam" w:hAnsi="GHEA Mariam" w:cstheme="minorBidi"/>
          <w:lang w:val="hy-AM"/>
        </w:rPr>
        <w:t>5</w:t>
      </w:r>
      <w:r w:rsidRPr="00556665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214F636A" w:rsidR="00730322" w:rsidRPr="00556665" w:rsidRDefault="00EA402B" w:rsidP="001B11AF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556665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24449" w:rsidRPr="00556665">
        <w:rPr>
          <w:rStyle w:val="a4"/>
          <w:rFonts w:ascii="GHEA Mariam" w:hAnsi="GHEA Mariam"/>
          <w:b w:val="0"/>
          <w:lang w:val="hy-AM"/>
        </w:rPr>
        <w:t xml:space="preserve"> ԹՈՒՄԱՆՅԱՆ </w:t>
      </w:r>
      <w:r w:rsidR="004647E3" w:rsidRPr="00556665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="00872377" w:rsidRPr="00556665">
        <w:rPr>
          <w:rStyle w:val="a4"/>
          <w:rFonts w:ascii="GHEA Mariam" w:hAnsi="GHEA Mariam"/>
          <w:b w:val="0"/>
          <w:lang w:val="hy-AM"/>
        </w:rPr>
        <w:t xml:space="preserve"> ԹԻՎ </w:t>
      </w:r>
      <w:r w:rsidR="00124449" w:rsidRPr="00556665">
        <w:rPr>
          <w:rStyle w:val="a4"/>
          <w:rFonts w:ascii="GHEA Mariam" w:hAnsi="GHEA Mariam"/>
          <w:b w:val="0"/>
          <w:lang w:val="hy-AM"/>
        </w:rPr>
        <w:t>39/1</w:t>
      </w:r>
      <w:r w:rsidR="00872377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2478C3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Pr="00556665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556665">
        <w:rPr>
          <w:rStyle w:val="a4"/>
          <w:rFonts w:ascii="GHEA Mariam" w:hAnsi="GHEA Mariam"/>
          <w:b w:val="0"/>
          <w:lang w:val="hy-AM"/>
        </w:rPr>
        <w:t>,</w:t>
      </w:r>
      <w:r w:rsidRPr="00556665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556665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556665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70AE7667" w14:textId="25B64216" w:rsidR="00DE26B8" w:rsidRPr="00556665" w:rsidRDefault="00DE26B8" w:rsidP="005F11F6">
      <w:pPr>
        <w:pStyle w:val="a3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556665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1B11AF" w:rsidRPr="00556665">
        <w:rPr>
          <w:rFonts w:ascii="GHEA Mariam" w:hAnsi="GHEA Mariam"/>
          <w:bCs/>
          <w:lang w:val="hy-AM"/>
        </w:rPr>
        <w:t xml:space="preserve">13-րդ հոդվածի 12-րդ մասով, </w:t>
      </w:r>
      <w:r w:rsidRPr="00556665">
        <w:rPr>
          <w:rFonts w:ascii="GHEA Mariam" w:hAnsi="GHEA Mariam"/>
          <w:bCs/>
          <w:lang w:val="hy-AM"/>
        </w:rPr>
        <w:t>18-րդ հոդվածի 1-ին մասի 21-րդ կետով</w:t>
      </w:r>
      <w:r w:rsidR="001B11AF" w:rsidRPr="00556665">
        <w:rPr>
          <w:rFonts w:ascii="GHEA Mariam" w:hAnsi="GHEA Mariam"/>
          <w:bCs/>
          <w:lang w:val="hy-AM"/>
        </w:rPr>
        <w:t xml:space="preserve"> և</w:t>
      </w:r>
      <w:r w:rsidRPr="00556665">
        <w:rPr>
          <w:rFonts w:ascii="GHEA Mariam" w:hAnsi="GHEA Mariam"/>
          <w:bCs/>
          <w:lang w:val="hy-AM"/>
        </w:rPr>
        <w:t xml:space="preserve"> 80-րդ հոդվածի 2-րդ մասով, համաձայն Հայաստանի Հանրապետության Հողային օրենսգրքի 63-րդ հոդվածի </w:t>
      </w:r>
      <w:r w:rsidR="001B11AF" w:rsidRPr="00556665">
        <w:rPr>
          <w:rFonts w:ascii="GHEA Mariam" w:hAnsi="GHEA Mariam"/>
          <w:bCs/>
          <w:lang w:val="hy-AM"/>
        </w:rPr>
        <w:t xml:space="preserve">   </w:t>
      </w:r>
      <w:r w:rsidRPr="00556665">
        <w:rPr>
          <w:rFonts w:ascii="GHEA Mariam" w:hAnsi="GHEA Mariam"/>
          <w:bCs/>
          <w:lang w:val="hy-AM"/>
        </w:rPr>
        <w:t xml:space="preserve">2-րդ </w:t>
      </w:r>
      <w:r w:rsidR="001B11AF" w:rsidRPr="00556665">
        <w:rPr>
          <w:rFonts w:ascii="GHEA Mariam" w:hAnsi="GHEA Mariam"/>
          <w:bCs/>
          <w:lang w:val="hy-AM"/>
        </w:rPr>
        <w:t xml:space="preserve">պարբերության </w:t>
      </w:r>
      <w:r w:rsidRPr="00556665">
        <w:rPr>
          <w:rFonts w:ascii="GHEA Mariam" w:hAnsi="GHEA Mariam"/>
          <w:bCs/>
          <w:lang w:val="hy-AM"/>
        </w:rPr>
        <w:t>3-րդ կետի,  67-րդ հոդվածի 1-</w:t>
      </w:r>
      <w:r w:rsidR="001B11AF" w:rsidRPr="00556665">
        <w:rPr>
          <w:rFonts w:ascii="GHEA Mariam" w:hAnsi="GHEA Mariam"/>
          <w:bCs/>
          <w:lang w:val="hy-AM"/>
        </w:rPr>
        <w:t>3</w:t>
      </w:r>
      <w:r w:rsidRPr="00556665">
        <w:rPr>
          <w:rFonts w:ascii="GHEA Mariam" w:hAnsi="GHEA Mariam"/>
          <w:bCs/>
          <w:lang w:val="hy-AM"/>
        </w:rPr>
        <w:t xml:space="preserve">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="001B11AF" w:rsidRPr="00556665">
        <w:rPr>
          <w:rStyle w:val="a4"/>
          <w:rFonts w:ascii="GHEA Mariam" w:hAnsi="GHEA Mariam"/>
          <w:b w:val="0"/>
          <w:lang w:val="hy-AM"/>
        </w:rPr>
        <w:t>«</w:t>
      </w:r>
      <w:r w:rsidRPr="00556665">
        <w:rPr>
          <w:rFonts w:ascii="GHEA Mariam" w:hAnsi="GHEA Mariam"/>
          <w:bCs/>
          <w:lang w:val="hy-AM"/>
        </w:rPr>
        <w:t>գ</w:t>
      </w:r>
      <w:r w:rsidR="001B11AF" w:rsidRPr="00556665">
        <w:rPr>
          <w:rStyle w:val="a4"/>
          <w:rFonts w:ascii="GHEA Mariam" w:hAnsi="GHEA Mariam"/>
          <w:b w:val="0"/>
          <w:lang w:val="hy-AM"/>
        </w:rPr>
        <w:t>»</w:t>
      </w:r>
      <w:r w:rsidRPr="00556665">
        <w:rPr>
          <w:rFonts w:ascii="GHEA Mariam" w:hAnsi="GHEA Mariam"/>
          <w:bCs/>
          <w:lang w:val="hy-AM"/>
        </w:rPr>
        <w:t xml:space="preserve"> ենթակետի</w:t>
      </w:r>
      <w:r w:rsidRPr="00556665">
        <w:rPr>
          <w:rFonts w:ascii="Calibri" w:hAnsi="Calibri" w:cs="Calibri"/>
          <w:bCs/>
          <w:lang w:val="hy-AM"/>
        </w:rPr>
        <w:t>  </w:t>
      </w:r>
      <w:r w:rsidRPr="00556665">
        <w:rPr>
          <w:rFonts w:ascii="GHEA Mariam" w:hAnsi="GHEA Mariam"/>
          <w:bCs/>
          <w:lang w:val="hy-AM"/>
        </w:rPr>
        <w:t xml:space="preserve"> և հաշվի առնելով </w:t>
      </w:r>
      <w:r w:rsidR="001B11AF" w:rsidRPr="00556665">
        <w:rPr>
          <w:rFonts w:ascii="GHEA Mariam" w:hAnsi="GHEA Mariam"/>
          <w:bCs/>
          <w:lang w:val="hy-AM"/>
        </w:rPr>
        <w:t>«</w:t>
      </w:r>
      <w:r w:rsidR="005F11F6" w:rsidRPr="00556665">
        <w:rPr>
          <w:rFonts w:ascii="GHEA Mariam" w:hAnsi="GHEA Mariam"/>
          <w:bCs/>
          <w:lang w:val="hy-AM"/>
        </w:rPr>
        <w:t>Կալգարի</w:t>
      </w:r>
      <w:r w:rsidR="001B11AF" w:rsidRPr="00556665">
        <w:rPr>
          <w:rFonts w:ascii="GHEA Mariam" w:hAnsi="GHEA Mariam"/>
          <w:bCs/>
          <w:lang w:val="hy-AM"/>
        </w:rPr>
        <w:t>»</w:t>
      </w:r>
      <w:r w:rsidR="005F11F6" w:rsidRPr="00556665">
        <w:rPr>
          <w:rFonts w:ascii="GHEA Mariam" w:hAnsi="GHEA Mariam"/>
          <w:b/>
          <w:lang w:val="hy-AM"/>
        </w:rPr>
        <w:t xml:space="preserve"> </w:t>
      </w:r>
      <w:r w:rsidR="00113A6D" w:rsidRPr="00556665">
        <w:rPr>
          <w:rFonts w:ascii="GHEA Mariam" w:hAnsi="GHEA Mariam"/>
          <w:lang w:val="hy-AM"/>
        </w:rPr>
        <w:t>Ս</w:t>
      </w:r>
      <w:r w:rsidR="005F11F6" w:rsidRPr="00556665"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 w:rsidR="001B11AF" w:rsidRPr="00556665">
        <w:rPr>
          <w:rFonts w:ascii="GHEA Mariam" w:eastAsia="MS Mincho" w:hAnsi="GHEA Mariam" w:cs="MS Mincho"/>
          <w:bCs/>
          <w:lang w:val="hy-AM"/>
        </w:rPr>
        <w:t xml:space="preserve">. </w:t>
      </w:r>
      <w:r w:rsidR="001B11AF" w:rsidRPr="00556665">
        <w:rPr>
          <w:rFonts w:ascii="GHEA Mariam" w:hAnsi="GHEA Mariam"/>
          <w:bCs/>
          <w:lang w:val="hy-AM"/>
        </w:rPr>
        <w:t>հունիսի 18-ի</w:t>
      </w:r>
      <w:r w:rsidR="005F11F6" w:rsidRPr="00556665">
        <w:rPr>
          <w:rFonts w:ascii="GHEA Mariam" w:hAnsi="GHEA Mariam"/>
          <w:bCs/>
          <w:lang w:val="hy-AM"/>
        </w:rPr>
        <w:t xml:space="preserve"> N</w:t>
      </w:r>
      <w:r w:rsidR="001B11AF" w:rsidRPr="00556665">
        <w:rPr>
          <w:rFonts w:ascii="GHEA Mariam" w:hAnsi="GHEA Mariam"/>
          <w:bCs/>
          <w:lang w:val="hy-AM"/>
        </w:rPr>
        <w:t>39</w:t>
      </w:r>
      <w:r w:rsidR="005F11F6" w:rsidRPr="00556665">
        <w:rPr>
          <w:rFonts w:ascii="GHEA Mariam" w:hAnsi="GHEA Mariam"/>
          <w:bCs/>
          <w:lang w:val="hy-AM"/>
        </w:rPr>
        <w:t xml:space="preserve"> շուկայական գնահատությունը</w:t>
      </w:r>
      <w:r w:rsidR="00113A6D" w:rsidRPr="00556665">
        <w:rPr>
          <w:rFonts w:ascii="GHEA Mariam" w:hAnsi="GHEA Mariam"/>
          <w:bCs/>
          <w:lang w:val="hy-AM"/>
        </w:rPr>
        <w:t>,</w:t>
      </w:r>
      <w:r w:rsidR="005F11F6" w:rsidRPr="00556665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556665">
        <w:rPr>
          <w:rFonts w:ascii="GHEA Mariam" w:hAnsi="GHEA Mariam"/>
          <w:bCs/>
          <w:lang w:val="hy-AM"/>
        </w:rPr>
        <w:t>Կապան</w:t>
      </w:r>
      <w:r w:rsidR="00556665">
        <w:rPr>
          <w:rFonts w:ascii="GHEA Mariam" w:hAnsi="GHEA Mariam"/>
          <w:bCs/>
          <w:lang w:val="hy-AM"/>
        </w:rPr>
        <w:t xml:space="preserve"> </w:t>
      </w:r>
      <w:r w:rsidR="00556665" w:rsidRPr="00556665">
        <w:rPr>
          <w:rFonts w:ascii="GHEA Mariam" w:hAnsi="GHEA Mariam"/>
          <w:bCs/>
          <w:lang w:val="hy-AM"/>
        </w:rPr>
        <w:t>համայնքի</w:t>
      </w:r>
      <w:r w:rsidR="00556665" w:rsidRPr="00556665">
        <w:rPr>
          <w:rFonts w:ascii="Calibri" w:hAnsi="Calibri" w:cs="Calibri"/>
          <w:bCs/>
          <w:lang w:val="hy-AM"/>
        </w:rPr>
        <w:t> </w:t>
      </w:r>
      <w:r w:rsidR="00556665" w:rsidRPr="00556665">
        <w:rPr>
          <w:rFonts w:ascii="GHEA Mariam" w:hAnsi="GHEA Mariam"/>
          <w:bCs/>
          <w:lang w:val="hy-AM"/>
        </w:rPr>
        <w:t xml:space="preserve"> ղեկավարի</w:t>
      </w:r>
      <w:r w:rsidR="00556665">
        <w:rPr>
          <w:rFonts w:ascii="GHEA Mariam" w:hAnsi="GHEA Mariam"/>
          <w:bCs/>
          <w:lang w:val="hy-AM"/>
        </w:rPr>
        <w:t xml:space="preserve"> </w:t>
      </w:r>
      <w:r w:rsidR="00556665" w:rsidRPr="00556665">
        <w:rPr>
          <w:rFonts w:ascii="GHEA Mariam" w:hAnsi="GHEA Mariam"/>
          <w:bCs/>
          <w:lang w:val="hy-AM"/>
        </w:rPr>
        <w:t>առաջարկությունը,</w:t>
      </w:r>
      <w:r w:rsidR="00556665">
        <w:rPr>
          <w:rFonts w:ascii="GHEA Mariam" w:hAnsi="GHEA Mariam"/>
          <w:bCs/>
          <w:lang w:val="hy-AM"/>
        </w:rPr>
        <w:t xml:space="preserve"> </w:t>
      </w:r>
      <w:r w:rsidR="005F11F6" w:rsidRPr="00556665">
        <w:rPr>
          <w:rFonts w:ascii="Calibri" w:hAnsi="Calibri" w:cs="Calibri"/>
          <w:bCs/>
          <w:lang w:val="hy-AM"/>
        </w:rPr>
        <w:t> </w:t>
      </w:r>
      <w:r w:rsidRPr="00556665">
        <w:rPr>
          <w:rFonts w:ascii="GHEA Mariam" w:hAnsi="GHEA Mariam"/>
          <w:b/>
          <w:bCs/>
          <w:lang w:val="hy-AM"/>
        </w:rPr>
        <w:t>Կապան համայնքի ավագանին</w:t>
      </w:r>
      <w:r w:rsidRPr="00556665">
        <w:rPr>
          <w:rFonts w:ascii="Calibri" w:hAnsi="Calibri" w:cs="Calibri"/>
          <w:b/>
          <w:bCs/>
          <w:lang w:val="hy-AM"/>
        </w:rPr>
        <w:t> </w:t>
      </w:r>
      <w:r w:rsidRPr="00556665">
        <w:rPr>
          <w:rFonts w:ascii="GHEA Mariam" w:hAnsi="GHEA Mariam"/>
          <w:b/>
          <w:bCs/>
          <w:lang w:val="hy-AM"/>
        </w:rPr>
        <w:t>որոշում</w:t>
      </w:r>
      <w:r w:rsidRPr="00556665">
        <w:rPr>
          <w:rFonts w:ascii="Calibri" w:hAnsi="Calibri" w:cs="Calibri"/>
          <w:b/>
          <w:bCs/>
          <w:lang w:val="hy-AM"/>
        </w:rPr>
        <w:t> </w:t>
      </w:r>
      <w:r w:rsidRPr="00556665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1DB27E7E" w:rsidR="00DA3735" w:rsidRPr="0055666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556665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556665">
        <w:rPr>
          <w:rStyle w:val="a4"/>
          <w:rFonts w:ascii="GHEA Mariam" w:hAnsi="GHEA Mariam"/>
          <w:b w:val="0"/>
          <w:lang w:val="hy-AM"/>
        </w:rPr>
        <w:t xml:space="preserve">       </w:t>
      </w:r>
      <w:r w:rsidR="00124449" w:rsidRPr="00556665">
        <w:rPr>
          <w:rStyle w:val="a4"/>
          <w:rFonts w:ascii="GHEA Mariam" w:hAnsi="GHEA Mariam"/>
          <w:b w:val="0"/>
          <w:lang w:val="hy-AM"/>
        </w:rPr>
        <w:t xml:space="preserve">Թումանյան </w:t>
      </w:r>
      <w:r w:rsidR="004647E3" w:rsidRPr="00556665">
        <w:rPr>
          <w:rStyle w:val="a4"/>
          <w:rFonts w:ascii="GHEA Mariam" w:hAnsi="GHEA Mariam"/>
          <w:b w:val="0"/>
          <w:lang w:val="hy-AM"/>
        </w:rPr>
        <w:t xml:space="preserve">փողոցի թիվ </w:t>
      </w:r>
      <w:r w:rsidR="00124449" w:rsidRPr="00556665">
        <w:rPr>
          <w:rStyle w:val="a4"/>
          <w:rFonts w:ascii="GHEA Mariam" w:hAnsi="GHEA Mariam"/>
          <w:b w:val="0"/>
          <w:lang w:val="hy-AM"/>
        </w:rPr>
        <w:t>39/1</w:t>
      </w:r>
      <w:r w:rsidR="004647E3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556665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556665">
        <w:rPr>
          <w:rStyle w:val="a4"/>
          <w:rFonts w:ascii="GHEA Mariam" w:hAnsi="GHEA Mariam"/>
          <w:b w:val="0"/>
          <w:lang w:val="hy-AM"/>
        </w:rPr>
        <w:t>0</w:t>
      </w:r>
      <w:r w:rsidR="004647E3" w:rsidRPr="00556665">
        <w:rPr>
          <w:rStyle w:val="a4"/>
          <w:rFonts w:ascii="GHEA Mariam" w:hAnsi="GHEA Mariam"/>
          <w:b w:val="0"/>
          <w:lang w:val="hy-AM"/>
        </w:rPr>
        <w:t>17</w:t>
      </w:r>
      <w:r w:rsidR="00124449" w:rsidRPr="00556665">
        <w:rPr>
          <w:rStyle w:val="a4"/>
          <w:rFonts w:ascii="GHEA Mariam" w:hAnsi="GHEA Mariam"/>
          <w:b w:val="0"/>
          <w:lang w:val="hy-AM"/>
        </w:rPr>
        <w:t>4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556665">
        <w:rPr>
          <w:rStyle w:val="a4"/>
          <w:rFonts w:ascii="GHEA Mariam" w:hAnsi="GHEA Mariam"/>
          <w:b w:val="0"/>
          <w:lang w:val="hy-AM"/>
        </w:rPr>
        <w:t>ա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556665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</w:t>
      </w:r>
      <w:r w:rsidR="001B11AF" w:rsidRPr="00556665">
        <w:rPr>
          <w:rStyle w:val="a4"/>
          <w:rFonts w:ascii="GHEA Mariam" w:hAnsi="GHEA Mariam"/>
          <w:b w:val="0"/>
          <w:lang w:val="hy-AM"/>
        </w:rPr>
        <w:t xml:space="preserve">                        </w:t>
      </w:r>
      <w:r w:rsidR="00ED184A" w:rsidRPr="00556665">
        <w:rPr>
          <w:rStyle w:val="a4"/>
          <w:rFonts w:ascii="GHEA Mariam" w:hAnsi="GHEA Mariam"/>
          <w:b w:val="0"/>
          <w:lang w:val="hy-AM"/>
        </w:rPr>
        <w:t>09</w:t>
      </w:r>
      <w:r w:rsidR="00A1725B" w:rsidRPr="00556665">
        <w:rPr>
          <w:rStyle w:val="a4"/>
          <w:rFonts w:ascii="GHEA Mariam" w:hAnsi="GHEA Mariam"/>
          <w:b w:val="0"/>
          <w:lang w:val="hy-AM"/>
        </w:rPr>
        <w:t>-</w:t>
      </w:r>
      <w:r w:rsidR="00452111" w:rsidRPr="00556665">
        <w:rPr>
          <w:rStyle w:val="a4"/>
          <w:rFonts w:ascii="GHEA Mariam" w:hAnsi="GHEA Mariam"/>
          <w:b w:val="0"/>
          <w:lang w:val="hy-AM"/>
        </w:rPr>
        <w:t>001</w:t>
      </w:r>
      <w:r w:rsidR="0035005E" w:rsidRPr="00556665">
        <w:rPr>
          <w:rStyle w:val="a4"/>
          <w:rFonts w:ascii="GHEA Mariam" w:hAnsi="GHEA Mariam"/>
          <w:b w:val="0"/>
          <w:lang w:val="hy-AM"/>
        </w:rPr>
        <w:t>-</w:t>
      </w:r>
      <w:r w:rsidR="00EA3EBE" w:rsidRPr="00556665">
        <w:rPr>
          <w:rStyle w:val="a4"/>
          <w:rFonts w:ascii="GHEA Mariam" w:hAnsi="GHEA Mariam"/>
          <w:b w:val="0"/>
          <w:lang w:val="hy-AM"/>
        </w:rPr>
        <w:t>0</w:t>
      </w:r>
      <w:r w:rsidR="00124449" w:rsidRPr="00556665">
        <w:rPr>
          <w:rStyle w:val="a4"/>
          <w:rFonts w:ascii="GHEA Mariam" w:hAnsi="GHEA Mariam"/>
          <w:b w:val="0"/>
          <w:lang w:val="hy-AM"/>
        </w:rPr>
        <w:t>630-0597</w:t>
      </w:r>
      <w:r w:rsidR="00ED184A" w:rsidRPr="00556665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EB3F65" w:rsidRPr="00556665">
        <w:rPr>
          <w:rStyle w:val="a4"/>
          <w:rFonts w:ascii="GHEA Mariam" w:hAnsi="GHEA Mariam"/>
          <w:b w:val="0"/>
          <w:lang w:val="hy-AM"/>
        </w:rPr>
        <w:t xml:space="preserve">կայանատեղի </w:t>
      </w:r>
      <w:r w:rsidR="00ED184A" w:rsidRPr="00556665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A5712E" w:rsidRPr="00556665">
        <w:rPr>
          <w:rStyle w:val="a4"/>
          <w:rFonts w:ascii="GHEA Mariam" w:hAnsi="GHEA Mariam"/>
          <w:b w:val="0"/>
          <w:lang w:val="hy-AM"/>
        </w:rPr>
        <w:t>6270000</w:t>
      </w:r>
      <w:r w:rsidR="008D51AC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556665">
        <w:rPr>
          <w:rStyle w:val="a4"/>
          <w:rFonts w:ascii="GHEA Mariam" w:hAnsi="GHEA Mariam"/>
          <w:b w:val="0"/>
          <w:lang w:val="hy-AM"/>
        </w:rPr>
        <w:t>(</w:t>
      </w:r>
      <w:r w:rsidR="00A5712E" w:rsidRPr="00556665">
        <w:rPr>
          <w:rStyle w:val="a4"/>
          <w:rFonts w:ascii="GHEA Mariam" w:hAnsi="GHEA Mariam"/>
          <w:b w:val="0"/>
          <w:lang w:val="hy-AM"/>
        </w:rPr>
        <w:t>վեց միլիոն երկու հարյուր յոթանասուն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556665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556665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556665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55666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556665">
        <w:rPr>
          <w:rStyle w:val="a4"/>
          <w:rFonts w:ascii="GHEA Mariam" w:hAnsi="GHEA Mariam"/>
          <w:b w:val="0"/>
          <w:lang w:val="hy-AM"/>
        </w:rPr>
        <w:t>10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556665">
        <w:rPr>
          <w:rStyle w:val="a4"/>
          <w:rFonts w:ascii="GHEA Mariam" w:hAnsi="GHEA Mariam"/>
          <w:b w:val="0"/>
          <w:lang w:val="hy-AM"/>
        </w:rPr>
        <w:t>տաս</w:t>
      </w:r>
      <w:r w:rsidR="00DE26B8" w:rsidRPr="00556665">
        <w:rPr>
          <w:rStyle w:val="a4"/>
          <w:rFonts w:ascii="GHEA Mariam" w:hAnsi="GHEA Mariam"/>
          <w:b w:val="0"/>
          <w:lang w:val="hy-AM"/>
        </w:rPr>
        <w:t>ը</w:t>
      </w:r>
      <w:r w:rsidR="00ED184A" w:rsidRPr="00556665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556665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>3.</w:t>
      </w:r>
      <w:r w:rsidR="00F51389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556665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556665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556665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55666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>4</w:t>
      </w:r>
      <w:r w:rsidR="001042D0" w:rsidRPr="00556665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56665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55666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55666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556665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556665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556665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</w:p>
    <w:p w14:paraId="12BBDC7E" w14:textId="6C9B4E4C" w:rsidR="00730322" w:rsidRPr="00556665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556665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556665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124449" w:rsidRPr="00556665">
        <w:rPr>
          <w:rStyle w:val="a4"/>
          <w:rFonts w:ascii="GHEA Mariam" w:hAnsi="GHEA Mariam"/>
          <w:b w:val="0"/>
          <w:lang w:val="hy-AM"/>
        </w:rPr>
        <w:t>Թումանյան</w:t>
      </w:r>
      <w:r w:rsidR="004647E3" w:rsidRPr="00556665">
        <w:rPr>
          <w:rStyle w:val="a4"/>
          <w:rFonts w:ascii="GHEA Mariam" w:hAnsi="GHEA Mariam"/>
          <w:b w:val="0"/>
          <w:lang w:val="hy-AM"/>
        </w:rPr>
        <w:t xml:space="preserve"> փողոցի թիվ </w:t>
      </w:r>
      <w:r w:rsidR="007A225D" w:rsidRPr="00556665">
        <w:rPr>
          <w:rStyle w:val="a4"/>
          <w:rFonts w:ascii="GHEA Mariam" w:hAnsi="GHEA Mariam"/>
          <w:b w:val="0"/>
          <w:lang w:val="hy-AM"/>
        </w:rPr>
        <w:t>39/1</w:t>
      </w:r>
      <w:r w:rsidR="004647E3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556665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556665">
        <w:rPr>
          <w:rStyle w:val="a4"/>
          <w:rFonts w:ascii="GHEA Mariam" w:hAnsi="GHEA Mariam"/>
          <w:b w:val="0"/>
          <w:lang w:val="hy-AM"/>
        </w:rPr>
        <w:t>գ</w:t>
      </w:r>
      <w:r w:rsidR="00657AAD" w:rsidRPr="00556665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bookmarkStart w:id="1" w:name="_GoBack"/>
      <w:bookmarkEnd w:id="1"/>
      <w:r w:rsidR="004647E3" w:rsidRPr="00556665">
        <w:rPr>
          <w:rStyle w:val="a4"/>
          <w:rFonts w:ascii="GHEA Mariam" w:hAnsi="GHEA Mariam"/>
          <w:b w:val="0"/>
          <w:lang w:val="hy-AM"/>
        </w:rPr>
        <w:t>17</w:t>
      </w:r>
      <w:r w:rsidR="007A225D" w:rsidRPr="00556665">
        <w:rPr>
          <w:rStyle w:val="a4"/>
          <w:rFonts w:ascii="GHEA Mariam" w:hAnsi="GHEA Mariam"/>
          <w:b w:val="0"/>
          <w:lang w:val="hy-AM"/>
        </w:rPr>
        <w:t>4</w:t>
      </w:r>
      <w:r w:rsidR="00657AAD" w:rsidRPr="00556665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556665">
        <w:rPr>
          <w:rStyle w:val="a4"/>
          <w:rFonts w:ascii="GHEA Mariam" w:hAnsi="GHEA Mariam"/>
          <w:b w:val="0"/>
          <w:lang w:val="hy-AM"/>
        </w:rPr>
        <w:t>ա</w:t>
      </w:r>
      <w:r w:rsidRPr="00556665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556665">
        <w:rPr>
          <w:rStyle w:val="a4"/>
          <w:rFonts w:ascii="GHEA Mariam" w:hAnsi="GHEA Mariam"/>
          <w:b w:val="0"/>
          <w:lang w:val="hy-AM"/>
        </w:rPr>
        <w:t>հասարակական</w:t>
      </w:r>
      <w:r w:rsidRPr="00556665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556665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556665">
        <w:rPr>
          <w:rStyle w:val="a4"/>
          <w:rFonts w:ascii="GHEA Mariam" w:hAnsi="GHEA Mariam"/>
          <w:b w:val="0"/>
          <w:lang w:val="hy-AM"/>
        </w:rPr>
        <w:t xml:space="preserve"> </w:t>
      </w:r>
      <w:r w:rsidR="00EB3F65" w:rsidRPr="00556665">
        <w:rPr>
          <w:rStyle w:val="a4"/>
          <w:rFonts w:ascii="GHEA Mariam" w:hAnsi="GHEA Mariam"/>
          <w:b w:val="0"/>
          <w:lang w:val="hy-AM"/>
        </w:rPr>
        <w:t xml:space="preserve">կայանատեղի </w:t>
      </w:r>
      <w:r w:rsidR="00A15314" w:rsidRPr="00556665">
        <w:rPr>
          <w:rStyle w:val="a4"/>
          <w:rFonts w:ascii="GHEA Mariam" w:hAnsi="GHEA Mariam"/>
          <w:b w:val="0"/>
          <w:lang w:val="hy-AM"/>
        </w:rPr>
        <w:t>կա</w:t>
      </w:r>
      <w:r w:rsidRPr="00556665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556665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55666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556665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556665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556665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556665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556665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556665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2738F8F4" w:rsidR="00AA4727" w:rsidRPr="00556665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56665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556665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556665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556665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556665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556665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A5712E" w:rsidRPr="00556665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</w:t>
      </w:r>
      <w:r w:rsidR="00A5712E" w:rsidRPr="00556665">
        <w:rPr>
          <w:rStyle w:val="a4"/>
          <w:rFonts w:ascii="GHEA Mariam" w:hAnsi="GHEA Mariam"/>
          <w:b w:val="0"/>
          <w:lang w:val="hy-AM"/>
        </w:rPr>
        <w:t xml:space="preserve">6270000 (վեց միլիոն երկու հարյուր յոթանասուն) </w:t>
      </w:r>
      <w:r w:rsidR="00AA4727" w:rsidRPr="00556665">
        <w:rPr>
          <w:rStyle w:val="a4"/>
          <w:rFonts w:ascii="GHEA Mariam" w:hAnsi="GHEA Mariam"/>
          <w:b w:val="0"/>
          <w:lang w:val="hy-AM"/>
        </w:rPr>
        <w:t>ՀՀ դրամ։</w:t>
      </w:r>
    </w:p>
    <w:p w14:paraId="4A8A1406" w14:textId="4533DA99" w:rsidR="00886BFD" w:rsidRPr="00556665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556665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37D86"/>
    <w:rsid w:val="00043EA6"/>
    <w:rsid w:val="00046B0E"/>
    <w:rsid w:val="00065FD5"/>
    <w:rsid w:val="000844A0"/>
    <w:rsid w:val="000905B0"/>
    <w:rsid w:val="000947A4"/>
    <w:rsid w:val="00096789"/>
    <w:rsid w:val="000B1B4B"/>
    <w:rsid w:val="000D0E1C"/>
    <w:rsid w:val="000D4AD8"/>
    <w:rsid w:val="000F77C8"/>
    <w:rsid w:val="001042D0"/>
    <w:rsid w:val="00113A6D"/>
    <w:rsid w:val="001218F7"/>
    <w:rsid w:val="00124449"/>
    <w:rsid w:val="00177B12"/>
    <w:rsid w:val="00186322"/>
    <w:rsid w:val="00195ED9"/>
    <w:rsid w:val="001A42BA"/>
    <w:rsid w:val="001B11AF"/>
    <w:rsid w:val="001C4CF3"/>
    <w:rsid w:val="001E3DD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852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56665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37A13"/>
    <w:rsid w:val="00740625"/>
    <w:rsid w:val="00763158"/>
    <w:rsid w:val="0078514E"/>
    <w:rsid w:val="007A225D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5712E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329"/>
    <w:rsid w:val="00E54B87"/>
    <w:rsid w:val="00E6476A"/>
    <w:rsid w:val="00E66E76"/>
    <w:rsid w:val="00E7361C"/>
    <w:rsid w:val="00E8452F"/>
    <w:rsid w:val="00EA3EBE"/>
    <w:rsid w:val="00EA402B"/>
    <w:rsid w:val="00EB075E"/>
    <w:rsid w:val="00EB3F65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66DFE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1A1F693-4163-4D6C-ADD8-D6BB399A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156</cp:revision>
  <cp:lastPrinted>2025-08-08T09:56:00Z</cp:lastPrinted>
  <dcterms:created xsi:type="dcterms:W3CDTF">2018-05-05T07:50:00Z</dcterms:created>
  <dcterms:modified xsi:type="dcterms:W3CDTF">2025-08-11T06:12:00Z</dcterms:modified>
</cp:coreProperties>
</file>