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5B" w:rsidRPr="00D919DA" w:rsidRDefault="007D3E5B" w:rsidP="007D3E5B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  <w:r w:rsidRPr="00D919DA">
        <w:rPr>
          <w:rStyle w:val="a4"/>
          <w:rFonts w:ascii="GHEA Mariam" w:hAnsi="GHEA Mariam"/>
          <w:b w:val="0"/>
          <w:i/>
          <w:lang w:val="hy-AM"/>
        </w:rPr>
        <w:t xml:space="preserve">Նախագիծ  </w:t>
      </w:r>
      <w:r>
        <w:rPr>
          <w:rStyle w:val="a4"/>
          <w:rFonts w:ascii="GHEA Mariam" w:hAnsi="GHEA Mariam"/>
          <w:b w:val="0"/>
          <w:i/>
          <w:lang w:val="hy-AM"/>
        </w:rPr>
        <w:t>5-133</w:t>
      </w:r>
      <w:r w:rsidRPr="00D919DA">
        <w:rPr>
          <w:rStyle w:val="a4"/>
          <w:rFonts w:ascii="GHEA Mariam" w:hAnsi="GHEA Mariam"/>
          <w:b w:val="0"/>
          <w:i/>
          <w:lang w:val="hy-AM"/>
        </w:rPr>
        <w:t xml:space="preserve"> </w:t>
      </w:r>
    </w:p>
    <w:p w:rsidR="007D3E5B" w:rsidRPr="00D919DA" w:rsidRDefault="007D3E5B" w:rsidP="007D3E5B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D919DA">
        <w:rPr>
          <w:rStyle w:val="a4"/>
          <w:rFonts w:ascii="GHEA Mariam" w:hAnsi="GHEA Mariam"/>
          <w:b w:val="0"/>
          <w:lang w:val="hy-AM"/>
        </w:rPr>
        <w:t>ՈՐՈՇՈՒՄ N  -</w:t>
      </w:r>
      <w:r w:rsidRPr="00D919DA">
        <w:rPr>
          <w:rFonts w:ascii="GHEA Mariam" w:hAnsi="GHEA Mariam"/>
          <w:b/>
          <w:lang w:val="hy-AM"/>
        </w:rPr>
        <w:br/>
      </w:r>
      <w:r w:rsidRPr="00D919DA">
        <w:rPr>
          <w:rStyle w:val="a4"/>
          <w:rFonts w:ascii="GHEA Mariam" w:hAnsi="GHEA Mariam"/>
          <w:b w:val="0"/>
          <w:lang w:val="hy-AM"/>
        </w:rPr>
        <w:t>09ԴԵԿՏԵՄԲԵՐ 2021թ.</w:t>
      </w:r>
    </w:p>
    <w:p w:rsidR="007D3E5B" w:rsidRPr="00D919DA" w:rsidRDefault="007D3E5B" w:rsidP="007D3E5B">
      <w:pPr>
        <w:pStyle w:val="a5"/>
        <w:jc w:val="center"/>
        <w:rPr>
          <w:rFonts w:ascii="GHEA Mariam" w:hAnsi="GHEA Mariam"/>
          <w:lang w:val="hy-AM"/>
        </w:rPr>
      </w:pPr>
      <w:r>
        <w:rPr>
          <w:rStyle w:val="a4"/>
          <w:rFonts w:ascii="GHEA Mariam" w:hAnsi="GHEA Mariam"/>
          <w:lang w:val="hy-AM"/>
        </w:rPr>
        <w:t xml:space="preserve">ՄԱՐԱՏ ՀՐԱՆՏԻԿԻ ՀԱՐՈՒԹՅՈՒՆՅԱՆԻՆ ԵՎ ՄԵՍՐՈՊ ԹՈՐՈՍԻ ԱՐԶՈՒՄԱՆՅԱՆԻՆ ՀԱՅԱՍՏԱՆԻ ՀԱՆՐԱՊԵՏՈՒԹՅԱՆ ՍՅՈՒՆԻՔԻ ՄԱՐԶԻ ԿԱՊԱՆ ՀԱՄԱՅՆՔԻ ՂԵԿԱՎԱՐԻ ՏԵՂԱԿԱԼՆԵՐ ՆՇԱՆԱԿԵԼՈՒ  </w:t>
      </w:r>
      <w:r w:rsidRPr="00D919DA">
        <w:rPr>
          <w:rStyle w:val="a4"/>
          <w:rFonts w:ascii="GHEA Mariam" w:hAnsi="GHEA Mariam"/>
          <w:lang w:val="hy-AM"/>
        </w:rPr>
        <w:t>ՄԱՍԻՆ</w:t>
      </w:r>
      <w:r w:rsidRPr="00D919DA">
        <w:rPr>
          <w:rStyle w:val="a4"/>
          <w:rFonts w:ascii="Calibri" w:hAnsi="Calibri" w:cs="Calibri"/>
          <w:lang w:val="hy-AM"/>
        </w:rPr>
        <w:t> </w:t>
      </w:r>
    </w:p>
    <w:p w:rsidR="007D3E5B" w:rsidRPr="00332AA6" w:rsidRDefault="007D3E5B" w:rsidP="007D3E5B">
      <w:pPr>
        <w:pStyle w:val="a5"/>
        <w:spacing w:before="0" w:beforeAutospacing="0" w:after="0" w:afterAutospacing="0"/>
        <w:ind w:firstLine="720"/>
        <w:jc w:val="both"/>
        <w:rPr>
          <w:rFonts w:ascii="GHEA Mariam" w:hAnsi="GHEA Mariam"/>
          <w:b/>
          <w:i/>
          <w:lang w:val="hy-AM"/>
        </w:rPr>
      </w:pPr>
      <w:r w:rsidRPr="00332AA6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</w:t>
      </w:r>
      <w:r>
        <w:rPr>
          <w:rFonts w:ascii="GHEA Mariam" w:hAnsi="GHEA Mariam"/>
          <w:lang w:val="hy-AM"/>
        </w:rPr>
        <w:t>57-րդ հոդվածի 3-րդ մասերով և հաշվի առնելով Կապան համայ</w:t>
      </w:r>
      <w:r w:rsidRPr="00332AA6">
        <w:rPr>
          <w:rFonts w:ascii="GHEA Mariam" w:hAnsi="GHEA Mariam"/>
          <w:lang w:val="hy-AM"/>
        </w:rPr>
        <w:t>ն</w:t>
      </w:r>
      <w:r>
        <w:rPr>
          <w:rFonts w:ascii="GHEA Mariam" w:hAnsi="GHEA Mariam"/>
          <w:lang w:val="hy-AM"/>
        </w:rPr>
        <w:t>ք</w:t>
      </w:r>
      <w:r w:rsidRPr="00332AA6">
        <w:rPr>
          <w:rFonts w:ascii="GHEA Mariam" w:hAnsi="GHEA Mariam"/>
          <w:lang w:val="hy-AM"/>
        </w:rPr>
        <w:t>ի ղեկավարի</w:t>
      </w:r>
      <w:r>
        <w:rPr>
          <w:rFonts w:ascii="GHEA Mariam" w:hAnsi="GHEA Mariam"/>
          <w:lang w:val="hy-AM"/>
        </w:rPr>
        <w:t xml:space="preserve"> առաջարկությունը</w:t>
      </w:r>
      <w:r w:rsidRPr="00332AA6">
        <w:rPr>
          <w:rFonts w:ascii="GHEA Mariam" w:hAnsi="GHEA Mariam"/>
          <w:lang w:val="hy-AM"/>
        </w:rPr>
        <w:t xml:space="preserve">, </w:t>
      </w:r>
      <w:r w:rsidRPr="00332AA6">
        <w:rPr>
          <w:rFonts w:ascii="GHEA Mariam" w:hAnsi="GHEA Mariam"/>
          <w:b/>
          <w:i/>
          <w:lang w:val="hy-AM"/>
        </w:rPr>
        <w:t>Կապան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/>
          <w:b/>
          <w:i/>
          <w:lang w:val="hy-AM"/>
        </w:rPr>
        <w:t>համայնքի ավագանին  որոշում է.</w:t>
      </w:r>
    </w:p>
    <w:p w:rsidR="007D3E5B" w:rsidRPr="006B6A75" w:rsidRDefault="007D3E5B" w:rsidP="007D3E5B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 w:cs="GHEA Mariam"/>
          <w:lang w:val="hy-AM"/>
        </w:rPr>
      </w:pPr>
      <w:r w:rsidRPr="006B6A75">
        <w:rPr>
          <w:rFonts w:ascii="GHEA Mariam" w:hAnsi="GHEA Mariam" w:cs="GHEA Mariam"/>
          <w:lang w:val="hy-AM"/>
        </w:rPr>
        <w:t>1</w:t>
      </w:r>
      <w:r w:rsidRPr="006B6A75">
        <w:rPr>
          <w:rFonts w:ascii="Cambria Math" w:hAnsi="Cambria Math" w:cs="Cambria Math"/>
          <w:lang w:val="hy-AM"/>
        </w:rPr>
        <w:t>․</w:t>
      </w:r>
      <w:r w:rsidRPr="006B6A75">
        <w:rPr>
          <w:rFonts w:ascii="GHEA Mariam" w:hAnsi="GHEA Mariam" w:cs="GHEA Mariam"/>
          <w:lang w:val="hy-AM"/>
        </w:rPr>
        <w:t xml:space="preserve"> Մարատ Հրանտիկի Հարությունյանին և Մեսրոպ Թորոսի Արզումանյանին նշանակել Հայաստանի Հանրապետության Սյունիքի մարզի Կապան համայն</w:t>
      </w:r>
      <w:r>
        <w:rPr>
          <w:rFonts w:ascii="GHEA Mariam" w:hAnsi="GHEA Mariam" w:cs="GHEA Mariam"/>
          <w:lang w:val="hy-AM"/>
        </w:rPr>
        <w:t>քի ղեկավարի տեղա</w:t>
      </w:r>
      <w:r w:rsidRPr="006B6A75">
        <w:rPr>
          <w:rFonts w:ascii="GHEA Mariam" w:hAnsi="GHEA Mariam" w:cs="GHEA Mariam"/>
          <w:lang w:val="hy-AM"/>
        </w:rPr>
        <w:t xml:space="preserve">կալների պաշտոնում։ </w:t>
      </w:r>
    </w:p>
    <w:p w:rsidR="007D3E5B" w:rsidRPr="006B6A75" w:rsidRDefault="007D3E5B" w:rsidP="007D3E5B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6B6A75">
        <w:rPr>
          <w:rFonts w:ascii="GHEA Mariam" w:hAnsi="GHEA Mariam" w:cs="GHEA Mariam"/>
          <w:lang w:val="hy-AM"/>
        </w:rPr>
        <w:t>2</w:t>
      </w:r>
      <w:r w:rsidRPr="006B6A75">
        <w:rPr>
          <w:rFonts w:ascii="Cambria Math" w:hAnsi="Cambria Math" w:cs="Cambria Math"/>
          <w:lang w:val="hy-AM"/>
        </w:rPr>
        <w:t>․</w:t>
      </w:r>
      <w:r w:rsidRPr="006B6A75">
        <w:rPr>
          <w:rFonts w:ascii="GHEA Mariam" w:hAnsi="GHEA Mariam" w:cs="GHEA Mariam"/>
          <w:lang w:val="hy-AM"/>
        </w:rPr>
        <w:t xml:space="preserve"> </w:t>
      </w:r>
      <w:r w:rsidRPr="006B6A75">
        <w:rPr>
          <w:rFonts w:ascii="GHEA Mariam" w:hAnsi="GHEA Mariam"/>
          <w:lang w:val="hy-AM"/>
        </w:rPr>
        <w:t xml:space="preserve">Սույն որոշումից բխող գործառույթներն իրականացրել օրենսդրությամբ սահմանված կարգով։ </w:t>
      </w:r>
    </w:p>
    <w:p w:rsidR="007D3E5B" w:rsidRDefault="007D3E5B" w:rsidP="007D3E5B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</w:p>
    <w:p w:rsidR="007D3E5B" w:rsidRDefault="007D3E5B" w:rsidP="007D3E5B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</w:p>
    <w:p w:rsidR="007D3E5B" w:rsidRDefault="007D3E5B" w:rsidP="007D3E5B">
      <w:pPr>
        <w:pStyle w:val="a6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7D3E5B" w:rsidRPr="00E37491" w:rsidRDefault="007D3E5B" w:rsidP="007D3E5B">
      <w:pPr>
        <w:pStyle w:val="a6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</w:t>
      </w:r>
      <w:r w:rsidRPr="00E37491">
        <w:rPr>
          <w:rFonts w:ascii="GHEA Mariam" w:hAnsi="GHEA Mariam" w:cs="Arial"/>
          <w:sz w:val="24"/>
          <w:szCs w:val="24"/>
          <w:lang w:val="hy-AM"/>
        </w:rPr>
        <w:t xml:space="preserve">«Տեղական ինքնակառավարման մասին» Հայաստանի Հանրապետության օրենքի </w:t>
      </w:r>
      <w:r>
        <w:rPr>
          <w:rFonts w:ascii="GHEA Mariam" w:hAnsi="GHEA Mariam" w:cs="Arial"/>
          <w:sz w:val="24"/>
          <w:szCs w:val="24"/>
          <w:lang w:val="hy-AM"/>
        </w:rPr>
        <w:t>57</w:t>
      </w:r>
      <w:r w:rsidRPr="00E37491">
        <w:rPr>
          <w:rFonts w:ascii="GHEA Mariam" w:hAnsi="GHEA Mariam" w:cs="Arial"/>
          <w:sz w:val="24"/>
          <w:szCs w:val="24"/>
          <w:lang w:val="hy-AM"/>
        </w:rPr>
        <w:t xml:space="preserve">-րդ հոդվածի </w:t>
      </w:r>
      <w:r>
        <w:rPr>
          <w:rFonts w:ascii="GHEA Mariam" w:hAnsi="GHEA Mariam" w:cs="Arial"/>
          <w:sz w:val="24"/>
          <w:szCs w:val="24"/>
          <w:lang w:val="hy-AM"/>
        </w:rPr>
        <w:t>1-ին և 3-րդ</w:t>
      </w:r>
      <w:r w:rsidRPr="00E37491">
        <w:rPr>
          <w:rFonts w:ascii="GHEA Mariam" w:hAnsi="GHEA Mariam" w:cs="Arial"/>
          <w:sz w:val="24"/>
          <w:szCs w:val="24"/>
          <w:lang w:val="hy-AM"/>
        </w:rPr>
        <w:t xml:space="preserve"> մաս</w:t>
      </w:r>
      <w:r>
        <w:rPr>
          <w:rFonts w:ascii="GHEA Mariam" w:hAnsi="GHEA Mariam" w:cs="Arial"/>
          <w:sz w:val="24"/>
          <w:szCs w:val="24"/>
          <w:lang w:val="hy-AM"/>
        </w:rPr>
        <w:t>եր</w:t>
      </w:r>
      <w:r w:rsidRPr="00E37491">
        <w:rPr>
          <w:rFonts w:ascii="GHEA Mariam" w:hAnsi="GHEA Mariam" w:cs="Arial"/>
          <w:sz w:val="24"/>
          <w:szCs w:val="24"/>
          <w:lang w:val="hy-AM"/>
        </w:rPr>
        <w:t xml:space="preserve">ով։ Որոշման ընդունմամբ համայնքի բյուջեի ծախսերի և եկամուտների ավելացում կամ պակասեցում չի նախատեսվում։ </w:t>
      </w:r>
    </w:p>
    <w:p w:rsidR="007D3E5B" w:rsidRPr="0061414F" w:rsidRDefault="007D3E5B" w:rsidP="007D3E5B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</w:p>
    <w:p w:rsidR="007D3E5B" w:rsidRDefault="007D3E5B" w:rsidP="007D3E5B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 w:cs="GHEA Mariam"/>
          <w:lang w:val="hy-AM"/>
        </w:rPr>
      </w:pPr>
    </w:p>
    <w:p w:rsidR="00A75824" w:rsidRPr="007D3E5B" w:rsidRDefault="00A75824">
      <w:pPr>
        <w:rPr>
          <w:lang w:val="hy-AM"/>
        </w:rPr>
      </w:pPr>
      <w:bookmarkStart w:id="0" w:name="_GoBack"/>
      <w:bookmarkEnd w:id="0"/>
    </w:p>
    <w:sectPr w:rsidR="00A75824" w:rsidRPr="007D3E5B" w:rsidSect="007D3E5B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A9"/>
    <w:rsid w:val="007D3E5B"/>
    <w:rsid w:val="009424A9"/>
    <w:rsid w:val="00A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51EA1-99DD-44E5-8607-95632323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D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7D3E5B"/>
    <w:rPr>
      <w:b/>
      <w:bCs/>
    </w:rPr>
  </w:style>
  <w:style w:type="paragraph" w:styleId="a5">
    <w:name w:val="Normal (Web)"/>
    <w:basedOn w:val="a"/>
    <w:uiPriority w:val="99"/>
    <w:unhideWhenUsed/>
    <w:rsid w:val="007D3E5B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7D3E5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2021-12-02T12:07:00Z</dcterms:created>
  <dcterms:modified xsi:type="dcterms:W3CDTF">2021-12-02T12:07:00Z</dcterms:modified>
</cp:coreProperties>
</file>