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5" w:rsidRPr="00B57487" w:rsidRDefault="00390925" w:rsidP="000122CF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B57487">
        <w:rPr>
          <w:rStyle w:val="a5"/>
          <w:rFonts w:ascii="GHEA Mariam" w:hAnsi="GHEA Mariam"/>
          <w:lang w:val="hy-AM"/>
        </w:rPr>
        <w:t>ՆԱԽԱԳԻԾ</w:t>
      </w:r>
      <w:r w:rsidR="002F72F4" w:rsidRPr="00B57487">
        <w:rPr>
          <w:rStyle w:val="a5"/>
          <w:rFonts w:ascii="GHEA Mariam" w:hAnsi="GHEA Mariam"/>
          <w:lang w:val="hy-AM"/>
        </w:rPr>
        <w:t xml:space="preserve"> 1-82</w:t>
      </w:r>
    </w:p>
    <w:p w:rsidR="008F6AA6" w:rsidRPr="00B57487" w:rsidRDefault="00F94356" w:rsidP="000122CF">
      <w:pPr>
        <w:spacing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57487">
        <w:rPr>
          <w:rStyle w:val="a5"/>
          <w:rFonts w:ascii="GHEA Mariam" w:hAnsi="GHEA Mariam"/>
          <w:sz w:val="24"/>
          <w:szCs w:val="24"/>
          <w:lang w:val="hy-AM"/>
        </w:rPr>
        <w:t>ՈՐՈՇՈՒՄ N</w:t>
      </w:r>
      <w:r w:rsidR="00B63B9A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5B46BE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B57487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64283D" w:rsidRPr="00B57487">
        <w:rPr>
          <w:rStyle w:val="a5"/>
          <w:rFonts w:ascii="GHEA Mariam" w:hAnsi="GHEA Mariam"/>
          <w:sz w:val="24"/>
          <w:szCs w:val="24"/>
          <w:lang w:val="hy-AM"/>
        </w:rPr>
        <w:t>Ա</w:t>
      </w:r>
    </w:p>
    <w:p w:rsidR="00B216C8" w:rsidRPr="00B57487" w:rsidRDefault="002B218F" w:rsidP="000122CF">
      <w:pPr>
        <w:spacing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57487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5B46BE" w:rsidRPr="00B57487">
        <w:rPr>
          <w:rStyle w:val="a5"/>
          <w:rFonts w:ascii="GHEA Mariam" w:hAnsi="GHEA Mariam"/>
          <w:sz w:val="24"/>
          <w:szCs w:val="24"/>
          <w:lang w:val="hy-AM"/>
        </w:rPr>
        <w:t>----------</w:t>
      </w:r>
      <w:r w:rsidR="00BA1B5E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20</w:t>
      </w:r>
      <w:r w:rsidR="00296D90" w:rsidRPr="00B57487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B600B9" w:rsidRPr="00B57487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F94356" w:rsidRPr="00B57487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:rsidR="00147301" w:rsidRPr="00B57487" w:rsidRDefault="00A81BF0" w:rsidP="000122CF">
      <w:pPr>
        <w:spacing w:line="240" w:lineRule="auto"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B57487">
        <w:rPr>
          <w:rStyle w:val="a5"/>
          <w:rFonts w:ascii="GHEA Mariam" w:hAnsi="GHEA Mariam"/>
          <w:sz w:val="24"/>
          <w:szCs w:val="24"/>
          <w:lang w:val="hy-AM"/>
        </w:rPr>
        <w:t>21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7D7058" w:rsidRPr="00B57487">
        <w:rPr>
          <w:rStyle w:val="a5"/>
          <w:rFonts w:ascii="GHEA Mariam" w:hAnsi="GHEA Mariam"/>
          <w:sz w:val="24"/>
          <w:szCs w:val="24"/>
          <w:lang w:val="hy-AM"/>
        </w:rPr>
        <w:t>0</w:t>
      </w:r>
      <w:r w:rsidR="00B600B9" w:rsidRPr="00B57487">
        <w:rPr>
          <w:rStyle w:val="a5"/>
          <w:rFonts w:ascii="GHEA Mariam" w:hAnsi="GHEA Mariam"/>
          <w:sz w:val="24"/>
          <w:szCs w:val="24"/>
          <w:lang w:val="hy-AM"/>
        </w:rPr>
        <w:t>9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64283D" w:rsidRPr="00B57487">
        <w:rPr>
          <w:rStyle w:val="a5"/>
          <w:rFonts w:ascii="GHEA Mariam" w:hAnsi="GHEA Mariam"/>
          <w:sz w:val="24"/>
          <w:szCs w:val="24"/>
          <w:lang w:val="hy-AM"/>
        </w:rPr>
        <w:t>31</w:t>
      </w:r>
      <w:r w:rsidR="00F3069A" w:rsidRPr="00B57487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7D7058" w:rsidRPr="00B57487">
        <w:rPr>
          <w:rStyle w:val="a5"/>
          <w:rFonts w:ascii="GHEA Mariam" w:hAnsi="GHEA Mariam"/>
          <w:sz w:val="24"/>
          <w:szCs w:val="24"/>
          <w:lang w:val="hy-AM"/>
        </w:rPr>
        <w:t>Ա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ՈՐՈՇՄԱՆ ՄԵՋ </w:t>
      </w:r>
      <w:r w:rsidR="007D7058" w:rsidRPr="00B57487">
        <w:rPr>
          <w:rStyle w:val="a5"/>
          <w:rFonts w:ascii="GHEA Mariam" w:hAnsi="GHEA Mariam"/>
          <w:sz w:val="24"/>
          <w:szCs w:val="24"/>
          <w:lang w:val="hy-AM"/>
        </w:rPr>
        <w:t>ՓՈՓՈԽՈՒԹՅՈՒՆ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0E3F67" w:rsidRPr="00B57487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B57487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B57487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:rsidR="00147301" w:rsidRPr="00B57487" w:rsidRDefault="00147301" w:rsidP="000122CF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57487">
        <w:rPr>
          <w:rFonts w:ascii="GHEA Mariam" w:hAnsi="GHEA Mariam"/>
          <w:sz w:val="24"/>
          <w:szCs w:val="24"/>
          <w:lang w:val="hy-AM"/>
        </w:rPr>
        <w:t xml:space="preserve">Ղեկավարվելով </w:t>
      </w:r>
      <w:r w:rsidR="0064283D" w:rsidRPr="00B57487">
        <w:rPr>
          <w:rFonts w:ascii="GHEA Mariam" w:hAnsi="GHEA Mariam"/>
          <w:sz w:val="24"/>
          <w:szCs w:val="24"/>
          <w:lang w:val="hy-AM"/>
        </w:rPr>
        <w:t>«Նորմատիվ իրավական ակտերի մասին» Հայաստանի Հանրապետության օրենքի 33-րդ</w:t>
      </w:r>
      <w:r w:rsidR="00994AEE" w:rsidRPr="00B57487">
        <w:rPr>
          <w:rFonts w:ascii="GHEA Mariam" w:hAnsi="GHEA Mariam"/>
          <w:sz w:val="24"/>
          <w:szCs w:val="24"/>
          <w:lang w:val="hy-AM"/>
        </w:rPr>
        <w:t xml:space="preserve"> հոդվածի 1-ին մասի 1-ին կետով</w:t>
      </w:r>
      <w:r w:rsidR="0064283D" w:rsidRPr="00B57487">
        <w:rPr>
          <w:rFonts w:ascii="GHEA Mariam" w:hAnsi="GHEA Mariam"/>
          <w:sz w:val="24"/>
          <w:szCs w:val="24"/>
          <w:lang w:val="hy-AM"/>
        </w:rPr>
        <w:t xml:space="preserve">, </w:t>
      </w:r>
      <w:r w:rsidR="007D7058" w:rsidRPr="00B57487">
        <w:rPr>
          <w:rFonts w:ascii="GHEA Mariam" w:hAnsi="GHEA Mariam"/>
          <w:sz w:val="24"/>
          <w:szCs w:val="24"/>
          <w:lang w:val="hy-AM"/>
        </w:rPr>
        <w:t>Կապան համայնքի ավագանու կանոնակարգի 5-րդ գլխի 22</w:t>
      </w:r>
      <w:r w:rsidR="007D7058" w:rsidRPr="00B57487">
        <w:rPr>
          <w:rFonts w:ascii="Cambria Math" w:hAnsi="Cambria Math" w:cs="Cambria Math"/>
          <w:sz w:val="24"/>
          <w:szCs w:val="24"/>
          <w:lang w:val="hy-AM"/>
        </w:rPr>
        <w:t>․</w:t>
      </w:r>
      <w:r w:rsidR="007D7058" w:rsidRPr="00B57487">
        <w:rPr>
          <w:rFonts w:ascii="GHEA Mariam" w:hAnsi="GHEA Mariam"/>
          <w:sz w:val="24"/>
          <w:szCs w:val="24"/>
          <w:lang w:val="hy-AM"/>
        </w:rPr>
        <w:t xml:space="preserve">3 կետով </w:t>
      </w:r>
      <w:r w:rsidRPr="00B57487">
        <w:rPr>
          <w:rFonts w:ascii="GHEA Mariam" w:hAnsi="GHEA Mariam"/>
          <w:sz w:val="24"/>
          <w:szCs w:val="24"/>
          <w:lang w:val="hy-AM"/>
        </w:rPr>
        <w:t>և</w:t>
      </w:r>
      <w:r w:rsidR="0064283D" w:rsidRPr="00B57487">
        <w:rPr>
          <w:rFonts w:ascii="GHEA Mariam" w:hAnsi="GHEA Mariam"/>
          <w:sz w:val="24"/>
          <w:szCs w:val="24"/>
          <w:lang w:val="hy-AM"/>
        </w:rPr>
        <w:t xml:space="preserve"> հաշվի առնելով Հայաստանի Հանրապետության Սյունիքի մարզի Կապան համայնքի ավագանու &lt;&lt;ՇԱՆԹ ԴԱՇԻՆՔ&gt;&gt; խմբակցության 2022 թվականի ապրիլի 25-ի N 01/22 գրությունը</w:t>
      </w:r>
      <w:r w:rsidRPr="00B57487">
        <w:rPr>
          <w:rFonts w:ascii="GHEA Mariam" w:hAnsi="GHEA Mariam"/>
          <w:sz w:val="24"/>
          <w:szCs w:val="24"/>
          <w:lang w:val="hy-AM"/>
        </w:rPr>
        <w:t xml:space="preserve">, </w:t>
      </w:r>
      <w:r w:rsidR="00386A52" w:rsidRPr="00B57487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B57487">
        <w:rPr>
          <w:rFonts w:ascii="GHEA Mariam" w:hAnsi="GHEA Mariam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B57487">
        <w:rPr>
          <w:rFonts w:ascii="GHEA Mariam" w:hAnsi="GHEA Mariam"/>
          <w:b/>
          <w:sz w:val="24"/>
          <w:szCs w:val="24"/>
          <w:lang w:val="hy-AM"/>
        </w:rPr>
        <w:t>.</w:t>
      </w:r>
    </w:p>
    <w:p w:rsidR="00147301" w:rsidRPr="00B57487" w:rsidRDefault="00E53F78" w:rsidP="000122CF">
      <w:pPr>
        <w:spacing w:after="0" w:line="240" w:lineRule="auto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B57487">
        <w:rPr>
          <w:rFonts w:ascii="GHEA Mariam" w:hAnsi="GHEA Mariam"/>
          <w:sz w:val="24"/>
          <w:szCs w:val="24"/>
          <w:lang w:val="hy-AM"/>
        </w:rPr>
        <w:t>1</w:t>
      </w:r>
      <w:r w:rsidRPr="00B57487">
        <w:rPr>
          <w:rFonts w:ascii="Cambria Math" w:hAnsi="Cambria Math" w:cs="Cambria Math"/>
          <w:sz w:val="24"/>
          <w:szCs w:val="24"/>
          <w:lang w:val="hy-AM"/>
        </w:rPr>
        <w:t>․</w:t>
      </w:r>
      <w:r w:rsidRPr="00B57487">
        <w:rPr>
          <w:rFonts w:ascii="GHEA Mariam" w:hAnsi="GHEA Mariam"/>
          <w:sz w:val="24"/>
          <w:szCs w:val="24"/>
          <w:lang w:val="hy-AM"/>
        </w:rPr>
        <w:t xml:space="preserve"> </w:t>
      </w:r>
      <w:r w:rsidR="007D7058" w:rsidRPr="00B57487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ավագանու 2021 թվականի դեկտեմբերի 09-ի &lt;&lt;Հայաստանի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մասին&gt;&gt; թիվ 131-Ա որոշման 1-ին </w:t>
      </w:r>
      <w:r w:rsidR="0064283D" w:rsidRPr="00B57487">
        <w:rPr>
          <w:rFonts w:ascii="GHEA Mariam" w:hAnsi="GHEA Mariam"/>
          <w:sz w:val="24"/>
          <w:szCs w:val="24"/>
          <w:lang w:val="hy-AM"/>
        </w:rPr>
        <w:t>մաս</w:t>
      </w:r>
      <w:r w:rsidR="007D7058" w:rsidRPr="00B57487">
        <w:rPr>
          <w:rFonts w:ascii="GHEA Mariam" w:hAnsi="GHEA Mariam"/>
          <w:sz w:val="24"/>
          <w:szCs w:val="24"/>
          <w:lang w:val="hy-AM"/>
        </w:rPr>
        <w:t>ի 4-րդ</w:t>
      </w:r>
      <w:r w:rsidR="0064283D" w:rsidRPr="00B57487">
        <w:rPr>
          <w:rFonts w:ascii="GHEA Mariam" w:hAnsi="GHEA Mariam"/>
          <w:sz w:val="24"/>
          <w:szCs w:val="24"/>
          <w:lang w:val="hy-AM"/>
        </w:rPr>
        <w:t xml:space="preserve"> </w:t>
      </w:r>
      <w:r w:rsidR="007D7058" w:rsidRPr="00B57487">
        <w:rPr>
          <w:rFonts w:ascii="GHEA Mariam" w:hAnsi="GHEA Mariam"/>
          <w:sz w:val="24"/>
          <w:szCs w:val="24"/>
          <w:lang w:val="hy-AM"/>
        </w:rPr>
        <w:t>կետում &lt;&lt;Սպարտակ Զաքարյան&gt;&gt; բառերը փոխարինել &lt;&lt;Գևորգ Դինունց&gt;&gt; բառերով</w:t>
      </w:r>
      <w:r w:rsidR="00390925" w:rsidRPr="00B57487">
        <w:rPr>
          <w:rFonts w:ascii="GHEA Mariam" w:hAnsi="GHEA Mariam"/>
          <w:sz w:val="24"/>
          <w:szCs w:val="24"/>
          <w:lang w:val="hy-AM"/>
        </w:rPr>
        <w:t>։</w:t>
      </w:r>
      <w:r w:rsidR="00147301" w:rsidRPr="00B5748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53F78" w:rsidRPr="00B57487" w:rsidRDefault="00082B61" w:rsidP="000122CF">
      <w:pPr>
        <w:spacing w:after="0" w:line="240" w:lineRule="auto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B57487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B57487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B57487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B64A18" w:rsidRPr="00B57487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0122CF" w:rsidRPr="00B57487" w:rsidRDefault="000122CF" w:rsidP="000122CF">
      <w:pPr>
        <w:spacing w:after="0" w:line="240" w:lineRule="auto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B57487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b/>
          <w:sz w:val="24"/>
          <w:szCs w:val="24"/>
          <w:lang w:val="hy-AM"/>
        </w:rPr>
        <w:t xml:space="preserve">Ք </w:t>
      </w:r>
    </w:p>
    <w:p w:rsidR="000122CF" w:rsidRPr="00B57487" w:rsidRDefault="000122CF" w:rsidP="00B57487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57487">
        <w:rPr>
          <w:rFonts w:ascii="GHEA Mariam" w:hAnsi="GHEA Mariam"/>
          <w:b/>
          <w:sz w:val="24"/>
          <w:szCs w:val="24"/>
          <w:lang w:val="hy-AM"/>
        </w:rPr>
        <w:t>ՈՐՈՇՄԱՆ ՆԱԽԱԳԾԻ ԸՆԴՈՒՆՄԱՆ ԿԱՊԱԿՑՈՒԹՅԱՄԲ ԿԱՊԱՆ ՀԱՄԱՅՆՔԻ 2022 ԹՎԱԿԱՆԻ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/>
          <w:b/>
          <w:sz w:val="24"/>
          <w:szCs w:val="24"/>
          <w:lang w:val="hy-AM"/>
        </w:rPr>
        <w:t>ԲՅՈՒՋԵՈՒՄ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="00B57487">
        <w:rPr>
          <w:rFonts w:ascii="Calibri" w:hAnsi="Calibri" w:cs="Calibri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/>
          <w:b/>
          <w:sz w:val="24"/>
          <w:szCs w:val="24"/>
          <w:lang w:val="hy-AM"/>
        </w:rPr>
        <w:t>ԾԱԽՍԵՐԻ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>ԵՎ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>ԵԿԱՄՈՒՏՆԵՐԻ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>ԱՎԵԼԱՑՄԱՆ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>ԿԱՄ</w:t>
      </w:r>
      <w:r w:rsidR="00B57487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B57487">
        <w:rPr>
          <w:rFonts w:ascii="Calibri" w:hAnsi="Calibri" w:cs="Calibri"/>
          <w:b/>
          <w:sz w:val="24"/>
          <w:szCs w:val="24"/>
          <w:lang w:val="hy-AM"/>
        </w:rPr>
        <w:t> </w:t>
      </w:r>
      <w:r w:rsidRPr="00B57487">
        <w:rPr>
          <w:rFonts w:ascii="GHEA Mariam" w:hAnsi="GHEA Mariam"/>
          <w:b/>
          <w:sz w:val="24"/>
          <w:szCs w:val="24"/>
          <w:lang w:val="hy-AM"/>
        </w:rPr>
        <w:t>ՆՎԱԶԵՑՄԱՆ ՄԱՍԻՆ</w:t>
      </w:r>
    </w:p>
    <w:p w:rsidR="000122CF" w:rsidRPr="00B57487" w:rsidRDefault="000122CF" w:rsidP="000122CF">
      <w:pPr>
        <w:ind w:firstLine="567"/>
        <w:jc w:val="both"/>
        <w:rPr>
          <w:rFonts w:ascii="GHEA Mariam" w:hAnsi="GHEA Mariam" w:cs="Times New Roman"/>
          <w:color w:val="000000"/>
          <w:sz w:val="24"/>
          <w:szCs w:val="24"/>
          <w:lang w:val="hy-AM"/>
        </w:rPr>
      </w:pPr>
      <w:r w:rsidRPr="00B57487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ավագանու 2021 թվականի դեկտեմբերի 09-ի N 131-Ա որոշման մեջ փոփոխություն կատարելու մասին»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բյուջեում փոփոխություններ չեն նախատեսվում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>:</w:t>
      </w:r>
    </w:p>
    <w:p w:rsidR="000122CF" w:rsidRPr="00B57487" w:rsidRDefault="00B57487" w:rsidP="000122CF">
      <w:pPr>
        <w:spacing w:after="0"/>
        <w:jc w:val="center"/>
        <w:rPr>
          <w:rFonts w:ascii="GHEA Mariam" w:hAnsi="GHEA Mariam" w:cs="Times Armenia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ՀԻՄՆԱՎՈՐՈՒՄ</w:t>
      </w:r>
    </w:p>
    <w:p w:rsidR="000122CF" w:rsidRDefault="000122CF" w:rsidP="000122CF">
      <w:pPr>
        <w:pStyle w:val="aa"/>
        <w:spacing w:after="0"/>
        <w:jc w:val="center"/>
        <w:rPr>
          <w:rFonts w:ascii="GHEA Mariam" w:hAnsi="GHEA Mariam"/>
          <w:b/>
          <w:lang w:val="hy-AM"/>
        </w:rPr>
      </w:pPr>
      <w:r w:rsidRPr="00B57487">
        <w:rPr>
          <w:rFonts w:ascii="GHEA Mariam" w:hAnsi="GHEA Mariam"/>
          <w:b/>
          <w:lang w:val="hy-AM"/>
        </w:rPr>
        <w:t xml:space="preserve">ՈՐՈՇՄԱՆ ՆԱԽԱԳԾԻ ԸՆԴՈՒՆՄԱՆ </w:t>
      </w:r>
      <w:r w:rsidRPr="00B57487">
        <w:rPr>
          <w:rFonts w:ascii="GHEA Mariam" w:hAnsi="GHEA Mariam"/>
          <w:b/>
          <w:bCs/>
          <w:noProof/>
          <w:color w:val="000000"/>
          <w:lang w:val="hy-AM"/>
        </w:rPr>
        <w:t>ԱՆՀՐԱԺԵՇՏՈՒԹՅԱՆ ՄԱՍԻՆ</w:t>
      </w:r>
      <w:r w:rsidRPr="00B57487">
        <w:rPr>
          <w:rFonts w:ascii="GHEA Mariam" w:hAnsi="GHEA Mariam"/>
          <w:b/>
          <w:lang w:val="hy-AM"/>
        </w:rPr>
        <w:t xml:space="preserve"> </w:t>
      </w:r>
    </w:p>
    <w:p w:rsidR="00B57487" w:rsidRPr="00B57487" w:rsidRDefault="00B57487" w:rsidP="000122CF">
      <w:pPr>
        <w:pStyle w:val="aa"/>
        <w:spacing w:after="0"/>
        <w:jc w:val="center"/>
        <w:rPr>
          <w:rFonts w:ascii="GHEA Mariam" w:hAnsi="GHEA Mariam"/>
          <w:b/>
          <w:color w:val="000000"/>
          <w:lang w:val="hy-AM"/>
        </w:rPr>
      </w:pPr>
      <w:bookmarkStart w:id="0" w:name="_GoBack"/>
      <w:bookmarkEnd w:id="0"/>
    </w:p>
    <w:p w:rsidR="008C2CE7" w:rsidRPr="00B57487" w:rsidRDefault="000122CF" w:rsidP="00A81BF0">
      <w:pPr>
        <w:tabs>
          <w:tab w:val="left" w:pos="993"/>
        </w:tabs>
        <w:ind w:firstLine="567"/>
        <w:jc w:val="both"/>
        <w:rPr>
          <w:rStyle w:val="a5"/>
          <w:rFonts w:ascii="GHEA Mariam" w:hAnsi="GHEA Mariam"/>
          <w:sz w:val="24"/>
          <w:szCs w:val="24"/>
          <w:lang w:val="hy-AM"/>
        </w:rPr>
      </w:pPr>
      <w:r w:rsidRPr="00B57487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ավագանու 2021 թվականի դեկտեմբերի 09-ի N 131-Ա որոշման մեջ փոփոխություն կատարելու մասին» 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B57487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B57487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անհրաժեշտությունը պայմանավորված է Սպարտակ Զաքարյանի կողմից ավագանու լիազորությունները վայր դնելու և Գևորգ Դինունցի կողմից մանդատը ստանալու փաստով։</w:t>
      </w:r>
    </w:p>
    <w:sectPr w:rsidR="008C2CE7" w:rsidRPr="00B57487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2CF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3E56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C91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4DCA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4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83D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58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2CE7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AEE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48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2B51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069A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322</cp:revision>
  <cp:lastPrinted>2022-05-10T12:59:00Z</cp:lastPrinted>
  <dcterms:created xsi:type="dcterms:W3CDTF">2015-08-10T13:28:00Z</dcterms:created>
  <dcterms:modified xsi:type="dcterms:W3CDTF">2022-05-18T06:43:00Z</dcterms:modified>
</cp:coreProperties>
</file>