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4A" w:rsidRPr="009466DC" w:rsidRDefault="00E8434A" w:rsidP="00E8434A">
      <w:pPr>
        <w:pStyle w:val="NoSpacing"/>
        <w:jc w:val="right"/>
        <w:rPr>
          <w:rStyle w:val="Strong"/>
          <w:rFonts w:ascii="GHEA Mariam" w:hAnsi="GHEA Mariam" w:cs="Arial"/>
          <w:b w:val="0"/>
          <w:lang w:val="en-US"/>
        </w:rPr>
      </w:pPr>
      <w:r w:rsidRPr="009466DC">
        <w:rPr>
          <w:rStyle w:val="Strong"/>
          <w:rFonts w:ascii="GHEA Mariam" w:hAnsi="GHEA Mariam" w:cs="Arial"/>
          <w:b w:val="0"/>
          <w:lang w:val="hy-AM"/>
        </w:rPr>
        <w:t>Օրակարգի թիվ  1</w:t>
      </w:r>
      <w:r w:rsidRPr="009466DC">
        <w:rPr>
          <w:rStyle w:val="Strong"/>
          <w:rFonts w:ascii="GHEA Mariam" w:hAnsi="GHEA Mariam" w:cs="Arial"/>
          <w:b w:val="0"/>
          <w:lang w:val="en-US"/>
        </w:rPr>
        <w:t>6</w:t>
      </w:r>
    </w:p>
    <w:p w:rsidR="00E8434A" w:rsidRPr="009466DC" w:rsidRDefault="00E8434A" w:rsidP="00E8434A">
      <w:pPr>
        <w:pStyle w:val="NoSpacing"/>
        <w:jc w:val="right"/>
        <w:rPr>
          <w:rStyle w:val="Strong"/>
          <w:rFonts w:ascii="GHEA Mariam" w:hAnsi="GHEA Mariam" w:cs="Arial"/>
          <w:b w:val="0"/>
          <w:lang w:val="hy-AM"/>
        </w:rPr>
      </w:pPr>
      <w:r w:rsidRPr="009466DC">
        <w:rPr>
          <w:rStyle w:val="Strong"/>
          <w:rFonts w:ascii="GHEA Mariam" w:hAnsi="GHEA Mariam" w:cs="Arial"/>
          <w:b w:val="0"/>
          <w:lang w:val="hy-AM"/>
        </w:rPr>
        <w:t>նախագիծ</w:t>
      </w:r>
    </w:p>
    <w:p w:rsidR="00E8434A" w:rsidRPr="009466DC" w:rsidRDefault="00E8434A" w:rsidP="00A20090">
      <w:pPr>
        <w:jc w:val="center"/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</w:pPr>
    </w:p>
    <w:p w:rsidR="00A20090" w:rsidRPr="009466DC" w:rsidRDefault="00A20090" w:rsidP="00A20090">
      <w:pPr>
        <w:jc w:val="center"/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</w:pP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Ո</w:t>
      </w: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  <w:t xml:space="preserve"> </w:t>
      </w: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Ր</w:t>
      </w: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  <w:t xml:space="preserve"> </w:t>
      </w: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Ո</w:t>
      </w: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  <w:t xml:space="preserve"> </w:t>
      </w: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Շ</w:t>
      </w: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  <w:t xml:space="preserve"> </w:t>
      </w: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ՈՒ</w:t>
      </w: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  <w:lang w:val="en-US"/>
        </w:rPr>
        <w:t xml:space="preserve"> </w:t>
      </w:r>
      <w:r w:rsidRPr="009466DC">
        <w:rPr>
          <w:rFonts w:ascii="GHEA Grapalat" w:eastAsia="Times New Roman" w:hAnsi="GHEA Grapalat" w:cs="Times New Roman"/>
          <w:bCs/>
          <w:color w:val="000000"/>
          <w:sz w:val="27"/>
          <w:szCs w:val="27"/>
        </w:rPr>
        <w:t>Մ</w:t>
      </w:r>
    </w:p>
    <w:p w:rsidR="00A20090" w:rsidRDefault="00A20090" w:rsidP="00A20090">
      <w:pPr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---   ------------------- </w:t>
      </w:r>
      <w:r w:rsidRPr="00E8434A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201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9</w:t>
      </w:r>
      <w:r w:rsidRPr="00E8434A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r w:rsidRPr="00E8434A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N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 </w:t>
      </w:r>
      <w:r w:rsidRPr="00E8434A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-</w:t>
      </w:r>
      <w:r w:rsidRPr="00764B9B">
        <w:rPr>
          <w:rFonts w:ascii="GHEA Grapalat" w:eastAsia="Times New Roman" w:hAnsi="GHEA Grapalat" w:cs="Times New Roman"/>
          <w:color w:val="000000"/>
          <w:sz w:val="21"/>
          <w:szCs w:val="21"/>
        </w:rPr>
        <w:t>Ա</w:t>
      </w:r>
    </w:p>
    <w:p w:rsidR="00A20090" w:rsidRDefault="00A20090" w:rsidP="00A20090">
      <w:pPr>
        <w:ind w:firstLine="426"/>
        <w:jc w:val="center"/>
        <w:rPr>
          <w:rFonts w:ascii="GHEA Grapalat" w:hAnsi="GHEA Grapalat"/>
          <w:sz w:val="24"/>
          <w:szCs w:val="24"/>
          <w:lang w:val="en-US"/>
        </w:rPr>
      </w:pPr>
      <w:r w:rsidRPr="00014F69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ԳՈՒՅՔԸ՝ </w:t>
      </w:r>
      <w:r>
        <w:rPr>
          <w:rFonts w:ascii="GHEA Grapalat" w:hAnsi="GHEA Grapalat"/>
          <w:sz w:val="24"/>
          <w:szCs w:val="24"/>
          <w:lang w:val="en-US"/>
        </w:rPr>
        <w:t>ՁՈՐՔ</w:t>
      </w:r>
      <w:r w:rsidRPr="00A2009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ԹԱՂԱՄԱՍԻ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Pr="00A20090">
        <w:rPr>
          <w:rFonts w:ascii="GHEA Grapalat" w:hAnsi="GHEA Grapalat"/>
          <w:sz w:val="24"/>
          <w:szCs w:val="24"/>
          <w:lang w:val="en-US"/>
        </w:rPr>
        <w:t>6</w:t>
      </w:r>
      <w:r>
        <w:rPr>
          <w:rFonts w:ascii="GHEA Grapalat" w:hAnsi="GHEA Grapalat"/>
          <w:sz w:val="24"/>
          <w:szCs w:val="24"/>
          <w:lang w:val="hy-AM"/>
        </w:rPr>
        <w:t>/</w:t>
      </w:r>
      <w:r w:rsidRPr="00A20090">
        <w:rPr>
          <w:rFonts w:ascii="GHEA Grapalat" w:hAnsi="GHEA Grapalat"/>
          <w:sz w:val="24"/>
          <w:szCs w:val="24"/>
          <w:lang w:val="en-US"/>
        </w:rPr>
        <w:t>7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ՀԱՍՑԵՈՒՄ ԳՏՆՎՈՂ </w:t>
      </w:r>
      <w:r w:rsidRPr="00A20090">
        <w:rPr>
          <w:rFonts w:ascii="GHEA Grapalat" w:hAnsi="GHEA Grapalat"/>
          <w:sz w:val="24"/>
          <w:szCs w:val="24"/>
          <w:lang w:val="en-US"/>
        </w:rPr>
        <w:t>28.5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ՔԱՌ</w:t>
      </w:r>
      <w:r>
        <w:rPr>
          <w:rFonts w:ascii="GHEA Grapalat" w:hAnsi="GHEA Grapalat"/>
          <w:sz w:val="24"/>
          <w:szCs w:val="24"/>
          <w:lang w:val="hy-AM"/>
        </w:rPr>
        <w:t>.Մ</w:t>
      </w:r>
      <w:r w:rsidRPr="00A2009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ՄԱԿԵՐԵՍՈՎ </w:t>
      </w:r>
      <w:r w:rsidRPr="000738A9">
        <w:rPr>
          <w:rFonts w:ascii="GHEA Grapalat" w:hAnsi="GHEA Grapalat"/>
          <w:sz w:val="24"/>
          <w:szCs w:val="24"/>
          <w:lang w:val="hy-AM"/>
        </w:rPr>
        <w:t xml:space="preserve"> ՈՉ ԲՆԱԿԵԼԻ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Տ</w:t>
      </w:r>
      <w:r>
        <w:rPr>
          <w:rFonts w:ascii="GHEA Grapalat" w:hAnsi="GHEA Grapalat"/>
          <w:sz w:val="24"/>
          <w:szCs w:val="24"/>
          <w:lang w:val="hy-AM"/>
        </w:rPr>
        <w:t>ԱՐԱԾՔԸ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ՀՐԱՊԱՐԱԿԱՅԻՆ</w:t>
      </w:r>
      <w:r w:rsidRPr="00A2009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ՍԱԿԱՐԿՈՒԹՅՈՒՆՆԵՐՈՎ</w:t>
      </w:r>
      <w:r w:rsidRPr="00A2009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ՕՏԱՐԵԼՈՒ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ՄԱՍԻՆ</w:t>
      </w:r>
    </w:p>
    <w:p w:rsidR="00A20090" w:rsidRPr="00A20090" w:rsidRDefault="00A20090" w:rsidP="00A20090">
      <w:pPr>
        <w:pStyle w:val="NoSpacing"/>
        <w:spacing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«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Տեղական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ինքնակառավարման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»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18-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1-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մասի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/>
          <w:sz w:val="24"/>
          <w:szCs w:val="24"/>
          <w:lang w:val="hy-AM"/>
        </w:rPr>
        <w:t>20)-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Կապան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2009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դեկտեմբերի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29-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Համայնքային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համարվող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/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բնակելի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տարածքները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շինությունները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/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ուղղակի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վաճառքով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հրապարակային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սակարկություններով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օտարելու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օտարման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գին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սահմանելու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A200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103-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անշարժ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Times New Roman"/>
          <w:sz w:val="24"/>
          <w:szCs w:val="24"/>
          <w:lang w:val="hy-AM"/>
        </w:rPr>
        <w:t>28.03.2019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. N10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հաշվետվությունը</w:t>
      </w:r>
      <w:r w:rsidRPr="00A200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առաջարկությունը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Pr="00A20090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համայնքի</w:t>
      </w:r>
      <w:r w:rsidRPr="00A20090">
        <w:rPr>
          <w:rFonts w:ascii="GHEA Grapalat" w:eastAsia="Times New Roman" w:hAnsi="GHEA Grapalat" w:cs="Calibri"/>
          <w:b/>
          <w:i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ավագանին</w:t>
      </w:r>
      <w:r w:rsidRPr="00A20090">
        <w:rPr>
          <w:rFonts w:ascii="GHEA Grapalat" w:eastAsia="Times New Roman" w:hAnsi="GHEA Grapalat" w:cs="Calibri"/>
          <w:b/>
          <w:i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որոշում</w:t>
      </w:r>
      <w:r w:rsidRPr="00A20090">
        <w:rPr>
          <w:rFonts w:ascii="GHEA Grapalat" w:eastAsia="Times New Roman" w:hAnsi="GHEA Grapalat" w:cs="Calibri"/>
          <w:b/>
          <w:i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է</w:t>
      </w:r>
      <w:r w:rsidRPr="00A2009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A20090" w:rsidRPr="00A20090" w:rsidRDefault="00A20090" w:rsidP="00A20090">
      <w:pPr>
        <w:pStyle w:val="NoSpacing"/>
        <w:spacing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20090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A20090">
        <w:rPr>
          <w:rFonts w:ascii="GHEA Grapalat" w:eastAsia="MS Mincho" w:hAnsi="MS Mincho" w:cs="MS Mincho"/>
          <w:sz w:val="24"/>
          <w:szCs w:val="24"/>
          <w:lang w:val="hy-AM"/>
        </w:rPr>
        <w:t>．</w:t>
      </w:r>
      <w:r w:rsidRPr="00A2009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հանդիսացող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գույքը՝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Ձորք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թաղամասի</w:t>
      </w:r>
      <w:r w:rsidRPr="00A2009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թիվ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/>
          <w:sz w:val="24"/>
          <w:szCs w:val="24"/>
          <w:lang w:val="hy-AM"/>
        </w:rPr>
        <w:t xml:space="preserve">6/74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հասցեում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գտնվող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/>
          <w:sz w:val="24"/>
          <w:szCs w:val="24"/>
          <w:lang w:val="hy-AM"/>
        </w:rPr>
        <w:t xml:space="preserve">28.5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քառ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>.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մակերեսով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բնակելի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տարածքը</w:t>
      </w:r>
      <w:r w:rsidRPr="00A200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/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անշարժ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վկայական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02102017-09-0020/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օտարել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հրապարակային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սակարկությններով՝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մեկնարկային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գին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սահմաննելով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1219510 /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միլիոն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հարյուր</w:t>
      </w:r>
      <w:r w:rsidRPr="00A200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տասնիննը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հազար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հարյուր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տասը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/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: </w:t>
      </w:r>
      <w:r w:rsidRPr="00A200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:rsidR="00A20090" w:rsidRPr="00E8434A" w:rsidRDefault="00A20090" w:rsidP="00A20090">
      <w:pPr>
        <w:pStyle w:val="NoSpacing"/>
        <w:spacing w:line="276" w:lineRule="auto"/>
        <w:ind w:firstLine="426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  <w:r w:rsidRPr="00A200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</w:t>
      </w:r>
      <w:r w:rsidRPr="00A20090">
        <w:rPr>
          <w:rFonts w:ascii="GHEA Grapalat" w:eastAsia="MS Mincho" w:hAnsi="MS Mincho" w:cs="MS Mincho"/>
          <w:sz w:val="24"/>
          <w:szCs w:val="24"/>
          <w:lang w:val="hy-AM"/>
        </w:rPr>
        <w:t>．</w:t>
      </w:r>
      <w:r w:rsidRPr="00A2009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ղեկավարին՝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որոշումից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բխող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գործառույթներն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իրականացնել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20090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A20090">
        <w:rPr>
          <w:rFonts w:ascii="GHEA Grapalat" w:eastAsia="Times New Roman" w:hAnsi="GHEA Grapalat" w:cs="Calibri"/>
          <w:sz w:val="24"/>
          <w:szCs w:val="24"/>
          <w:lang w:val="hy-AM"/>
        </w:rPr>
        <w:t>:</w:t>
      </w:r>
      <w:r w:rsidRPr="00A20090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A20090" w:rsidRPr="00E8434A" w:rsidRDefault="00A20090" w:rsidP="00A20090">
      <w:pPr>
        <w:pStyle w:val="NoSpacing"/>
        <w:spacing w:line="276" w:lineRule="auto"/>
        <w:ind w:firstLine="426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A20090" w:rsidRDefault="00A20090" w:rsidP="00A20090">
      <w:pPr>
        <w:jc w:val="center"/>
        <w:rPr>
          <w:lang w:val="en-US"/>
        </w:rPr>
      </w:pPr>
      <w:r w:rsidRPr="00E843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ՀԱՄԱՅՆՔԻ ՂԵԿԱՎԱՐ՝</w:t>
      </w:r>
      <w:r w:rsidRPr="00E8434A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               </w:t>
      </w:r>
      <w:hyperlink r:id="rId4" w:tgtFrame="employee" w:history="1">
        <w:r w:rsidRPr="00E8434A">
          <w:rPr>
            <w:rFonts w:ascii="GHEA Grapalat" w:eastAsia="Times New Roman" w:hAnsi="GHEA Grapalat" w:cs="Times New Roman"/>
            <w:bCs/>
            <w:color w:val="000000" w:themeColor="text1"/>
            <w:sz w:val="24"/>
            <w:szCs w:val="24"/>
            <w:lang w:val="hy-AM"/>
          </w:rPr>
          <w:t>ԳԵՎՈՐԳ ՓԱՐՍՅԱՆ</w:t>
        </w:r>
      </w:hyperlink>
    </w:p>
    <w:p w:rsidR="009466DC" w:rsidRDefault="009466DC" w:rsidP="00A20090">
      <w:pPr>
        <w:jc w:val="center"/>
        <w:rPr>
          <w:lang w:val="en-US"/>
        </w:rPr>
      </w:pPr>
    </w:p>
    <w:p w:rsidR="009466DC" w:rsidRDefault="009466DC" w:rsidP="00A20090">
      <w:pPr>
        <w:jc w:val="center"/>
        <w:rPr>
          <w:lang w:val="en-US"/>
        </w:rPr>
      </w:pPr>
    </w:p>
    <w:p w:rsidR="009466DC" w:rsidRDefault="009466DC" w:rsidP="00A20090">
      <w:pPr>
        <w:jc w:val="center"/>
        <w:rPr>
          <w:lang w:val="en-US"/>
        </w:rPr>
      </w:pPr>
    </w:p>
    <w:p w:rsidR="009466DC" w:rsidRDefault="009466DC" w:rsidP="00A20090">
      <w:pPr>
        <w:jc w:val="center"/>
        <w:rPr>
          <w:lang w:val="en-US"/>
        </w:rPr>
      </w:pPr>
    </w:p>
    <w:p w:rsidR="009466DC" w:rsidRDefault="009466DC" w:rsidP="00A20090">
      <w:pPr>
        <w:jc w:val="center"/>
        <w:rPr>
          <w:lang w:val="en-US"/>
        </w:rPr>
      </w:pPr>
    </w:p>
    <w:p w:rsidR="009466DC" w:rsidRDefault="009466DC" w:rsidP="00A20090">
      <w:pPr>
        <w:jc w:val="center"/>
        <w:rPr>
          <w:lang w:val="en-US"/>
        </w:rPr>
      </w:pPr>
    </w:p>
    <w:p w:rsidR="009466DC" w:rsidRDefault="009466DC" w:rsidP="00A20090">
      <w:pPr>
        <w:jc w:val="center"/>
        <w:rPr>
          <w:lang w:val="en-US"/>
        </w:rPr>
      </w:pPr>
    </w:p>
    <w:p w:rsidR="009466DC" w:rsidRDefault="009466DC" w:rsidP="00A20090">
      <w:pPr>
        <w:jc w:val="center"/>
        <w:rPr>
          <w:lang w:val="en-US"/>
        </w:rPr>
      </w:pPr>
    </w:p>
    <w:p w:rsidR="009466DC" w:rsidRPr="009466DC" w:rsidRDefault="009466DC" w:rsidP="00A20090">
      <w:pPr>
        <w:jc w:val="center"/>
        <w:rPr>
          <w:sz w:val="24"/>
          <w:szCs w:val="24"/>
          <w:lang w:val="en-US"/>
        </w:rPr>
      </w:pPr>
    </w:p>
    <w:p w:rsidR="00A20090" w:rsidRPr="00E8434A" w:rsidRDefault="00A20090" w:rsidP="00A20090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20090" w:rsidRPr="00A20090" w:rsidRDefault="00A20090" w:rsidP="00A2009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20090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A20090" w:rsidRPr="00A20090" w:rsidRDefault="00A20090" w:rsidP="00A2009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20090">
        <w:rPr>
          <w:rFonts w:ascii="GHEA Grapalat" w:hAnsi="GHEA Grapalat"/>
          <w:sz w:val="24"/>
          <w:szCs w:val="24"/>
          <w:lang w:val="hy-AM"/>
        </w:rPr>
        <w:t>«ՀԱՄԱՅՆՔԱՅԻՆ ՍԵՓԱԿԱՆՈՒԹՅՈՒՆ ՀԱՆԴԻՍԱՑՈՂ ԳՈՒՅՔԸ՝ ՁՈՐՔ ԹԱՂԱՄԱՍԻ ԹԻՎ 6/74 ՀԱՍՑԵՈՒՄ ԳՏՆՎՈՂ 28.5 ՔԱՌ.Մ ՄԱԿԵՐԵՍՈՎ  ՈՉ ԲՆԱԿԵԼԻ ՏԱՐԱԾՔԸ ՀՐԱՊԱՐԱԿԱՅԻՆ ՍԱԿԱՐԿՈՒԹՅՈՒՆՆԵՐՈՎ ՕՏԱՐԵԼՈՒ ՄԱՍԻՆ» ԿԱՊԱՆԻ ԱՎԱԳԱՆՈՒ ՈՐՈՇՄԱՆ ՆԱԽԱԳԾԻ ԸՆԴՈՒՆՄԱՆ</w:t>
      </w:r>
    </w:p>
    <w:p w:rsidR="00A20090" w:rsidRPr="00A20090" w:rsidRDefault="00A20090" w:rsidP="00A20090">
      <w:pPr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20090">
        <w:rPr>
          <w:rFonts w:ascii="GHEA Grapalat" w:hAnsi="GHEA Grapalat"/>
          <w:sz w:val="24"/>
          <w:szCs w:val="24"/>
          <w:lang w:val="hy-AM"/>
        </w:rPr>
        <w:t xml:space="preserve">Նախագծի ընդունման նպատակն է </w:t>
      </w:r>
      <w:r w:rsidRPr="00A200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 սեփականություն հանդիսացող գույքը՝ Ձորք թաղամասի թիվ 6/74 հասցեում գտնվող 28.5 քառ.մ մակերեսով ոչ բնակելի տա</w:t>
      </w:r>
      <w:r w:rsidRPr="00A2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րածքը օտարել հրապարակային սակարկությններով</w:t>
      </w:r>
      <w:r w:rsidRPr="00A20090">
        <w:rPr>
          <w:rFonts w:ascii="GHEA Grapalat" w:hAnsi="GHEA Grapalat"/>
          <w:sz w:val="24"/>
          <w:szCs w:val="24"/>
          <w:lang w:val="hy-AM"/>
        </w:rPr>
        <w:t>:</w:t>
      </w:r>
    </w:p>
    <w:p w:rsidR="00A20090" w:rsidRPr="00A20090" w:rsidRDefault="00A20090" w:rsidP="00A2009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A20090" w:rsidRPr="00A20090" w:rsidRDefault="00A20090" w:rsidP="00A2009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20090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20090" w:rsidRPr="00A20090" w:rsidRDefault="00A20090" w:rsidP="00A2009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A20090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ԳՈՒՅՔԸ՝ ՁՈՐՔ ԹԱՂԱՄԱՍԻ ԹԻՎ 6/74 ՀԱՍՑԵՈՒՄ ԳՏՆՎՈՂ 28.5 ՔԱՌ.Մ ՄԱԿԵՐԵՍՈՎ ՈՉ ԲՆԱԿԵԼԻ ՏԱՐԱԾՔԸ ՀՐԱՊԱՐԱԿԱՅԻՆ ՍԱԿԱՐԿՈՒԹՅՈՒՆՆԵՐՈՎ ՕՏԱՐԵԼՈՒ ՄԱՍԻՆ»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A20090" w:rsidRPr="00A20090" w:rsidRDefault="00A20090" w:rsidP="00A2009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20090" w:rsidRPr="00A20090" w:rsidRDefault="00A20090" w:rsidP="00A20090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20090">
        <w:rPr>
          <w:rFonts w:ascii="GHEA Grapalat" w:hAnsi="GHEA Grapalat"/>
          <w:sz w:val="24"/>
          <w:szCs w:val="24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Pr="00A20090">
        <w:rPr>
          <w:rFonts w:ascii="GHEA Grapalat" w:hAnsi="GHEA Grapalat"/>
          <w:color w:val="000000"/>
          <w:sz w:val="24"/>
          <w:szCs w:val="24"/>
          <w:lang w:val="hy-AM"/>
        </w:rPr>
        <w:t xml:space="preserve">1219510 /մեկ միլիոն երկու հարյուր տասնիննը հազար հինգ հարյուր տասը/ </w:t>
      </w:r>
      <w:r w:rsidRPr="00A20090">
        <w:rPr>
          <w:rFonts w:ascii="GHEA Grapalat" w:hAnsi="GHEA Grapalat"/>
          <w:sz w:val="24"/>
          <w:szCs w:val="24"/>
          <w:lang w:val="hy-AM"/>
        </w:rPr>
        <w:t xml:space="preserve"> դրամ:</w:t>
      </w:r>
    </w:p>
    <w:p w:rsidR="00A20090" w:rsidRPr="00A20090" w:rsidRDefault="00A20090" w:rsidP="00A2009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20090" w:rsidRPr="00A20090" w:rsidRDefault="00A20090" w:rsidP="00A20090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20090" w:rsidRPr="00A20090" w:rsidSect="00A20090">
      <w:pgSz w:w="11906" w:h="16838"/>
      <w:pgMar w:top="993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0090"/>
    <w:rsid w:val="009466DC"/>
    <w:rsid w:val="00A20090"/>
    <w:rsid w:val="00A21653"/>
    <w:rsid w:val="00C5764F"/>
    <w:rsid w:val="00E70A39"/>
    <w:rsid w:val="00E8434A"/>
    <w:rsid w:val="00F3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9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43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an.am/Pages/DocFlow/DFRedirect.aspx?id=2167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Company>STFC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2019-04-29T10:59:00Z</cp:lastPrinted>
  <dcterms:created xsi:type="dcterms:W3CDTF">2019-04-29T06:09:00Z</dcterms:created>
  <dcterms:modified xsi:type="dcterms:W3CDTF">2019-04-29T10:59:00Z</dcterms:modified>
</cp:coreProperties>
</file>