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52" w:rsidRPr="00C11F60" w:rsidRDefault="009F4952" w:rsidP="009F4952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Grapalat" w:hAnsi="GHEA Grapalat"/>
          <w:b w:val="0"/>
          <w:lang w:val="hy-AM"/>
        </w:rPr>
      </w:pPr>
      <w:r w:rsidRPr="00C11F60">
        <w:rPr>
          <w:rStyle w:val="a5"/>
          <w:rFonts w:ascii="GHEA Grapalat" w:hAnsi="GHEA Grapalat"/>
          <w:b w:val="0"/>
          <w:lang w:val="hy-AM"/>
        </w:rPr>
        <w:t>ՆԱԽԱԳԻԾ</w:t>
      </w:r>
      <w:r w:rsidR="00367162">
        <w:rPr>
          <w:rStyle w:val="a5"/>
          <w:rFonts w:ascii="GHEA Grapalat" w:hAnsi="GHEA Grapalat"/>
          <w:b w:val="0"/>
          <w:lang w:val="hy-AM"/>
        </w:rPr>
        <w:t xml:space="preserve"> </w:t>
      </w:r>
      <w:bookmarkStart w:id="0" w:name="_GoBack"/>
      <w:bookmarkEnd w:id="0"/>
      <w:r w:rsidR="00C11F60">
        <w:rPr>
          <w:rStyle w:val="a5"/>
          <w:rFonts w:ascii="GHEA Grapalat" w:hAnsi="GHEA Grapalat"/>
          <w:b w:val="0"/>
          <w:lang w:val="hy-AM"/>
        </w:rPr>
        <w:t xml:space="preserve">  1-125</w:t>
      </w:r>
    </w:p>
    <w:p w:rsidR="008E7F81" w:rsidRPr="00C11F60" w:rsidRDefault="004633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C11F60">
        <w:rPr>
          <w:rStyle w:val="a5"/>
          <w:rFonts w:ascii="GHEA Mariam" w:hAnsi="GHEA Mariam"/>
          <w:lang w:val="hy-AM"/>
        </w:rPr>
        <w:t>ԿԱՊԱՆ ՀԱՄԱՅ</w:t>
      </w:r>
      <w:r w:rsidR="008E7F81" w:rsidRPr="00C11F60">
        <w:rPr>
          <w:rStyle w:val="a5"/>
          <w:rFonts w:ascii="GHEA Mariam" w:hAnsi="GHEA Mariam"/>
          <w:lang w:val="hy-AM"/>
        </w:rPr>
        <w:t>Ն</w:t>
      </w:r>
      <w:r w:rsidRPr="00C11F60">
        <w:rPr>
          <w:rStyle w:val="a5"/>
          <w:rFonts w:ascii="GHEA Mariam" w:hAnsi="GHEA Mariam"/>
          <w:lang w:val="hy-AM"/>
        </w:rPr>
        <w:t>Ք</w:t>
      </w:r>
      <w:r w:rsidR="008E7F81" w:rsidRPr="00C11F60">
        <w:rPr>
          <w:rStyle w:val="a5"/>
          <w:rFonts w:ascii="GHEA Mariam" w:hAnsi="GHEA Mariam"/>
          <w:lang w:val="hy-AM"/>
        </w:rPr>
        <w:t xml:space="preserve">Ի ԱՎԱԳԱՆԻ </w:t>
      </w:r>
    </w:p>
    <w:p w:rsidR="008E7F81" w:rsidRPr="00C11F60" w:rsidRDefault="008E7F8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F267B" w:rsidRPr="00C11F60" w:rsidRDefault="004F267B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216C8" w:rsidRPr="00C11F60" w:rsidRDefault="008E7F8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C11F60">
        <w:rPr>
          <w:rStyle w:val="a5"/>
          <w:rFonts w:ascii="GHEA Mariam" w:hAnsi="GHEA Mariam"/>
          <w:lang w:val="hy-AM"/>
        </w:rPr>
        <w:t>2020թ.</w:t>
      </w:r>
      <w:r w:rsidR="00D06EAB" w:rsidRPr="00C11F60">
        <w:rPr>
          <w:rStyle w:val="a5"/>
          <w:rFonts w:ascii="GHEA Mariam" w:hAnsi="GHEA Mariam"/>
          <w:lang w:val="hy-AM"/>
        </w:rPr>
        <w:t xml:space="preserve"> </w:t>
      </w:r>
      <w:r w:rsidR="00A97636" w:rsidRPr="00C11F60">
        <w:rPr>
          <w:rStyle w:val="a5"/>
          <w:rFonts w:ascii="GHEA Mariam" w:hAnsi="GHEA Mariam"/>
          <w:lang w:val="hy-AM"/>
        </w:rPr>
        <w:t>ԴԵԿ</w:t>
      </w:r>
      <w:r w:rsidR="00335FE0" w:rsidRPr="00C11F60">
        <w:rPr>
          <w:rStyle w:val="a5"/>
          <w:rFonts w:ascii="GHEA Mariam" w:hAnsi="GHEA Mariam"/>
          <w:lang w:val="hy-AM"/>
        </w:rPr>
        <w:t>ՏԵՄԲԵՐ</w:t>
      </w:r>
      <w:r w:rsidR="00883A4B" w:rsidRPr="00C11F60">
        <w:rPr>
          <w:rStyle w:val="a5"/>
          <w:rFonts w:ascii="GHEA Mariam" w:hAnsi="GHEA Mariam"/>
          <w:lang w:val="hy-AM"/>
        </w:rPr>
        <w:t>Ի</w:t>
      </w:r>
      <w:r w:rsidR="00BA1B5E" w:rsidRPr="00C11F60">
        <w:rPr>
          <w:rStyle w:val="a5"/>
          <w:rFonts w:ascii="GHEA Mariam" w:hAnsi="GHEA Mariam"/>
          <w:lang w:val="hy-AM"/>
        </w:rPr>
        <w:t xml:space="preserve"> </w:t>
      </w:r>
      <w:r w:rsidRPr="00C11F60">
        <w:rPr>
          <w:rStyle w:val="a5"/>
          <w:rFonts w:ascii="GHEA Mariam" w:hAnsi="GHEA Mariam"/>
          <w:u w:val="single"/>
          <w:lang w:val="hy-AM"/>
        </w:rPr>
        <w:t xml:space="preserve">       .</w:t>
      </w:r>
      <w:r w:rsidRPr="00C11F60">
        <w:rPr>
          <w:rStyle w:val="a5"/>
          <w:rFonts w:ascii="GHEA Mariam" w:hAnsi="GHEA Mariam"/>
          <w:lang w:val="hy-AM"/>
        </w:rPr>
        <w:t xml:space="preserve"> </w:t>
      </w:r>
    </w:p>
    <w:p w:rsidR="00F365A0" w:rsidRPr="00C11F60" w:rsidRDefault="00F365A0" w:rsidP="004E104C">
      <w:pPr>
        <w:pStyle w:val="a6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C11F60">
        <w:rPr>
          <w:rFonts w:ascii="GHEA Mariam" w:hAnsi="GHEA Mariam"/>
          <w:b/>
          <w:lang w:val="hy-AM"/>
        </w:rPr>
        <w:t xml:space="preserve">ԿԱՊԱՆ  ՀԱՄԱՅՆՔՈՒՄ </w:t>
      </w:r>
      <w:r w:rsidR="004E104C" w:rsidRPr="00C11F60">
        <w:rPr>
          <w:rFonts w:ascii="GHEA Mariam" w:hAnsi="GHEA Mariam"/>
          <w:b/>
          <w:lang w:val="hy-AM"/>
        </w:rPr>
        <w:t xml:space="preserve">2021 ԹՎԱԿԱՆԻ ՀԱՄԱՐ </w:t>
      </w:r>
      <w:r w:rsidRPr="00C11F60">
        <w:rPr>
          <w:rFonts w:ascii="GHEA Mariam" w:hAnsi="GHEA Mariam"/>
          <w:b/>
          <w:lang w:val="hy-AM"/>
        </w:rPr>
        <w:t>ՏԵՂԱԿԱՆ ՏՈՒՐՔԵՐԻ ԵՎ  ՎՃԱՐՆԵՐԻ ՏԵՍԱԿՆԵՐՆ ՈՒ ԴՐՈՒՅՔԱՉԱՓԵՐԸ ՍԱՀՄԱՆԵԼՈՒ</w:t>
      </w:r>
      <w:r w:rsidR="004E104C" w:rsidRPr="00C11F60">
        <w:rPr>
          <w:rFonts w:ascii="GHEA Mariam" w:hAnsi="GHEA Mariam"/>
          <w:b/>
          <w:lang w:val="hy-AM"/>
        </w:rPr>
        <w:t xml:space="preserve"> ԵՎ ԿԱՊԱՆ ՀԱՄԱՅՆՔԻ ԱՎԱԳԱՆՈՒ 2019 ԹՎԱԿԱՆԻ ԴԵԿՏԵՄԲԵՐԻ 5-Ի N 107-Ն ՈՐՈՇՈՒՄՆ ՈՒԺԸ ԿՈՐՑՐԱԾ ՃԱՆԱՉԵԼՈՒ </w:t>
      </w:r>
      <w:r w:rsidRPr="00C11F60">
        <w:rPr>
          <w:rFonts w:ascii="GHEA Mariam" w:hAnsi="GHEA Mariam"/>
          <w:b/>
          <w:lang w:val="hy-AM"/>
        </w:rPr>
        <w:t>ՄԱՍԻՆ</w:t>
      </w:r>
    </w:p>
    <w:p w:rsidR="008E7F81" w:rsidRPr="00C11F60" w:rsidRDefault="008E7F81" w:rsidP="004E104C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  <w:u w:val="single"/>
          <w:lang w:val="hy-AM"/>
        </w:rPr>
      </w:pPr>
      <w:r w:rsidRPr="00C11F60">
        <w:rPr>
          <w:rStyle w:val="a5"/>
          <w:rFonts w:ascii="GHEA Grapalat" w:hAnsi="GHEA Grapalat"/>
          <w:sz w:val="27"/>
          <w:szCs w:val="27"/>
          <w:lang w:val="hy-AM"/>
        </w:rPr>
        <w:t>ՈՐՈՇՈՒՄ</w:t>
      </w:r>
      <w:r w:rsidRPr="00C11F60">
        <w:rPr>
          <w:rStyle w:val="a5"/>
          <w:rFonts w:ascii="GHEA Grapalat" w:hAnsi="GHEA Grapalat"/>
          <w:sz w:val="27"/>
          <w:szCs w:val="27"/>
          <w:u w:val="single"/>
          <w:lang w:val="hy-AM"/>
        </w:rPr>
        <w:t xml:space="preserve">        Ն</w:t>
      </w:r>
    </w:p>
    <w:p w:rsidR="008E7F81" w:rsidRPr="00C11F60" w:rsidRDefault="008E7F81" w:rsidP="00F365A0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F365A0" w:rsidRPr="00C11F60" w:rsidRDefault="00F365A0" w:rsidP="00F365A0">
      <w:pPr>
        <w:pStyle w:val="a6"/>
        <w:spacing w:before="0" w:beforeAutospacing="0" w:after="0" w:afterAutospacing="0"/>
        <w:ind w:firstLine="426"/>
        <w:jc w:val="center"/>
        <w:rPr>
          <w:rFonts w:ascii="GHEA Mariam" w:hAnsi="GHEA Mariam"/>
          <w:b/>
          <w:lang w:val="hy-AM"/>
        </w:rPr>
      </w:pPr>
    </w:p>
    <w:p w:rsidR="00F365A0" w:rsidRPr="00C11F60" w:rsidRDefault="00F365A0" w:rsidP="00F365A0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18-րդ</w:t>
      </w:r>
      <w:r w:rsidR="00E535B4" w:rsidRPr="00C11F60">
        <w:rPr>
          <w:rFonts w:ascii="GHEA Mariam" w:hAnsi="GHEA Mariam" w:cs="Sylfaen"/>
          <w:lang w:val="hy-AM"/>
        </w:rPr>
        <w:t>,</w:t>
      </w:r>
      <w:r w:rsidRPr="00C11F60">
        <w:rPr>
          <w:rFonts w:ascii="GHEA Mariam" w:hAnsi="GHEA Mariam" w:cs="Sylfaen"/>
          <w:lang w:val="hy-AM"/>
        </w:rPr>
        <w:t xml:space="preserve"> 19</w:t>
      </w:r>
      <w:r w:rsidR="00E535B4" w:rsidRPr="00C11F60">
        <w:rPr>
          <w:rFonts w:ascii="GHEA Mariam" w:hAnsi="GHEA Mariam" w:cs="Sylfaen"/>
          <w:lang w:val="hy-AM"/>
        </w:rPr>
        <w:t>-</w:t>
      </w:r>
      <w:r w:rsidRPr="00C11F60">
        <w:rPr>
          <w:rFonts w:ascii="GHEA Mariam" w:hAnsi="GHEA Mariam" w:cs="Sylfaen"/>
          <w:lang w:val="hy-AM"/>
        </w:rPr>
        <w:t xml:space="preserve">րդ </w:t>
      </w:r>
      <w:r w:rsidR="00E535B4" w:rsidRPr="00C11F60">
        <w:rPr>
          <w:rFonts w:ascii="GHEA Mariam" w:hAnsi="GHEA Mariam" w:cs="Sylfaen"/>
          <w:lang w:val="hy-AM"/>
        </w:rPr>
        <w:t xml:space="preserve">և 20-րդ </w:t>
      </w:r>
      <w:r w:rsidRPr="00C11F60">
        <w:rPr>
          <w:rFonts w:ascii="GHEA Mariam" w:hAnsi="GHEA Mariam" w:cs="Sylfaen"/>
          <w:lang w:val="hy-AM"/>
        </w:rPr>
        <w:t>կետերով, «Տեղական տուրքերի և վճարների մասին» Հայաստանի Հանրապետության օրենքի 3-րդ և 4-րդ գլուխների պահանջներով, «Նորմատիվ իրավական ակտերի մասին» Հայաստանի Հանրապետության օրենքի 37-րդ հոդվածով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 հաշվի առնելով համայնքի ղեկավարի առաջարկությունը,</w:t>
      </w:r>
      <w:r w:rsidRPr="00C11F60">
        <w:rPr>
          <w:rFonts w:ascii="GHEA Mariam" w:hAnsi="GHEA Mariam"/>
          <w:lang w:val="hy-AM"/>
        </w:rPr>
        <w:t xml:space="preserve">  </w:t>
      </w:r>
      <w:r w:rsidR="00E535B4" w:rsidRPr="00C11F60">
        <w:rPr>
          <w:rFonts w:ascii="GHEA Mariam" w:hAnsi="GHEA Mariam"/>
          <w:lang w:val="hy-AM"/>
        </w:rPr>
        <w:t xml:space="preserve">Կապան </w:t>
      </w:r>
      <w:r w:rsidRPr="00C11F60">
        <w:rPr>
          <w:rFonts w:ascii="GHEA Mariam" w:hAnsi="GHEA Mariam"/>
          <w:lang w:val="hy-AM"/>
        </w:rPr>
        <w:t xml:space="preserve">համայնքի ավագանին </w:t>
      </w:r>
      <w:r w:rsidRPr="00C11F60">
        <w:rPr>
          <w:rFonts w:ascii="GHEA Mariam" w:hAnsi="GHEA Mariam"/>
          <w:b/>
          <w:i/>
          <w:lang w:val="hy-AM"/>
        </w:rPr>
        <w:t>ո ր ո շ ու մ</w:t>
      </w:r>
      <w:r w:rsidRPr="00C11F60">
        <w:rPr>
          <w:rFonts w:ascii="Calibri" w:hAnsi="Calibri" w:cs="Calibri"/>
          <w:b/>
          <w:i/>
          <w:lang w:val="hy-AM"/>
        </w:rPr>
        <w:t> </w:t>
      </w:r>
      <w:r w:rsidRPr="00C11F60">
        <w:rPr>
          <w:rFonts w:ascii="GHEA Mariam" w:hAnsi="GHEA Mariam"/>
          <w:b/>
          <w:i/>
          <w:lang w:val="hy-AM"/>
        </w:rPr>
        <w:t xml:space="preserve"> </w:t>
      </w:r>
      <w:r w:rsidRPr="00C11F60">
        <w:rPr>
          <w:rFonts w:ascii="GHEA Mariam" w:hAnsi="GHEA Mariam" w:cs="GHEA Mariam"/>
          <w:b/>
          <w:i/>
          <w:lang w:val="hy-AM"/>
        </w:rPr>
        <w:t>է</w:t>
      </w:r>
      <w:r w:rsidRPr="00C11F60">
        <w:rPr>
          <w:rFonts w:ascii="GHEA Mariam" w:hAnsi="GHEA Mariam"/>
          <w:b/>
          <w:i/>
          <w:lang w:val="hy-AM"/>
        </w:rPr>
        <w:t>.</w:t>
      </w:r>
    </w:p>
    <w:p w:rsidR="00F365A0" w:rsidRPr="00C11F60" w:rsidRDefault="00F365A0" w:rsidP="00F365A0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1. 202</w:t>
      </w:r>
      <w:r w:rsidR="00D06EAB" w:rsidRPr="00C11F60">
        <w:rPr>
          <w:rFonts w:ascii="GHEA Mariam" w:hAnsi="GHEA Mariam" w:cs="Sylfaen"/>
          <w:lang w:val="hy-AM"/>
        </w:rPr>
        <w:t>1</w:t>
      </w:r>
      <w:r w:rsidRPr="00C11F60">
        <w:rPr>
          <w:rFonts w:ascii="GHEA Mariam" w:hAnsi="GHEA Mariam" w:cs="Sylfaen"/>
          <w:lang w:val="hy-AM"/>
        </w:rPr>
        <w:t xml:space="preserve"> թվականի համար Կապան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վարչական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hy-AM"/>
        </w:rPr>
        <w:t xml:space="preserve"> սահմանել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տուրքերի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հետևյալ տեսակներն ու դրույքաչափերը՝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1)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հաստատված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ճարտարապետաշինարարական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նախագծին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համապատասխան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տեղադրման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)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.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3117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tabs>
          <w:tab w:val="left" w:pos="7797"/>
        </w:tabs>
        <w:spacing w:after="0" w:line="240" w:lineRule="auto"/>
        <w:ind w:right="2550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300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անհատական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բնակելի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այգեգործական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ամառանոցային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ինչպես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հասարակական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tabs>
          <w:tab w:val="left" w:pos="6521"/>
        </w:tabs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ենթակետով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չնախատեսված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30000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bCs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- 1000-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3000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- 3000-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2)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գոյություն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վերակառուցման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վերականգնման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ուժեղացման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արդիականացման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բարեկարգման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չպահանջվող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եթե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կարգով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հաստատված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ճարտարապետաշինարարական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նախագծով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2692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գաբարիտային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հետևանքով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ավելացում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 xml:space="preserve"> կամ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շենքերի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գործառական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նշանակության</w:t>
      </w:r>
      <w:r w:rsidRPr="00C11F60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C11F60">
        <w:rPr>
          <w:rFonts w:ascii="GHEA Mariam" w:hAnsi="GHEA Mariam" w:cs="Sylfaen"/>
          <w:sz w:val="24"/>
          <w:szCs w:val="24"/>
          <w:shd w:val="clear" w:color="auto" w:fill="FFFFFF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3000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վերակառուցման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ուժեղացման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վերականգնման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արդիականացման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տրամաչափային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հետևանքով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պարբերությամբ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կիրառվում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դրույքաչափերը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նախատեսվում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միայն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կցակառույցների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վերնակառույցների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գաբարիտային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չափերն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ընդլայնող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կառույցների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ստորգետնյա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գործառական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նշանակության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փոփոխություն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իմաստով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նկատմամբ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կիրառվում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նոր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շինարարության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սույն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կետի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ենթակետով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նորմերը և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դրույքաչափերը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.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1842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3)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շենքերի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քաղաքաշինական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քանդման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օրենսդրությամբ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քանդման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չպահանջվող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`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5000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4)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 վարչական տարածքում հեղուկ վառելիքի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սեղմված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բնական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հեղուկացված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նավթային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գազերի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 օրացուցային տարվա 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200000 դրամ</w:t>
      </w:r>
      <w:r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5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) համայնքի վարչական տարածքում գտնվող խանութներում և կրպակներւոմ հեղուկ վառելիքի</w:t>
      </w:r>
      <w:r w:rsidR="00F365A0"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սեղմված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բնական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հեղուկացված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նավթային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գազերի</w:t>
      </w:r>
      <w:r w:rsidR="00F365A0" w:rsidRPr="00C11F60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մանրածախ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առևտրի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կետերում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կամ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ավտոմեքենաների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տեխնիկական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սպասարկման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նորոգման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ծառայության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օբյեկտներում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տեխնիկական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GHEA Mariam"/>
          <w:sz w:val="24"/>
          <w:szCs w:val="24"/>
          <w:lang w:val="hy-AM"/>
        </w:rPr>
        <w:t>հեղուկների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վաճառքի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</w:t>
      </w:r>
      <w:r w:rsidR="00F365A0"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60000 </w:t>
      </w:r>
      <w:r w:rsidR="00F365A0"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դրամ.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6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թանկարժեք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մետաղներից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պատրաստված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իրերի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որոշակի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վայրում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մանրածախ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առք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ու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իրականացնելու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 համար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ab/>
      </w:r>
      <w:r w:rsidR="00F365A0"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="00F365A0"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="00F365A0"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4E104C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7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4E104C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ոգելից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խմիչքի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եռամսյակի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12000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18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lastRenderedPageBreak/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25000 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40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100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000 դրամ։</w:t>
      </w:r>
    </w:p>
    <w:p w:rsidR="004E104C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="004E104C"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՝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8000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11000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դեպքում՝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14000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21000 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26000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</w:p>
    <w:p w:rsidR="00F365A0" w:rsidRPr="00C11F60" w:rsidRDefault="00F365A0" w:rsidP="00F365A0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վաճառքի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դեպքում՝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46000 դրամ։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right="1983"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8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իրավաբանական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անձանց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անհատ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ձեռնարկատերերին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«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»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Հայաստանի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Հանրապետության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սահմանված՝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բացօթյա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օրվա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մեկ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right="-1" w:firstLine="426"/>
        <w:jc w:val="both"/>
        <w:rPr>
          <w:rFonts w:ascii="GHEA Mariam" w:eastAsia="Times New Roman" w:hAnsi="GHEA Mariam" w:cs="Sylfaen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350 դրամ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9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զվարճանքի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շահումով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խաղերի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վիճակախաղերի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խաղատներին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բաղնիքներին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սաունաներին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ժամը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24.00-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հետո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աշխատելու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առևտրի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զվարճանքի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բաղնիքների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սաունաների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`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շահումով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500000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վիճակախաղերի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                                                     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.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10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իրացման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տուրքը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եռամսյակի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սահմանվում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8000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14000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>20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bCs/>
          <w:sz w:val="24"/>
          <w:szCs w:val="24"/>
          <w:lang w:val="hy-AM"/>
        </w:rPr>
        <w:lastRenderedPageBreak/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bCs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50000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ոչ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հիմնական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շինությունների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ներսում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`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26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- 26-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2000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- 50-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4000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- 100-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>՝</w:t>
      </w:r>
      <w:r w:rsidRPr="00C11F60">
        <w:rPr>
          <w:rFonts w:ascii="GHEA Mariam" w:eastAsia="Times New Roman" w:hAnsi="GHEA Mariam"/>
          <w:b/>
          <w:sz w:val="24"/>
          <w:szCs w:val="24"/>
          <w:lang w:val="hy-AM"/>
        </w:rPr>
        <w:t xml:space="preserve">            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6000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- 200-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eastAsia="Times New Roman" w:cs="Calibri"/>
          <w:sz w:val="24"/>
          <w:szCs w:val="24"/>
          <w:lang w:val="hy-AM"/>
        </w:rPr>
        <w:t> 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- 500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քառակուսի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մետր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ընդհանուր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հանրային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սննդի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օբյեկտի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        </w:t>
      </w:r>
      <w:r w:rsidRPr="00C11F60">
        <w:rPr>
          <w:rFonts w:ascii="GHEA Mariam" w:eastAsia="Times New Roman" w:hAnsi="GHEA Mariam"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16000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դրամ։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</w:t>
      </w:r>
      <w:r w:rsidR="00CD6091" w:rsidRPr="00C11F60">
        <w:rPr>
          <w:rFonts w:ascii="GHEA Mariam" w:eastAsia="Times New Roman" w:hAnsi="GHEA Mariam"/>
          <w:sz w:val="24"/>
          <w:szCs w:val="24"/>
          <w:lang w:val="hy-AM"/>
        </w:rPr>
        <w:t>1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) 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սպիրտի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պարունակությունը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ծավալային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տոկոս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արտադրանք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`                      20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թունդ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ալկոհոլային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սպիրտի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պարունակությունը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20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ծավալային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տոկոս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արտադրանք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3500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սոցիալական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                                                   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այլ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                                                             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1500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դատարկ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վահանակների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Pr="00C11F60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375 դրամ,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զ.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եթե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արտաքին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գովազդակիրը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տեղաբաշխել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է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գովազդը՝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 սահմանված տուրքի 10%-ի չափով – </w:t>
      </w:r>
      <w:r w:rsidRPr="00C11F60">
        <w:rPr>
          <w:rFonts w:ascii="GHEA Mariam" w:eastAsia="Times New Roman" w:hAnsi="GHEA Mariam"/>
          <w:b/>
          <w:sz w:val="24"/>
          <w:szCs w:val="24"/>
          <w:lang w:val="hy-AM"/>
        </w:rPr>
        <w:t>150 դրամ։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12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Կապան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խորհրդանիշերը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զինանշան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անվանում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այլն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),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որպես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օրենքով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գրանցված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ապրանքային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նշան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ապրանքների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արտադրության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աշխատանքների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կատարման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,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մատուցման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գործընթացներում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օգտագործելու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    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100000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13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մարդատար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տաքսու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բացառությամբ երթուղային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տաքսիների՝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միկրոավտոբուսների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իրականացնելու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տարում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յուրաքանչյուր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մեքենայի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`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  <w:t xml:space="preserve"> 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14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քաղաքացիական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հոգեհանգստի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հրաժեշտի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ծիսակատարության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ծառայությունների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իրականացման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(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կամ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մատուցման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500000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.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15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համայնքի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վարչական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տարածքում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մասնավոր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կազմակերպման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և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շահագործման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թույլտվության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օրացուցային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տարվա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3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5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2500000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բ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5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7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5000000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գ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7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մինչև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10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համար՝ 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7000000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,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դ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. 10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>-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ից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ավել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մակերես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ունեցող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գերեզմանատների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          </w:t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 xml:space="preserve">10000000 </w:t>
      </w:r>
      <w:r w:rsidRPr="00C11F60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>դրամ</w:t>
      </w:r>
      <w:r w:rsidRPr="00C11F60">
        <w:rPr>
          <w:rFonts w:ascii="MS Gothic" w:eastAsia="MS Gothic" w:hAnsi="MS Gothic" w:cs="MS Gothic" w:hint="eastAsia"/>
          <w:i/>
          <w:sz w:val="24"/>
          <w:szCs w:val="24"/>
          <w:lang w:val="hy-AM"/>
        </w:rPr>
        <w:t>，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16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 xml:space="preserve">) համայնքի վարչական տարածքում տեխնիկական և հատուկ նշանակության հրավառություն իրականացնելու թույլտվության համար՝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b/>
          <w:i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օրացուցային տարվա համար՝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50000 դրամ,</w:t>
      </w:r>
    </w:p>
    <w:p w:rsidR="00F365A0" w:rsidRPr="00C11F60" w:rsidRDefault="00CD6091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>17</w:t>
      </w:r>
      <w:r w:rsidR="00F365A0" w:rsidRPr="00C11F60">
        <w:rPr>
          <w:rFonts w:ascii="GHEA Mariam" w:eastAsia="Times New Roman" w:hAnsi="GHEA Mariam"/>
          <w:sz w:val="24"/>
          <w:szCs w:val="24"/>
          <w:lang w:val="hy-AM"/>
        </w:rPr>
        <w:t>) համայնքի տարածքում սահմանափակման ենթակա ծառայության օբյեկտի գործունեության թույլտվության համար՝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GHEA Mariam" w:eastAsia="Times New Roman" w:hAnsi="GHEA Mariam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ա. կարաոկեի, դիսկոտեկի, բաղնիքի, սաունայի և շոգեբաղնիքի համար՝ օրացուցային տարվա համար՝ համայնքի վարչական տարածքում  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20000 դրամ,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shd w:val="clear" w:color="auto" w:fill="FFFFFF"/>
        <w:spacing w:after="0" w:line="240" w:lineRule="auto"/>
        <w:ind w:firstLine="426"/>
        <w:jc w:val="both"/>
        <w:rPr>
          <w:rFonts w:ascii="Cambria Math" w:eastAsia="Times New Roman" w:hAnsi="Cambria Math"/>
          <w:sz w:val="24"/>
          <w:szCs w:val="24"/>
          <w:lang w:val="hy-AM"/>
        </w:rPr>
      </w:pPr>
      <w:r w:rsidRPr="00C11F60">
        <w:rPr>
          <w:rFonts w:ascii="GHEA Mariam" w:eastAsia="Times New Roman" w:hAnsi="GHEA Mariam"/>
          <w:sz w:val="24"/>
          <w:szCs w:val="24"/>
          <w:lang w:val="hy-AM"/>
        </w:rPr>
        <w:t xml:space="preserve">բ. հեստապարային ակումբի համար՝ օրացուցային տարվա համար՝ համայնքի վարչական տարածքում՝ </w:t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sz w:val="24"/>
          <w:szCs w:val="24"/>
          <w:lang w:val="hy-AM"/>
        </w:rPr>
        <w:tab/>
      </w:r>
      <w:r w:rsidRPr="00C11F60">
        <w:rPr>
          <w:rFonts w:ascii="GHEA Mariam" w:eastAsia="Times New Roman" w:hAnsi="GHEA Mariam"/>
          <w:b/>
          <w:i/>
          <w:sz w:val="24"/>
          <w:szCs w:val="24"/>
          <w:lang w:val="hy-AM"/>
        </w:rPr>
        <w:t>300000 դրամ։</w:t>
      </w:r>
      <w:r w:rsidRPr="00C11F60">
        <w:rPr>
          <w:rFonts w:ascii="Cambria Math" w:eastAsia="Times New Roman" w:hAnsi="Cambria Math"/>
          <w:sz w:val="24"/>
          <w:szCs w:val="24"/>
          <w:lang w:val="hy-AM"/>
        </w:rPr>
        <w:t xml:space="preserve"> </w:t>
      </w:r>
    </w:p>
    <w:p w:rsidR="00F365A0" w:rsidRPr="00C11F60" w:rsidRDefault="00F365A0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1-ին ենթակետի «ա» և «բ» պարբերությունների համար տուրքի դրույքաչափի համար կիրառել «Տեղական տուրքերի և վճարների մասին» Հայաստանի Հանրապետության օրենքի 12-րդ հոդվածի 4-րդ մասով նախատեսված  2,0 գործակիցը, բացառությամբ Կապան համայնքում ընդգրկված գյուղական բնակավայրերի համար։</w:t>
      </w:r>
    </w:p>
    <w:p w:rsidR="00F365A0" w:rsidRPr="00C11F60" w:rsidRDefault="00F365A0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</w:t>
      </w:r>
      <w:r w:rsidR="00CD6091" w:rsidRPr="00C11F60">
        <w:rPr>
          <w:rFonts w:ascii="GHEA Mariam" w:eastAsia="Times New Roman" w:hAnsi="GHEA Mariam" w:cs="Sylfaen"/>
          <w:sz w:val="24"/>
          <w:szCs w:val="24"/>
          <w:lang w:val="hy-AM"/>
        </w:rPr>
        <w:t>5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ետի 1-ին ենթակետի «գ» պարբերության և 2-րդ ենթակետի «ա» պարբերության համար տուրքի դրույքաչափի համար կիրառել «Տեղական տուրքերի և վճարների մասին» Հայաստանի Հանրապետության օրենքի 12-րդ հոդվածի 4-րդ մասով նախատեսված  3,0  գործակիցը։</w:t>
      </w:r>
    </w:p>
    <w:p w:rsidR="00F365A0" w:rsidRPr="00C11F60" w:rsidRDefault="00CD6091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5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0,75 գործակիցը։</w:t>
      </w:r>
    </w:p>
    <w:p w:rsidR="00F365A0" w:rsidRPr="00C11F60" w:rsidRDefault="00CD6091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6-րդ ենթակետի, 9-րդ ենթակետի, 10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>-րդ ենթակետի «ա» պարբերության 5-րդ և 6-րդ նախադասությունների, 18-րդ ենթակետի «ա» պարբերության համար տուրքի դրույքաչափի համար կիրառել «Տեղական տուրքերի և վճարների մասին» Հայաստանի Հանրապետության օրենքի 12-րդ հոդվածի 3-րդ մասով նախատեսված  1,5  գործակիցը։</w:t>
      </w:r>
    </w:p>
    <w:p w:rsidR="00F365A0" w:rsidRPr="00C11F60" w:rsidRDefault="00F365A0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</w:t>
      </w:r>
      <w:r w:rsidR="00CD6091" w:rsidRPr="00C11F60">
        <w:rPr>
          <w:rFonts w:ascii="GHEA Mariam" w:eastAsia="Times New Roman" w:hAnsi="GHEA Mariam" w:cs="Sylfaen"/>
          <w:sz w:val="24"/>
          <w:szCs w:val="24"/>
          <w:lang w:val="hy-AM"/>
        </w:rPr>
        <w:t>ման 1-ին կետի 7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-րդ ենթակետի համար  գյուղական բնակավայրերում տուրքի դրույքաչափի համար կիրառել  «Տեղական տուրքերի և վճարների մասին» Հայաստանի Հանրապետության օրենքի 12-րդ հոդվածի 2-րդ մասով նախատեսված  0,3 գործակիցը,  Կապան քաղաքի Վաչագան, Բաղաբուրջ, Բարաբաթում, Բեխ, Կավարտ, Արփիկ, Լենհանքեր, Աշոտավան, Շղարշիկ թաղամասերում տուրքի դրույքաչափի համար կիրառել  «Տեղական տուրքերի և վճարների մասին» Հայաստանի Հանրապետության օրենքի 12-րդ հոդվածի 2-րդ մասով նախատեսված  0,5 գործակիցը /բացառությամբ Մ-2 մայրուղու եզրագծին հարող վաճառքի կետերի/: </w:t>
      </w:r>
    </w:p>
    <w:p w:rsidR="00F365A0" w:rsidRPr="00C11F60" w:rsidRDefault="00CD6091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14</w:t>
      </w:r>
      <w:r w:rsidR="00F365A0" w:rsidRPr="00C11F60">
        <w:rPr>
          <w:rFonts w:ascii="GHEA Mariam" w:eastAsia="Times New Roman" w:hAnsi="GHEA Mariam" w:cs="Sylfaen"/>
          <w:sz w:val="24"/>
          <w:szCs w:val="24"/>
          <w:lang w:val="hy-AM"/>
        </w:rPr>
        <w:t xml:space="preserve">-րդ 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0,5 գործակիցը: </w:t>
      </w:r>
    </w:p>
    <w:p w:rsidR="00F365A0" w:rsidRPr="00C11F60" w:rsidRDefault="00F365A0" w:rsidP="00F365A0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Որոշման 1-ին կետի 1</w:t>
      </w:r>
      <w:r w:rsidR="00CD6091" w:rsidRPr="00C11F60">
        <w:rPr>
          <w:rFonts w:ascii="GHEA Mariam" w:eastAsia="Times New Roman" w:hAnsi="GHEA Mariam" w:cs="Sylfaen"/>
          <w:sz w:val="24"/>
          <w:szCs w:val="24"/>
          <w:lang w:val="hy-AM"/>
        </w:rPr>
        <w:t>5</w:t>
      </w:r>
      <w:r w:rsidRPr="00C11F60">
        <w:rPr>
          <w:rFonts w:ascii="GHEA Mariam" w:eastAsia="Times New Roman" w:hAnsi="GHEA Mariam" w:cs="Sylfaen"/>
          <w:sz w:val="24"/>
          <w:szCs w:val="24"/>
          <w:lang w:val="hy-AM"/>
        </w:rPr>
        <w:t>-րդ ենթակետի համար տուրքի դրույքաչափի համար կիրառել «Տեղական տուրքերի և վճարների մասին» Հայաստանի Հանրապետության օրենքի 12-րդ հոդվածի 2-րդ մասով նախատեսված  0,3 գործակիցը։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>9.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Կապան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վարչական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սահմանել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վճարների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 w:cs="Sylfaen"/>
          <w:lang w:val="hy-AM"/>
        </w:rPr>
        <w:t>հետևյալ</w:t>
      </w:r>
      <w:r w:rsidRPr="00C11F60">
        <w:rPr>
          <w:rFonts w:ascii="GHEA Mariam" w:hAnsi="GHEA Mariam"/>
          <w:lang w:val="pt-BR"/>
        </w:rPr>
        <w:t xml:space="preserve"> </w:t>
      </w:r>
      <w:r w:rsidRPr="00C11F60">
        <w:rPr>
          <w:rFonts w:ascii="GHEA Mariam" w:hAnsi="GHEA Mariam"/>
          <w:lang w:val="hy-AM"/>
        </w:rPr>
        <w:t xml:space="preserve">տեսակներն ու </w:t>
      </w:r>
      <w:r w:rsidRPr="00C11F60">
        <w:rPr>
          <w:rFonts w:ascii="GHEA Mariam" w:hAnsi="GHEA Mariam" w:cs="Sylfaen"/>
          <w:lang w:val="hy-AM"/>
        </w:rPr>
        <w:t>դրույքաչափերը</w:t>
      </w:r>
      <w:r w:rsidRPr="00C11F60">
        <w:rPr>
          <w:rFonts w:ascii="GHEA Mariam" w:hAnsi="GHEA Mariam"/>
          <w:lang w:val="pt-BR"/>
        </w:rPr>
        <w:t>`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1) </w:t>
      </w:r>
      <w:r w:rsidRPr="00C11F60">
        <w:rPr>
          <w:rFonts w:ascii="GHEA Mariam" w:hAnsi="GHEA Mariam" w:cs="Sylfaen"/>
          <w:lang w:val="hy-AM"/>
        </w:rPr>
        <w:t>ճարտարապետաշինարարական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նախագծային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փաստաթղթերով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նախատեսված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թույլտվություն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պահանջող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բոլոր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շինարարական</w:t>
      </w:r>
      <w:r w:rsidRPr="00C11F60">
        <w:rPr>
          <w:rFonts w:ascii="GHEA Mariam" w:hAnsi="GHEA Mariam"/>
          <w:lang w:val="hy-AM"/>
        </w:rPr>
        <w:t xml:space="preserve">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աշխատանքներն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իրականացնելուց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հետո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շենքերի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շինությունների</w:t>
      </w: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այդ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թվում</w:t>
      </w:r>
      <w:r w:rsidRPr="00C11F60">
        <w:rPr>
          <w:rFonts w:ascii="GHEA Mariam" w:hAnsi="GHEA Mariam"/>
          <w:lang w:val="hy-AM"/>
        </w:rPr>
        <w:t>`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դրանց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վերակառուցումը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վերականգնումը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ուժեղացումը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արդիականացումը</w:t>
      </w:r>
      <w:r w:rsidRPr="00C11F60">
        <w:rPr>
          <w:rFonts w:ascii="GHEA Mariam" w:hAnsi="GHEA Mariam"/>
          <w:lang w:val="hy-AM"/>
        </w:rPr>
        <w:t xml:space="preserve">,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ընդլայնումն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բարեկարգումը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կառուցման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ավարտը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ավարտական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ակտով</w:t>
      </w:r>
      <w:r w:rsidRPr="00C11F60">
        <w:rPr>
          <w:rFonts w:ascii="GHEA Mariam" w:hAnsi="GHEA Mariam"/>
          <w:lang w:val="hy-AM"/>
        </w:rPr>
        <w:t xml:space="preserve">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lang w:val="hy-AM"/>
        </w:rPr>
      </w:pPr>
      <w:r w:rsidRPr="00C11F60">
        <w:rPr>
          <w:rFonts w:ascii="GHEA Mariam" w:hAnsi="GHEA Mariam" w:cs="Sylfaen"/>
          <w:lang w:val="hy-AM"/>
        </w:rPr>
        <w:lastRenderedPageBreak/>
        <w:t>փաստագրման 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. 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  <w:t xml:space="preserve">      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lang w:val="hy-AM"/>
        </w:rPr>
        <w:t xml:space="preserve">         </w:t>
      </w:r>
      <w:r w:rsidRPr="00C11F60">
        <w:rPr>
          <w:rFonts w:ascii="GHEA Mariam" w:hAnsi="GHEA Mariam"/>
          <w:b/>
          <w:i/>
          <w:lang w:val="hy-AM"/>
        </w:rPr>
        <w:t xml:space="preserve"> 7000 դրամ,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2)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տնօրինության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օգտագործման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ներքո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գտնվող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հողերը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հատկացնելու</w:t>
      </w:r>
      <w:r w:rsidRPr="00C11F60">
        <w:rPr>
          <w:rFonts w:ascii="GHEA Mariam" w:hAnsi="GHEA Mariam"/>
          <w:lang w:val="hy-AM"/>
        </w:rPr>
        <w:t xml:space="preserve">,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հետ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վերցնելու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վարձակալության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տրամադրելու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դեպքերում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փաստաթղթերի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փաթեթի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նախապատրաստման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`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.                                                                         </w:t>
      </w:r>
      <w:r w:rsidRPr="00C11F60">
        <w:rPr>
          <w:rFonts w:ascii="GHEA Mariam" w:hAnsi="GHEA Mariam"/>
          <w:i/>
          <w:lang w:val="hy-AM"/>
        </w:rPr>
        <w:t xml:space="preserve"> </w:t>
      </w:r>
      <w:r w:rsidRPr="00C11F60">
        <w:rPr>
          <w:rFonts w:ascii="GHEA Mariam" w:hAnsi="GHEA Mariam"/>
          <w:b/>
          <w:i/>
          <w:lang w:val="hy-AM"/>
        </w:rPr>
        <w:t>5000 դրամ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C11F60">
        <w:rPr>
          <w:rFonts w:ascii="GHEA Mariam" w:hAnsi="GHEA Mariam"/>
          <w:b/>
          <w:i/>
          <w:lang w:val="hy-AM"/>
        </w:rPr>
        <w:t>3000 դրամ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4)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կազմակերպվող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մրցույթների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աճուրդների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մասնակցության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փոխհատուցման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>.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յուրաքանչյուր մասնակցից                                                                                 </w:t>
      </w:r>
      <w:r w:rsidRPr="00C11F60">
        <w:rPr>
          <w:rFonts w:ascii="GHEA Mariam" w:hAnsi="GHEA Mariam"/>
          <w:b/>
          <w:i/>
          <w:lang w:val="hy-AM"/>
        </w:rPr>
        <w:t>5000 դրամ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յուրաքանչյուր դիտորդից՝                                                                                     </w:t>
      </w:r>
      <w:r w:rsidRPr="00C11F60">
        <w:rPr>
          <w:rFonts w:ascii="GHEA Mariam" w:hAnsi="GHEA Mariam"/>
          <w:b/>
          <w:i/>
          <w:lang w:val="hy-AM"/>
        </w:rPr>
        <w:t>500 դրամ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>5)</w:t>
      </w:r>
      <w:r w:rsidRPr="00C11F60">
        <w:rPr>
          <w:rFonts w:ascii="GHEA Mariam" w:hAnsi="GHEA Mariam"/>
          <w:b/>
          <w:i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վճարողների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աշխատանքները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կազմակերպելու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վճարի չափը, 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խոշոր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եզրաչափի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հավաքման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փոխադրման համար վճարի չափը, 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ինչպես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նաև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վճարողներին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շինարարական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խոշոր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եզրաչափի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ինքնուրույն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հավաքման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փոխադրման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թույլտվության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վճարի չափը և դրանց արտոնությունների տրամադրման պայմաննները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սահմանվում</w:t>
      </w:r>
      <w:r w:rsidRPr="00C11F60">
        <w:rPr>
          <w:rFonts w:ascii="GHEA Mariam" w:hAnsi="GHEA Mariam"/>
          <w:lang w:val="hy-AM"/>
        </w:rPr>
        <w:t xml:space="preserve"> են «</w:t>
      </w:r>
      <w:r w:rsidRPr="00C11F60">
        <w:rPr>
          <w:rFonts w:ascii="GHEA Mariam" w:hAnsi="GHEA Mariam" w:cs="Sylfaen"/>
          <w:lang w:val="hy-AM"/>
        </w:rPr>
        <w:t>Աղբահանության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սանիտարական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մաքրման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մասին</w:t>
      </w:r>
      <w:r w:rsidRPr="00C11F60">
        <w:rPr>
          <w:rFonts w:ascii="GHEA Mariam" w:hAnsi="GHEA Mariam"/>
          <w:lang w:val="hy-AM"/>
        </w:rPr>
        <w:t xml:space="preserve">» </w:t>
      </w:r>
      <w:r w:rsidRPr="00C11F60">
        <w:rPr>
          <w:rFonts w:ascii="GHEA Mariam" w:hAnsi="GHEA Mariam" w:cs="Sylfaen"/>
          <w:lang w:val="hy-AM"/>
        </w:rPr>
        <w:t>Հայաստանի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Հանրապետության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օրենքով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կարգով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դրույքաչափերի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սահմաններում՝ </w:t>
      </w:r>
      <w:r w:rsidRPr="00C11F60">
        <w:rPr>
          <w:rFonts w:ascii="GHEA Mariam" w:hAnsi="GHEA Mariam" w:cs="Sylfaen"/>
          <w:b/>
          <w:i/>
          <w:lang w:val="hy-AM"/>
        </w:rPr>
        <w:t xml:space="preserve">համաձայն թիվ 1 հավելվածի։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6) </w:t>
      </w:r>
      <w:r w:rsidRPr="00C11F60">
        <w:rPr>
          <w:rFonts w:ascii="GHEA Mariam" w:hAnsi="GHEA Mariam" w:cs="Sylfaen"/>
          <w:lang w:val="hy-AM"/>
        </w:rPr>
        <w:t>համայնքային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ենթակայության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մանկապարտեզների</w:t>
      </w:r>
      <w:r w:rsidRPr="00C11F60">
        <w:rPr>
          <w:rFonts w:ascii="GHEA Mariam" w:hAnsi="GHEA Mariam"/>
          <w:lang w:val="hy-AM"/>
        </w:rPr>
        <w:t xml:space="preserve"> (նախադպրոցական ուսումնական հաստատությունների) և </w:t>
      </w:r>
      <w:r w:rsidRPr="00C11F60">
        <w:rPr>
          <w:rFonts w:ascii="GHEA Mariam" w:hAnsi="GHEA Mariam" w:cs="Sylfaen"/>
          <w:lang w:val="hy-AM"/>
        </w:rPr>
        <w:t>արտադպրոցական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դաստիարակության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հաստատությունների</w:t>
      </w:r>
      <w:r w:rsidRPr="00C11F60">
        <w:rPr>
          <w:rFonts w:ascii="GHEA Mariam" w:hAnsi="GHEA Mariam"/>
          <w:lang w:val="hy-AM"/>
        </w:rPr>
        <w:t xml:space="preserve"> (</w:t>
      </w:r>
      <w:r w:rsidRPr="00C11F60">
        <w:rPr>
          <w:rFonts w:ascii="GHEA Mariam" w:hAnsi="GHEA Mariam" w:cs="Sylfaen"/>
          <w:lang w:val="hy-AM"/>
        </w:rPr>
        <w:t>երաժշտական</w:t>
      </w:r>
      <w:r w:rsidRPr="00C11F60">
        <w:rPr>
          <w:rFonts w:ascii="GHEA Mariam" w:hAnsi="GHEA Mariam"/>
          <w:lang w:val="hy-AM"/>
        </w:rPr>
        <w:t xml:space="preserve">, </w:t>
      </w:r>
      <w:r w:rsidRPr="00C11F60">
        <w:rPr>
          <w:rFonts w:ascii="GHEA Mariam" w:hAnsi="GHEA Mariam" w:cs="Sylfaen"/>
          <w:lang w:val="hy-AM"/>
        </w:rPr>
        <w:t>նկարչական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արվեստի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դպրոցներ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այլն</w:t>
      </w:r>
      <w:r w:rsidRPr="00C11F60">
        <w:rPr>
          <w:rFonts w:ascii="GHEA Mariam" w:hAnsi="GHEA Mariam"/>
          <w:lang w:val="hy-AM"/>
        </w:rPr>
        <w:t xml:space="preserve">) </w:t>
      </w:r>
      <w:r w:rsidRPr="00C11F60">
        <w:rPr>
          <w:rFonts w:ascii="GHEA Mariam" w:hAnsi="GHEA Mariam" w:cs="Sylfaen"/>
          <w:lang w:val="hy-AM"/>
        </w:rPr>
        <w:t>ծառայություններից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օգտվողների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կողմից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ծառայությունների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 xml:space="preserve"> փոխհատուցման վճարները և դրանց հավաքագրման կարգը սահմանվում են    </w:t>
      </w:r>
      <w:r w:rsidRPr="00C11F60">
        <w:rPr>
          <w:rFonts w:ascii="GHEA Mariam" w:hAnsi="GHEA Mariam"/>
          <w:b/>
          <w:i/>
          <w:lang w:val="hy-AM"/>
        </w:rPr>
        <w:t>համաձայն  թիվ 2 հավելվածի։</w:t>
      </w:r>
      <w:r w:rsidRPr="00C11F60">
        <w:rPr>
          <w:rFonts w:ascii="GHEA Mariam" w:hAnsi="GHEA Mariam"/>
          <w:lang w:val="hy-AM"/>
        </w:rPr>
        <w:t xml:space="preserve">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7) համայնքային ենթակայության կազմակերպությունների կողմից բնակչությանը մատուցվող ծառայությունների դիմաց փոխհատուցման վճարները և դրանց հավաքագրման կարգը սահմանվում են </w:t>
      </w:r>
      <w:r w:rsidRPr="00C11F60">
        <w:rPr>
          <w:rFonts w:ascii="GHEA Mariam" w:hAnsi="GHEA Mariam"/>
          <w:b/>
          <w:i/>
          <w:lang w:val="hy-AM"/>
        </w:rPr>
        <w:t xml:space="preserve">համաձայն   թիվ 3  հավելվածի։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 xml:space="preserve">8)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արխիվից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պատճեններ և կրկնօրինակներ 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տրամադրելու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մեկ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փաստաթղթի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համար՝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 xml:space="preserve">                                          </w:t>
      </w:r>
      <w:r w:rsidRPr="00C11F60">
        <w:rPr>
          <w:rFonts w:ascii="GHEA Mariam" w:hAnsi="GHEA Mariam" w:cs="Sylfaen"/>
          <w:b/>
          <w:i/>
          <w:lang w:val="hy-AM"/>
        </w:rPr>
        <w:t>1000 դրամ</w:t>
      </w:r>
    </w:p>
    <w:p w:rsidR="00F365A0" w:rsidRPr="00C11F60" w:rsidRDefault="00F365A0" w:rsidP="00F365A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Mariam" w:hAnsi="GHEA Mariam" w:cs="Sylfaen"/>
          <w:lang w:val="hy-AM"/>
        </w:rPr>
        <w:t>9) 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տարածքում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տեղակայված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անշարժ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գույքի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հասցեավորման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մատուցված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ծառայության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դիմաց</w:t>
      </w:r>
      <w:r w:rsidRPr="00C11F60">
        <w:rPr>
          <w:rFonts w:ascii="GHEA Mariam" w:hAnsi="GHEA Mariam"/>
          <w:lang w:val="hy-AM"/>
        </w:rPr>
        <w:t>`</w:t>
      </w:r>
      <w:r w:rsidRPr="00C11F60">
        <w:rPr>
          <w:rFonts w:ascii="GHEA Mariam" w:hAnsi="GHEA Mariam"/>
          <w:lang w:val="hy-AM"/>
        </w:rPr>
        <w:tab/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b/>
          <w:i/>
          <w:lang w:val="hy-AM"/>
        </w:rPr>
      </w:pPr>
      <w:r w:rsidRPr="00C11F60">
        <w:rPr>
          <w:rFonts w:ascii="GHEA Mariam" w:hAnsi="GHEA Mariam"/>
          <w:lang w:val="hy-AM"/>
        </w:rPr>
        <w:t xml:space="preserve">ա. Կապան քաղաքի համար /բացառությամբ </w:t>
      </w:r>
      <w:r w:rsidRPr="00C11F60">
        <w:rPr>
          <w:rFonts w:ascii="GHEA Mariam" w:hAnsi="GHEA Mariam" w:cs="Sylfaen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C11F60">
        <w:rPr>
          <w:rFonts w:ascii="GHEA Mariam" w:hAnsi="GHEA Mariam"/>
          <w:lang w:val="hy-AM"/>
        </w:rPr>
        <w:t xml:space="preserve">         </w:t>
      </w:r>
      <w:r w:rsidRPr="00C11F60">
        <w:rPr>
          <w:rFonts w:ascii="GHEA Mariam" w:hAnsi="GHEA Mariam"/>
          <w:b/>
          <w:i/>
          <w:lang w:val="hy-AM"/>
        </w:rPr>
        <w:t xml:space="preserve">5000 </w:t>
      </w:r>
      <w:r w:rsidRPr="00C11F60">
        <w:rPr>
          <w:rFonts w:ascii="GHEA Mariam" w:hAnsi="GHEA Mariam" w:cs="Sylfaen"/>
          <w:b/>
          <w:i/>
          <w:lang w:val="hy-AM"/>
        </w:rPr>
        <w:t>դրամ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բ. Կապան համայնքում ընդգրկված գյուղերի և Կապան քաղաքի Վաչագան, Բաղաբուրջ, Բարաբաթում, Բեխ, Կավարտ, Արփիկ, Լենհանքեր, Աշոտավան, Շղարշիկ թաղամասերի համար՝</w:t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</w:r>
      <w:r w:rsidRPr="00C11F60">
        <w:rPr>
          <w:rFonts w:ascii="GHEA Mariam" w:hAnsi="GHEA Mariam" w:cs="Sylfaen"/>
          <w:lang w:val="hy-AM"/>
        </w:rPr>
        <w:tab/>
        <w:t xml:space="preserve">    </w:t>
      </w:r>
      <w:r w:rsidRPr="00C11F60">
        <w:rPr>
          <w:rFonts w:ascii="GHEA Mariam" w:hAnsi="GHEA Mariam" w:cs="Sylfaen"/>
          <w:b/>
          <w:i/>
          <w:lang w:val="hy-AM"/>
        </w:rPr>
        <w:t>2000 դրամ,</w:t>
      </w:r>
      <w:r w:rsidRPr="00C11F60">
        <w:rPr>
          <w:rFonts w:ascii="GHEA Mariam" w:hAnsi="GHEA Mariam" w:cs="Sylfaen"/>
          <w:lang w:val="hy-AM"/>
        </w:rPr>
        <w:t xml:space="preserve">  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10)  Քաղաքացիական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կացության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գրանցման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մարմնի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 w:cs="Sylfaen"/>
          <w:lang w:val="hy-AM"/>
        </w:rPr>
      </w:pPr>
      <w:r w:rsidRPr="00C11F60">
        <w:rPr>
          <w:rFonts w:ascii="GHEA Mariam" w:hAnsi="GHEA Mariam" w:cs="Sylfaen"/>
          <w:lang w:val="hy-AM"/>
        </w:rPr>
        <w:t>աշխատավայրից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դուրս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քաղաքացիական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կացության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ակտերի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C11F60">
        <w:rPr>
          <w:rFonts w:ascii="GHEA Mariam" w:hAnsi="GHEA Mariam" w:cs="Sylfaen"/>
          <w:lang w:val="hy-AM"/>
        </w:rPr>
        <w:t>պետական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գրանցումները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կատարելու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դեպքում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</w:t>
      </w:r>
      <w:r w:rsidRPr="00C11F60">
        <w:rPr>
          <w:rFonts w:ascii="GHEA Mariam" w:hAnsi="GHEA Mariam"/>
          <w:lang w:val="hy-AM"/>
        </w:rPr>
        <w:t xml:space="preserve">`             </w:t>
      </w:r>
      <w:r w:rsidRPr="00C11F60">
        <w:rPr>
          <w:rFonts w:ascii="GHEA Mariam" w:hAnsi="GHEA Mariam"/>
          <w:i/>
          <w:lang w:val="hy-AM"/>
        </w:rPr>
        <w:tab/>
        <w:t>3</w:t>
      </w:r>
      <w:r w:rsidRPr="00C11F60">
        <w:rPr>
          <w:rFonts w:ascii="GHEA Mariam" w:hAnsi="GHEA Mariam"/>
          <w:b/>
          <w:i/>
          <w:lang w:val="hy-AM"/>
        </w:rPr>
        <w:t xml:space="preserve">0000 </w:t>
      </w:r>
      <w:r w:rsidRPr="00C11F60">
        <w:rPr>
          <w:rFonts w:ascii="GHEA Mariam" w:hAnsi="GHEA Mariam" w:cs="Sylfaen"/>
          <w:b/>
          <w:i/>
          <w:lang w:val="hy-AM"/>
        </w:rPr>
        <w:t>դրամ</w:t>
      </w:r>
      <w:r w:rsidRPr="00C11F60">
        <w:rPr>
          <w:rFonts w:ascii="GHEA Mariam" w:hAnsi="GHEA Mariam"/>
          <w:b/>
          <w:i/>
          <w:lang w:val="hy-AM"/>
        </w:rPr>
        <w:t xml:space="preserve">, 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 xml:space="preserve">11)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lastRenderedPageBreak/>
        <w:t xml:space="preserve">ա. մեծ տաղավարների համար 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i/>
          <w:lang w:val="hy-AM"/>
        </w:rPr>
        <w:t>5000 դրամ,</w:t>
      </w:r>
      <w:r w:rsidRPr="00C11F60">
        <w:rPr>
          <w:rFonts w:ascii="GHEA Mariam" w:hAnsi="GHEA Mariam"/>
          <w:lang w:val="hy-AM"/>
        </w:rPr>
        <w:t xml:space="preserve"> 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/>
          <w:lang w:val="hy-AM"/>
        </w:rPr>
        <w:t>բ</w:t>
      </w:r>
      <w:r w:rsidRPr="00C11F60">
        <w:rPr>
          <w:rFonts w:ascii="Cambria Math" w:hAnsi="Cambria Math" w:cs="Cambria Math"/>
          <w:lang w:val="hy-AM"/>
        </w:rPr>
        <w:t>.</w:t>
      </w:r>
      <w:r w:rsidRPr="00C11F60">
        <w:rPr>
          <w:rFonts w:ascii="GHEA Mariam" w:hAnsi="GHEA Mariam"/>
          <w:lang w:val="hy-AM"/>
        </w:rPr>
        <w:t xml:space="preserve"> փոքր տաղավարների համար</w:t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lang w:val="hy-AM"/>
        </w:rPr>
        <w:tab/>
      </w:r>
      <w:r w:rsidRPr="00C11F60">
        <w:rPr>
          <w:rFonts w:ascii="GHEA Mariam" w:hAnsi="GHEA Mariam"/>
          <w:b/>
          <w:i/>
          <w:lang w:val="hy-AM"/>
        </w:rPr>
        <w:t>3000 դրամ։</w:t>
      </w:r>
      <w:r w:rsidRPr="00C11F60">
        <w:rPr>
          <w:rFonts w:ascii="GHEA Mariam" w:hAnsi="GHEA Mariam"/>
          <w:lang w:val="hy-AM"/>
        </w:rPr>
        <w:t xml:space="preserve"> </w:t>
      </w:r>
    </w:p>
    <w:p w:rsidR="004D35DF" w:rsidRPr="00C11F60" w:rsidRDefault="004D35DF" w:rsidP="004D35DF">
      <w:pPr>
        <w:spacing w:after="0"/>
        <w:ind w:firstLine="567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11F60">
        <w:rPr>
          <w:rFonts w:ascii="GHEA Mariam" w:hAnsi="GHEA Mariam"/>
          <w:sz w:val="24"/>
          <w:szCs w:val="24"/>
          <w:lang w:val="hy-AM"/>
        </w:rPr>
        <w:t>9</w:t>
      </w:r>
      <w:r w:rsidRPr="00C11F60">
        <w:rPr>
          <w:rFonts w:ascii="GHEA Mariam" w:hAnsi="GHEA Mariam" w:cs="Cambria Math"/>
          <w:sz w:val="24"/>
          <w:szCs w:val="24"/>
          <w:lang w:val="hy-AM"/>
        </w:rPr>
        <w:t>.1</w:t>
      </w:r>
      <w:r w:rsidRPr="00C11F60">
        <w:rPr>
          <w:rFonts w:ascii="GHEA Mariam" w:hAnsi="GHEA Mariam"/>
          <w:sz w:val="24"/>
          <w:szCs w:val="24"/>
          <w:lang w:val="hy-AM"/>
        </w:rPr>
        <w:t xml:space="preserve"> Սահմանել, որ տեղական տուրք և (կամ) վճար վճարողների գրանցամատյանները վարվում են էլեկտրոնային ձևով (համակարգչային ծրագրի կամ ինտերնետային կայքի տեսքով)։</w:t>
      </w:r>
    </w:p>
    <w:p w:rsidR="00F365A0" w:rsidRPr="00C11F60" w:rsidRDefault="00F365A0" w:rsidP="00F365A0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C11F60">
        <w:rPr>
          <w:rFonts w:ascii="GHEA Mariam" w:hAnsi="GHEA Mariam" w:cs="Sylfaen"/>
          <w:lang w:val="hy-AM"/>
        </w:rPr>
        <w:t>10. 202</w:t>
      </w:r>
      <w:r w:rsidR="009F4952" w:rsidRPr="00C11F60">
        <w:rPr>
          <w:rFonts w:ascii="GHEA Mariam" w:hAnsi="GHEA Mariam" w:cs="Sylfaen"/>
          <w:lang w:val="hy-AM"/>
        </w:rPr>
        <w:t>1</w:t>
      </w:r>
      <w:r w:rsidRPr="00C11F60">
        <w:rPr>
          <w:rFonts w:ascii="GHEA Mariam" w:hAnsi="GHEA Mariam" w:cs="Sylfaen"/>
          <w:lang w:val="hy-AM"/>
        </w:rPr>
        <w:t xml:space="preserve"> թվականի հունվարի 1-ից ուժը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կորցրած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ճանաչել</w:t>
      </w:r>
      <w:r w:rsidRPr="00C11F60">
        <w:rPr>
          <w:rFonts w:ascii="GHEA Mariam" w:hAnsi="GHEA Mariam"/>
          <w:lang w:val="hy-AM"/>
        </w:rPr>
        <w:t xml:space="preserve"> </w:t>
      </w:r>
      <w:r w:rsidR="004E104C" w:rsidRPr="00C11F60">
        <w:rPr>
          <w:rFonts w:ascii="GHEA Mariam" w:hAnsi="GHEA Mariam"/>
          <w:lang w:val="hy-AM"/>
        </w:rPr>
        <w:t xml:space="preserve">Կապան </w:t>
      </w:r>
      <w:r w:rsidRPr="00C11F60">
        <w:rPr>
          <w:rFonts w:ascii="GHEA Mariam" w:hAnsi="GHEA Mariam" w:cs="Sylfaen"/>
          <w:lang w:val="hy-AM"/>
        </w:rPr>
        <w:t>համայնքի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ավագանու</w:t>
      </w:r>
      <w:r w:rsidRPr="00C11F60">
        <w:rPr>
          <w:rFonts w:ascii="GHEA Mariam" w:hAnsi="GHEA Mariam"/>
          <w:lang w:val="hy-AM"/>
        </w:rPr>
        <w:t xml:space="preserve"> 201</w:t>
      </w:r>
      <w:r w:rsidR="009F4952" w:rsidRPr="00C11F60">
        <w:rPr>
          <w:rFonts w:ascii="GHEA Mariam" w:hAnsi="GHEA Mariam"/>
          <w:lang w:val="hy-AM"/>
        </w:rPr>
        <w:t>9</w:t>
      </w:r>
      <w:r w:rsidRPr="00C11F60">
        <w:rPr>
          <w:rFonts w:ascii="GHEA Mariam" w:hAnsi="GHEA Mariam"/>
          <w:lang w:val="hy-AM"/>
        </w:rPr>
        <w:t xml:space="preserve"> թվականի դեկտեմբերի </w:t>
      </w:r>
      <w:r w:rsidR="009F4952" w:rsidRPr="00C11F60">
        <w:rPr>
          <w:rFonts w:ascii="GHEA Mariam" w:hAnsi="GHEA Mariam"/>
          <w:lang w:val="hy-AM"/>
        </w:rPr>
        <w:t>05</w:t>
      </w:r>
      <w:r w:rsidRPr="00C11F60">
        <w:rPr>
          <w:rFonts w:ascii="GHEA Mariam" w:hAnsi="GHEA Mariam"/>
          <w:lang w:val="hy-AM"/>
        </w:rPr>
        <w:t>-ի «</w:t>
      </w:r>
      <w:r w:rsidRPr="00C11F60">
        <w:rPr>
          <w:rFonts w:ascii="GHEA Mariam" w:hAnsi="GHEA Mariam" w:cs="Sylfaen"/>
          <w:lang w:val="hy-AM"/>
        </w:rPr>
        <w:t>Կապան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համայնքում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տեղական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տուրքերի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և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վճարների</w:t>
      </w:r>
      <w:r w:rsidRPr="00C11F60">
        <w:rPr>
          <w:rFonts w:ascii="GHEA Mariam" w:hAnsi="GHEA Mariam"/>
          <w:lang w:val="hy-AM"/>
        </w:rPr>
        <w:t xml:space="preserve"> </w:t>
      </w:r>
      <w:r w:rsidR="009F4952" w:rsidRPr="00C11F60">
        <w:rPr>
          <w:rFonts w:ascii="GHEA Mariam" w:hAnsi="GHEA Mariam"/>
          <w:lang w:val="hy-AM"/>
        </w:rPr>
        <w:t xml:space="preserve">տեսակներն ու </w:t>
      </w:r>
      <w:r w:rsidRPr="00C11F60">
        <w:rPr>
          <w:rFonts w:ascii="GHEA Mariam" w:hAnsi="GHEA Mariam" w:cs="Sylfaen"/>
          <w:lang w:val="hy-AM"/>
        </w:rPr>
        <w:t>դրույքաչափեր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սահմանելու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մասին</w:t>
      </w:r>
      <w:r w:rsidRPr="00C11F60">
        <w:rPr>
          <w:rFonts w:ascii="GHEA Mariam" w:hAnsi="GHEA Mariam"/>
          <w:lang w:val="hy-AM"/>
        </w:rPr>
        <w:t xml:space="preserve">» </w:t>
      </w:r>
      <w:r w:rsidR="004E104C" w:rsidRPr="00C11F60">
        <w:rPr>
          <w:rFonts w:ascii="GHEA Mariam" w:hAnsi="GHEA Mariam" w:cs="Sylfaen"/>
          <w:lang w:val="hy-AM"/>
        </w:rPr>
        <w:t>N</w:t>
      </w:r>
      <w:r w:rsidRPr="00C11F60">
        <w:rPr>
          <w:rFonts w:ascii="GHEA Mariam" w:hAnsi="GHEA Mariam"/>
          <w:lang w:val="hy-AM"/>
        </w:rPr>
        <w:t xml:space="preserve"> 1</w:t>
      </w:r>
      <w:r w:rsidR="009F4952" w:rsidRPr="00C11F60">
        <w:rPr>
          <w:rFonts w:ascii="GHEA Mariam" w:hAnsi="GHEA Mariam"/>
          <w:lang w:val="hy-AM"/>
        </w:rPr>
        <w:t>07</w:t>
      </w:r>
      <w:r w:rsidRPr="00C11F60">
        <w:rPr>
          <w:rFonts w:ascii="GHEA Mariam" w:hAnsi="GHEA Mariam"/>
          <w:lang w:val="hy-AM"/>
        </w:rPr>
        <w:t>-</w:t>
      </w:r>
      <w:r w:rsidRPr="00C11F60">
        <w:rPr>
          <w:rFonts w:ascii="GHEA Mariam" w:hAnsi="GHEA Mariam" w:cs="Sylfaen"/>
          <w:lang w:val="hy-AM"/>
        </w:rPr>
        <w:t>Ն</w:t>
      </w:r>
      <w:r w:rsidRPr="00C11F60">
        <w:rPr>
          <w:rFonts w:ascii="GHEA Mariam" w:hAnsi="GHEA Mariam"/>
          <w:lang w:val="hy-AM"/>
        </w:rPr>
        <w:t xml:space="preserve"> </w:t>
      </w:r>
      <w:r w:rsidRPr="00C11F60">
        <w:rPr>
          <w:rFonts w:ascii="GHEA Mariam" w:hAnsi="GHEA Mariam" w:cs="Sylfaen"/>
          <w:lang w:val="hy-AM"/>
        </w:rPr>
        <w:t>որոշումը</w:t>
      </w:r>
      <w:r w:rsidRPr="00C11F60">
        <w:rPr>
          <w:rFonts w:ascii="GHEA Mariam" w:hAnsi="GHEA Mariam"/>
          <w:lang w:val="hy-AM"/>
        </w:rPr>
        <w:t xml:space="preserve">: </w:t>
      </w:r>
    </w:p>
    <w:p w:rsidR="00865D97" w:rsidRPr="00C11F60" w:rsidRDefault="00F365A0" w:rsidP="00F365A0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 w:cs="Sylfaen"/>
          <w:lang w:val="hy-AM"/>
        </w:rPr>
      </w:pPr>
      <w:r w:rsidRPr="00C11F60">
        <w:rPr>
          <w:rFonts w:ascii="GHEA Mariam" w:hAnsi="GHEA Mariam"/>
          <w:lang w:val="hy-AM"/>
        </w:rPr>
        <w:t>11. Սույն որոշումն ուժի մեջ է մտնում 202</w:t>
      </w:r>
      <w:r w:rsidR="009F4952" w:rsidRPr="00C11F60">
        <w:rPr>
          <w:rFonts w:ascii="GHEA Mariam" w:hAnsi="GHEA Mariam"/>
          <w:lang w:val="hy-AM"/>
        </w:rPr>
        <w:t>1</w:t>
      </w:r>
      <w:r w:rsidRPr="00C11F60">
        <w:rPr>
          <w:rFonts w:ascii="GHEA Mariam" w:hAnsi="GHEA Mariam"/>
          <w:lang w:val="hy-AM"/>
        </w:rPr>
        <w:t xml:space="preserve"> թվականի հունվարի 1-ից։ </w:t>
      </w:r>
    </w:p>
    <w:p w:rsidR="00F06A62" w:rsidRPr="00C11F60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Pr="00C11F60" w:rsidRDefault="00F06A62" w:rsidP="0035399E">
      <w:pPr>
        <w:spacing w:after="0" w:line="36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C11F60" w:rsidRDefault="00F90B2F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  <w:r w:rsidRPr="00C11F60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C11F60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Pr="00C11F60">
        <w:rPr>
          <w:rStyle w:val="a5"/>
          <w:rFonts w:ascii="GHEA Mariam" w:hAnsi="GHEA Mariam"/>
          <w:sz w:val="24"/>
          <w:szCs w:val="24"/>
          <w:lang w:val="hy-AM"/>
        </w:rPr>
        <w:t xml:space="preserve">   </w:t>
      </w:r>
      <w:r w:rsidR="009F4952" w:rsidRPr="00C11F60">
        <w:rPr>
          <w:rStyle w:val="a5"/>
          <w:rFonts w:ascii="GHEA Mariam" w:hAnsi="GHEA Mariam"/>
          <w:sz w:val="24"/>
          <w:szCs w:val="24"/>
          <w:lang w:val="hy-AM"/>
        </w:rPr>
        <w:t xml:space="preserve">   </w:t>
      </w:r>
      <w:r w:rsidR="00F06A62" w:rsidRPr="00C11F60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C11F60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A64074" w:rsidRPr="00C11F60">
        <w:rPr>
          <w:rStyle w:val="a5"/>
          <w:rFonts w:ascii="GHEA Mariam" w:hAnsi="GHEA Mariam"/>
          <w:sz w:val="24"/>
          <w:szCs w:val="24"/>
          <w:lang w:val="hy-AM"/>
        </w:rPr>
        <w:t xml:space="preserve">         </w:t>
      </w:r>
      <w:r w:rsidRPr="00C11F60"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  <w:t>ԳԵՎՈՐԳ ՓԱՐՍՅԱՆ</w:t>
      </w: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9C1982" w:rsidRPr="00C11F60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:rsidR="000C48FA" w:rsidRPr="00C11F60" w:rsidRDefault="000C48FA" w:rsidP="000C48F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11F60">
        <w:rPr>
          <w:rFonts w:ascii="GHEA Grapalat" w:hAnsi="GHEA Grapalat"/>
          <w:b/>
          <w:sz w:val="28"/>
          <w:szCs w:val="28"/>
          <w:lang w:val="hy-AM"/>
        </w:rPr>
        <w:t>ՏԵՂԵԿԱՆՔ-ՀԻՄՆԱՎՈՐՈՒՄ</w:t>
      </w:r>
    </w:p>
    <w:p w:rsidR="000C48FA" w:rsidRPr="00C11F60" w:rsidRDefault="000C48FA" w:rsidP="000C48F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11F60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C11F60">
        <w:rPr>
          <w:rFonts w:ascii="GHEA Grapalat" w:hAnsi="GHEA Grapalat"/>
          <w:sz w:val="24"/>
          <w:szCs w:val="24"/>
          <w:lang w:val="hy-AM"/>
        </w:rPr>
        <w:t>ԿԱՊԱՆ ՀԱՄԱՅՆՔՈՒՄ ՏԵՂԱԿԱՆ ՏՈՒՐՔԵՐԻ ԵՎ ՎՃԱՐՆԵՐԻ ՏԵՍԱԿՆԵՐՆ ՈՒ ԴՐՈՒՅՔԱՉԱՓԵՐԸ ՍԱՀՄԱՆԵԼՈՒ ՄԱՍԻՆ</w:t>
      </w:r>
      <w:r w:rsidRPr="00C11F60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C11F60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0C48FA" w:rsidRPr="00C11F60" w:rsidRDefault="000C48FA" w:rsidP="000C48FA">
      <w:pPr>
        <w:jc w:val="center"/>
        <w:rPr>
          <w:sz w:val="24"/>
          <w:szCs w:val="24"/>
          <w:lang w:val="hy-AM"/>
        </w:rPr>
      </w:pP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C11F60">
        <w:rPr>
          <w:rFonts w:ascii="GHEA Grapalat" w:hAnsi="GHEA Grapalat"/>
          <w:b/>
          <w:u w:val="single"/>
          <w:lang w:val="hy-AM"/>
        </w:rPr>
        <w:t>1</w:t>
      </w:r>
      <w:r w:rsidRPr="00C11F60">
        <w:rPr>
          <w:rFonts w:ascii="Cambria Math" w:hAnsi="Cambria Math" w:cs="Cambria Math"/>
          <w:b/>
          <w:u w:val="single"/>
          <w:lang w:val="hy-AM"/>
        </w:rPr>
        <w:t>․</w:t>
      </w:r>
      <w:r w:rsidRPr="00C11F60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C11F60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C11F60" w:rsidRDefault="000C48FA" w:rsidP="000C48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Համայնքի ավագանու որոշմամբ կարգավորվում է Կապան համայնքում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տեղական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տուրքերի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և վճարների հետ կապված հարաբերությունները՝ օրենքով սահմանված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տեղական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տուրքերի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և վճարների տեսակների և դրույքաչափերի շրջանակներում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>տեղական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 xml:space="preserve">տուրքերի և վճարների սահմանումը։ 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C11F60">
        <w:rPr>
          <w:rFonts w:ascii="GHEA Grapalat" w:hAnsi="GHEA Grapalat"/>
          <w:b/>
          <w:u w:val="single"/>
          <w:lang w:val="hy-AM"/>
        </w:rPr>
        <w:t>2</w:t>
      </w:r>
      <w:r w:rsidRPr="00C11F60">
        <w:rPr>
          <w:rFonts w:ascii="Cambria Math" w:hAnsi="Cambria Math" w:cs="Cambria Math"/>
          <w:b/>
          <w:u w:val="single"/>
          <w:lang w:val="hy-AM"/>
        </w:rPr>
        <w:t>․</w:t>
      </w:r>
      <w:r w:rsidRPr="00C11F60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C11F60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C11F60" w:rsidRDefault="000C48FA" w:rsidP="000C48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C11F60">
        <w:rPr>
          <w:rFonts w:ascii="GHEA Grapalat" w:hAnsi="GHEA Grapalat"/>
          <w:lang w:val="hy-AM"/>
        </w:rPr>
        <w:t>2020 թվականի համար Կապան համայնքի վարչական տարածքում գործում է համայնքի ավագանու 2019 թվականի դեկտեմբերի 05-ի «ԿԱՊԱՆ ՀԱՄԱՅՆՔՈՒՄ ՏԵՂԱԿԱՆ ՏՈՒՐՔԵՐԻ ԵՎ ՎՃԱՐՆԵՐԻ ՏԵՍԱԿՆԵՐՆ ՈՒ ԴՐՈՒՅՔԱՉԱՓԵՐԸ ՍԱՀՄԱՆԵԼՈՒ ՄԱՍԻՆ» N 107-Ն որոշման պահանջները: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C11F60">
        <w:rPr>
          <w:rFonts w:ascii="GHEA Grapalat" w:hAnsi="GHEA Grapalat"/>
          <w:b/>
          <w:u w:val="single"/>
          <w:lang w:val="hy-AM"/>
        </w:rPr>
        <w:t>3.</w:t>
      </w:r>
      <w:r w:rsidRPr="00C11F60">
        <w:rPr>
          <w:rFonts w:ascii="Calibri" w:hAnsi="Calibri" w:cs="Calibri"/>
          <w:b/>
          <w:u w:val="single"/>
          <w:lang w:val="hy-AM"/>
        </w:rPr>
        <w:t> </w:t>
      </w:r>
      <w:r w:rsidRPr="00C11F60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C11F60">
        <w:rPr>
          <w:rFonts w:ascii="Cambria Math" w:hAnsi="Cambria Math" w:cs="Cambria Math"/>
          <w:b/>
          <w:u w:val="single"/>
          <w:lang w:val="hy-AM"/>
        </w:rPr>
        <w:t>․</w:t>
      </w:r>
    </w:p>
    <w:p w:rsidR="000C48FA" w:rsidRPr="00C11F60" w:rsidRDefault="000C48FA" w:rsidP="000C48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C11F60">
        <w:rPr>
          <w:rFonts w:ascii="GHEA Grapalat" w:hAnsi="GHEA Grapalat"/>
          <w:lang w:val="hy-AM"/>
        </w:rPr>
        <w:t xml:space="preserve">Համայնքի ավագանու որոշման ընդունման նպատակը «Տեղական ինքնակառավարման մասին», «Տեղական տուրքերի և վճարների մասին» և «Աղբահանության և սանիտարական մաքրման մասին» օրենքներով սահմանված պահանջների իրականացումն կատարելը և ապահովելն է։ 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C11F60">
        <w:rPr>
          <w:rFonts w:ascii="GHEA Grapalat" w:hAnsi="GHEA Grapalat"/>
          <w:b/>
          <w:u w:val="single"/>
          <w:lang w:val="hy-AM"/>
        </w:rPr>
        <w:t>4.</w:t>
      </w:r>
      <w:r w:rsidRPr="00C11F60">
        <w:rPr>
          <w:rFonts w:ascii="Calibri" w:hAnsi="Calibri" w:cs="Calibri"/>
          <w:b/>
          <w:u w:val="single"/>
          <w:lang w:val="hy-AM"/>
        </w:rPr>
        <w:t> </w:t>
      </w:r>
      <w:r w:rsidRPr="00C11F60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C11F60">
        <w:rPr>
          <w:rFonts w:ascii="Calibri" w:hAnsi="Calibri" w:cs="Calibri"/>
          <w:b/>
          <w:u w:val="single"/>
          <w:lang w:val="hy-AM"/>
        </w:rPr>
        <w:t> </w:t>
      </w:r>
      <w:r w:rsidRPr="00C11F60">
        <w:rPr>
          <w:rFonts w:ascii="GHEA Grapalat" w:hAnsi="GHEA Grapalat"/>
          <w:b/>
          <w:u w:val="single"/>
          <w:lang w:val="hy-AM"/>
        </w:rPr>
        <w:t>նորմատիվ</w:t>
      </w:r>
      <w:r w:rsidRPr="00C11F60">
        <w:rPr>
          <w:rFonts w:ascii="Calibri" w:hAnsi="Calibri" w:cs="Calibri"/>
          <w:b/>
          <w:u w:val="single"/>
          <w:lang w:val="hy-AM"/>
        </w:rPr>
        <w:t> </w:t>
      </w:r>
      <w:r w:rsidRPr="00C11F60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C11F60">
        <w:rPr>
          <w:rFonts w:ascii="Calibri" w:hAnsi="Calibri" w:cs="Calibri"/>
          <w:b/>
          <w:u w:val="single"/>
          <w:lang w:val="hy-AM"/>
        </w:rPr>
        <w:t> </w:t>
      </w:r>
      <w:r w:rsidRPr="00C11F60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0C48FA" w:rsidRPr="00C11F60" w:rsidRDefault="000C48FA" w:rsidP="000C48FA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C11F60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 w:rsidRPr="00C11F60">
        <w:rPr>
          <w:rFonts w:ascii="Cambria Math" w:hAnsi="Cambria Math"/>
          <w:lang w:val="hy-AM"/>
        </w:rPr>
        <w:t>՝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lang w:val="hy-AM"/>
        </w:rPr>
      </w:pPr>
      <w:r w:rsidRPr="00C11F60">
        <w:rPr>
          <w:rFonts w:ascii="GHEA Grapalat" w:hAnsi="GHEA Grapalat"/>
          <w:b/>
          <w:lang w:val="hy-AM"/>
        </w:rPr>
        <w:t>1)</w:t>
      </w:r>
      <w:r w:rsidRPr="00C11F60">
        <w:rPr>
          <w:rFonts w:ascii="Calibri" w:hAnsi="Calibri" w:cs="Calibri"/>
          <w:b/>
          <w:lang w:val="hy-AM"/>
        </w:rPr>
        <w:t> </w:t>
      </w:r>
      <w:r w:rsidRPr="00C11F60">
        <w:rPr>
          <w:rFonts w:ascii="GHEA Grapalat" w:hAnsi="GHEA Grapalat"/>
          <w:b/>
          <w:bCs/>
          <w:lang w:val="hy-AM"/>
        </w:rPr>
        <w:t>նորմատիվ իրավական ակտ`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lang w:val="hy-AM"/>
        </w:rPr>
      </w:pPr>
      <w:r w:rsidRPr="00C11F60">
        <w:rPr>
          <w:rFonts w:ascii="Cambria Math" w:hAnsi="Cambria Math" w:cs="Cambria Math"/>
          <w:lang w:val="hy-AM"/>
        </w:rPr>
        <w:t>․․․․</w:t>
      </w:r>
    </w:p>
    <w:p w:rsidR="000C48FA" w:rsidRPr="00C11F60" w:rsidRDefault="000C48FA" w:rsidP="000C48FA">
      <w:pPr>
        <w:spacing w:after="0"/>
        <w:jc w:val="both"/>
        <w:rPr>
          <w:rFonts w:ascii="GHEA Grapalat" w:hAnsi="GHEA Grapalat"/>
          <w:lang w:val="hy-AM"/>
        </w:rPr>
      </w:pPr>
      <w:r w:rsidRPr="00C11F60">
        <w:rPr>
          <w:rFonts w:ascii="GHEA Grapalat" w:hAnsi="GHEA Grapalat"/>
          <w:b/>
          <w:lang w:val="hy-AM"/>
        </w:rPr>
        <w:t>3)</w:t>
      </w:r>
      <w:r w:rsidRPr="00C11F60">
        <w:rPr>
          <w:rFonts w:ascii="Calibri" w:hAnsi="Calibri" w:cs="Calibri"/>
          <w:b/>
          <w:lang w:val="hy-AM"/>
        </w:rPr>
        <w:t> </w:t>
      </w:r>
      <w:r w:rsidRPr="00C11F60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C11F60">
        <w:rPr>
          <w:rFonts w:ascii="Calibri" w:hAnsi="Calibri" w:cs="Calibri"/>
          <w:lang w:val="hy-AM"/>
        </w:rPr>
        <w:t> </w:t>
      </w:r>
      <w:r w:rsidRPr="00C11F60">
        <w:rPr>
          <w:rFonts w:ascii="GHEA Grapalat" w:hAnsi="GHEA Grapalat"/>
          <w:lang w:val="hy-AM"/>
        </w:rPr>
        <w:t xml:space="preserve"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 </w:t>
      </w:r>
    </w:p>
    <w:p w:rsidR="000C48FA" w:rsidRPr="00C11F60" w:rsidRDefault="000C48FA" w:rsidP="000C48FA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C11F60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«Տեղական տուրքերի և վճարների մասին» և «Աղբահանության և սանիտարական մաքրման մասին»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</w:p>
    <w:p w:rsidR="00F90B2F" w:rsidRPr="00C11F60" w:rsidRDefault="00F90B2F" w:rsidP="000C48FA">
      <w:pPr>
        <w:spacing w:after="0" w:line="240" w:lineRule="auto"/>
        <w:jc w:val="center"/>
        <w:rPr>
          <w:rFonts w:ascii="GHEA Mariam" w:hAnsi="GHEA Mariam"/>
          <w:lang w:val="hy-AM"/>
        </w:rPr>
      </w:pPr>
    </w:p>
    <w:sectPr w:rsidR="00F90B2F" w:rsidRPr="00C11F60" w:rsidSect="00F365A0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8FA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162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778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374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35DF"/>
    <w:rsid w:val="004D4CF9"/>
    <w:rsid w:val="004D53C5"/>
    <w:rsid w:val="004D5C44"/>
    <w:rsid w:val="004D65A6"/>
    <w:rsid w:val="004D6DAE"/>
    <w:rsid w:val="004E00A5"/>
    <w:rsid w:val="004E09D2"/>
    <w:rsid w:val="004E0D9B"/>
    <w:rsid w:val="004E104C"/>
    <w:rsid w:val="004E2AAF"/>
    <w:rsid w:val="004E3EBE"/>
    <w:rsid w:val="004E3F97"/>
    <w:rsid w:val="004E40E2"/>
    <w:rsid w:val="004E5E7D"/>
    <w:rsid w:val="004E6A14"/>
    <w:rsid w:val="004E7E02"/>
    <w:rsid w:val="004F267B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0109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3CB5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E7F81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982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52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1F60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09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6EAB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5B4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62AC-9A85-4A5F-A693-5EF3AE3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65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F365A0"/>
  </w:style>
  <w:style w:type="paragraph" w:customStyle="1" w:styleId="msonormalbullet1gif">
    <w:name w:val="msonormalbullet1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3276</Words>
  <Characters>18675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275</cp:revision>
  <cp:lastPrinted>2020-11-27T06:56:00Z</cp:lastPrinted>
  <dcterms:created xsi:type="dcterms:W3CDTF">2015-08-10T13:28:00Z</dcterms:created>
  <dcterms:modified xsi:type="dcterms:W3CDTF">2020-12-29T07:48:00Z</dcterms:modified>
</cp:coreProperties>
</file>