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9F" w:rsidRPr="00A01F9D" w:rsidRDefault="00735F9F" w:rsidP="00A01F9D">
      <w:pPr>
        <w:jc w:val="right"/>
        <w:rPr>
          <w:rFonts w:ascii="GHEA Mariam" w:hAnsi="GHEA Mariam"/>
          <w:lang w:val="hy-AM"/>
        </w:rPr>
      </w:pPr>
      <w:r w:rsidRPr="00A01F9D">
        <w:rPr>
          <w:rFonts w:ascii="GHEA Mariam" w:hAnsi="GHEA Mariam"/>
          <w:lang w:val="en-US"/>
        </w:rPr>
        <w:t>Նախագիծ</w:t>
      </w:r>
      <w:r w:rsidR="00A01F9D" w:rsidRPr="00A01F9D">
        <w:rPr>
          <w:rFonts w:ascii="GHEA Mariam" w:hAnsi="GHEA Mariam"/>
          <w:lang w:val="hy-AM"/>
        </w:rPr>
        <w:t xml:space="preserve">  9-133</w:t>
      </w:r>
    </w:p>
    <w:p w:rsidR="00B1083A" w:rsidRPr="00A01F9D" w:rsidRDefault="00B1083A" w:rsidP="00735F9F">
      <w:pPr>
        <w:jc w:val="center"/>
        <w:rPr>
          <w:rFonts w:ascii="GHEA Mariam" w:eastAsia="Times New Roman" w:hAnsi="GHEA Mariam" w:cs="Times New Roman"/>
          <w:b/>
          <w:bCs/>
          <w:color w:val="000000"/>
          <w:sz w:val="27"/>
          <w:szCs w:val="27"/>
          <w:lang w:val="hy-AM"/>
        </w:rPr>
      </w:pPr>
      <w:r w:rsidRPr="00A01F9D">
        <w:rPr>
          <w:rFonts w:ascii="GHEA Mariam" w:eastAsia="Times New Roman" w:hAnsi="GHEA Mariam" w:cs="Times New Roman"/>
          <w:b/>
          <w:bCs/>
          <w:color w:val="000000"/>
          <w:sz w:val="27"/>
          <w:szCs w:val="27"/>
          <w:lang w:val="hy-AM"/>
        </w:rPr>
        <w:t>Ո Ր Ո Շ ՈՒ Մ</w:t>
      </w:r>
    </w:p>
    <w:p w:rsidR="00B1083A" w:rsidRPr="00A01F9D" w:rsidRDefault="00B1083A" w:rsidP="00735F9F">
      <w:pPr>
        <w:jc w:val="center"/>
        <w:rPr>
          <w:rFonts w:ascii="GHEA Mariam" w:eastAsia="Times New Roman" w:hAnsi="GHEA Mariam" w:cs="Times New Roman"/>
          <w:color w:val="000000"/>
          <w:sz w:val="21"/>
          <w:szCs w:val="21"/>
          <w:lang w:val="hy-AM"/>
        </w:rPr>
      </w:pPr>
      <w:r w:rsidRPr="00A01F9D">
        <w:rPr>
          <w:rFonts w:ascii="GHEA Mariam" w:eastAsia="Times New Roman" w:hAnsi="GHEA Mariam" w:cs="Times New Roman"/>
          <w:color w:val="000000"/>
          <w:sz w:val="21"/>
          <w:szCs w:val="21"/>
          <w:lang w:val="hy-AM"/>
        </w:rPr>
        <w:t>---   ------------------- 2020 թվականի N   -Ա</w:t>
      </w:r>
    </w:p>
    <w:p w:rsidR="00B1083A" w:rsidRPr="00A01F9D" w:rsidRDefault="00B1083A" w:rsidP="00735F9F">
      <w:pPr>
        <w:jc w:val="center"/>
        <w:rPr>
          <w:rFonts w:ascii="GHEA Mariam" w:hAnsi="GHEA Mariam"/>
          <w:sz w:val="24"/>
          <w:szCs w:val="24"/>
          <w:lang w:val="hy-AM"/>
        </w:rPr>
      </w:pPr>
      <w:r w:rsidRPr="00A01F9D">
        <w:rPr>
          <w:rFonts w:ascii="GHEA Mariam" w:hAnsi="GHEA Mariam"/>
          <w:sz w:val="24"/>
          <w:szCs w:val="24"/>
          <w:lang w:val="hy-AM"/>
        </w:rPr>
        <w:t xml:space="preserve">ՀՀ ՍՅՈՒՆԻՔԻ ՄԱՐԶԻ ԿԱՊԱՆ ՀԱՄԱՅՆՔԻ ՍԵՓԱԿԱՆՈՒԹՅՈՒՆ ՀԱՆԴԻՍԱՑՈՂ ՇԵՆՔԵՐԻ </w:t>
      </w:r>
      <w:r w:rsidR="002860EA" w:rsidRPr="00A01F9D">
        <w:rPr>
          <w:rFonts w:ascii="GHEA Mariam" w:hAnsi="GHEA Mariam"/>
          <w:sz w:val="24"/>
          <w:szCs w:val="24"/>
          <w:lang w:val="hy-AM"/>
        </w:rPr>
        <w:t>ՈՒ</w:t>
      </w:r>
      <w:r w:rsidRPr="00A01F9D">
        <w:rPr>
          <w:rFonts w:ascii="GHEA Mariam" w:hAnsi="GHEA Mariam"/>
          <w:sz w:val="24"/>
          <w:szCs w:val="24"/>
          <w:lang w:val="hy-AM"/>
        </w:rPr>
        <w:t xml:space="preserve"> ՇԻՆՈՒԹՅՈՒՆՆԵՐԻ ԿԱՌԱՎԱՐՄԱՆ </w:t>
      </w:r>
      <w:r w:rsidR="002860EA" w:rsidRPr="00A01F9D">
        <w:rPr>
          <w:rFonts w:ascii="GHEA Mariam" w:hAnsi="GHEA Mariam"/>
          <w:sz w:val="24"/>
          <w:szCs w:val="24"/>
          <w:lang w:val="hy-AM"/>
        </w:rPr>
        <w:t>2021Թ</w:t>
      </w:r>
      <w:r w:rsidR="002860EA" w:rsidRPr="00A01F9D">
        <w:rPr>
          <w:rFonts w:ascii="Cambria Math" w:hAnsi="Cambria Math" w:cs="Cambria Math"/>
          <w:sz w:val="24"/>
          <w:szCs w:val="24"/>
          <w:lang w:val="hy-AM"/>
        </w:rPr>
        <w:t>․</w:t>
      </w:r>
      <w:r w:rsidRPr="00A01F9D">
        <w:rPr>
          <w:rFonts w:ascii="GHEA Mariam" w:hAnsi="GHEA Mariam"/>
          <w:sz w:val="24"/>
          <w:szCs w:val="24"/>
          <w:lang w:val="hy-AM"/>
        </w:rPr>
        <w:t xml:space="preserve"> ԵՎ </w:t>
      </w:r>
      <w:r w:rsidR="002860EA" w:rsidRPr="00A01F9D">
        <w:rPr>
          <w:rFonts w:ascii="GHEA Mariam" w:hAnsi="GHEA Mariam"/>
          <w:sz w:val="24"/>
          <w:szCs w:val="24"/>
          <w:lang w:val="hy-AM"/>
        </w:rPr>
        <w:t>2021-2023ԹԹ</w:t>
      </w:r>
      <w:r w:rsidR="002860EA" w:rsidRPr="00A01F9D">
        <w:rPr>
          <w:rFonts w:ascii="Cambria Math" w:hAnsi="Cambria Math" w:cs="Cambria Math"/>
          <w:sz w:val="24"/>
          <w:szCs w:val="24"/>
          <w:lang w:val="hy-AM"/>
        </w:rPr>
        <w:t>․</w:t>
      </w:r>
      <w:r w:rsidRPr="00A01F9D">
        <w:rPr>
          <w:rFonts w:ascii="GHEA Mariam" w:hAnsi="GHEA Mariam"/>
          <w:sz w:val="24"/>
          <w:szCs w:val="24"/>
          <w:lang w:val="hy-AM"/>
        </w:rPr>
        <w:t xml:space="preserve"> ԾՐԱԳՐԵՐԸ ՀԱՍՏԱՏԵԼՈՒ ՄԱՍԻՆ</w:t>
      </w:r>
    </w:p>
    <w:p w:rsidR="00B1083A" w:rsidRPr="00A01F9D" w:rsidRDefault="00B1083A" w:rsidP="00B1083A">
      <w:pPr>
        <w:pStyle w:val="a5"/>
        <w:ind w:firstLine="284"/>
        <w:jc w:val="both"/>
        <w:rPr>
          <w:rFonts w:ascii="GHEA Mariam" w:hAnsi="GHEA Mariam" w:cs="Times New Roman"/>
          <w:sz w:val="24"/>
          <w:szCs w:val="24"/>
          <w:lang w:val="hy-AM"/>
        </w:rPr>
      </w:pPr>
      <w:r w:rsidRPr="00A01F9D">
        <w:rPr>
          <w:rFonts w:ascii="GHEA Mariam" w:hAnsi="GHEA Mariam"/>
          <w:sz w:val="24"/>
          <w:szCs w:val="24"/>
          <w:lang w:val="hy-AM"/>
        </w:rPr>
        <w:t>Ղեկավարվելով «Տեղական ինքնակառավարման մասին» Հայաստանի Հանրապետության օրենքի 18-րդ հոդվածի 1-ին մասի 4</w:t>
      </w:r>
      <w:r w:rsidR="002860EA" w:rsidRPr="00A01F9D">
        <w:rPr>
          <w:rFonts w:ascii="GHEA Mariam" w:hAnsi="GHEA Mariam"/>
          <w:sz w:val="24"/>
          <w:szCs w:val="24"/>
          <w:lang w:val="hy-AM"/>
        </w:rPr>
        <w:t>2</w:t>
      </w:r>
      <w:r w:rsidRPr="00A01F9D">
        <w:rPr>
          <w:rFonts w:ascii="GHEA Mariam" w:hAnsi="GHEA Mariam"/>
          <w:sz w:val="24"/>
          <w:szCs w:val="24"/>
          <w:lang w:val="hy-AM"/>
        </w:rPr>
        <w:t>-րդ կետով</w:t>
      </w:r>
      <w:r w:rsidRPr="00A01F9D">
        <w:rPr>
          <w:rFonts w:ascii="GHEA Mariam" w:hAnsi="GHEA Mariam" w:cs="Times New Roman"/>
          <w:sz w:val="24"/>
          <w:szCs w:val="24"/>
          <w:lang w:val="hy-AM"/>
        </w:rPr>
        <w:t xml:space="preserve"> և </w:t>
      </w:r>
      <w:r w:rsidR="002860EA" w:rsidRPr="00A01F9D">
        <w:rPr>
          <w:rFonts w:ascii="GHEA Mariam" w:hAnsi="GHEA Mariam" w:cs="Times New Roman"/>
          <w:sz w:val="24"/>
          <w:szCs w:val="24"/>
          <w:lang w:val="hy-AM"/>
        </w:rPr>
        <w:t xml:space="preserve">հաշվի առնելով </w:t>
      </w:r>
      <w:r w:rsidRPr="00A01F9D">
        <w:rPr>
          <w:rFonts w:ascii="GHEA Mariam" w:hAnsi="GHEA Mariam" w:cs="Times New Roman"/>
          <w:sz w:val="24"/>
          <w:szCs w:val="24"/>
          <w:lang w:val="hy-AM"/>
        </w:rPr>
        <w:t xml:space="preserve">համայնքի ղեկավարի առաջարկությունը, </w:t>
      </w:r>
      <w:r w:rsidRPr="00A01F9D">
        <w:rPr>
          <w:rFonts w:ascii="GHEA Mariam" w:hAnsi="GHEA Mariam" w:cs="Times New Roman"/>
          <w:b/>
          <w:i/>
          <w:sz w:val="24"/>
          <w:szCs w:val="24"/>
          <w:lang w:val="hy-AM"/>
        </w:rPr>
        <w:t xml:space="preserve">Կապան </w:t>
      </w:r>
      <w:r w:rsidRPr="00A01F9D">
        <w:rPr>
          <w:rFonts w:ascii="GHEA Mariam" w:hAnsi="GHEA Mariam"/>
          <w:b/>
          <w:i/>
          <w:sz w:val="24"/>
          <w:szCs w:val="24"/>
          <w:lang w:val="hy-AM"/>
        </w:rPr>
        <w:t>համայնքի ավագանին որոշում է</w:t>
      </w:r>
      <w:r w:rsidRPr="00A01F9D">
        <w:rPr>
          <w:rFonts w:ascii="GHEA Mariam" w:hAnsi="GHEA Mariam" w:cs="Times New Roman"/>
          <w:b/>
          <w:i/>
          <w:sz w:val="24"/>
          <w:szCs w:val="24"/>
          <w:lang w:val="hy-AM"/>
        </w:rPr>
        <w:t>.</w:t>
      </w:r>
    </w:p>
    <w:p w:rsidR="00B1083A" w:rsidRPr="00A01F9D" w:rsidRDefault="00B1083A" w:rsidP="00B1083A">
      <w:pPr>
        <w:pStyle w:val="a5"/>
        <w:ind w:firstLine="284"/>
        <w:jc w:val="both"/>
        <w:rPr>
          <w:rFonts w:ascii="GHEA Mariam" w:hAnsi="GHEA Mariam" w:cs="Times New Roman"/>
          <w:sz w:val="24"/>
          <w:szCs w:val="24"/>
          <w:lang w:val="hy-AM"/>
        </w:rPr>
      </w:pPr>
      <w:r w:rsidRPr="00A01F9D">
        <w:rPr>
          <w:rFonts w:ascii="Calibri" w:hAnsi="Calibri" w:cs="Calibri"/>
          <w:sz w:val="24"/>
          <w:szCs w:val="24"/>
          <w:lang w:val="hy-AM"/>
        </w:rPr>
        <w:t> </w:t>
      </w:r>
      <w:r w:rsidRPr="00A01F9D">
        <w:rPr>
          <w:rFonts w:ascii="GHEA Mariam" w:hAnsi="GHEA Mariam" w:cs="Times New Roman"/>
          <w:sz w:val="24"/>
          <w:szCs w:val="24"/>
          <w:lang w:val="hy-AM"/>
        </w:rPr>
        <w:t>1</w:t>
      </w:r>
      <w:r w:rsidRPr="00A01F9D">
        <w:rPr>
          <w:rFonts w:ascii="GHEA Mariam" w:eastAsia="MS Mincho" w:hAnsi="GHEA Mariam" w:cs="MS Mincho"/>
          <w:sz w:val="24"/>
          <w:szCs w:val="24"/>
          <w:lang w:val="hy-AM"/>
        </w:rPr>
        <w:t xml:space="preserve">. </w:t>
      </w:r>
      <w:r w:rsidRPr="00A01F9D">
        <w:rPr>
          <w:rFonts w:ascii="GHEA Mariam" w:hAnsi="GHEA Mariam"/>
          <w:sz w:val="24"/>
          <w:szCs w:val="24"/>
          <w:lang w:val="hy-AM"/>
        </w:rPr>
        <w:t xml:space="preserve">Հաստատել ՀՀ Սյունիքի մարզի Կապան համայնքի սեփականություն հանդիսացող շենքերի ու շինություննների կառավարման </w:t>
      </w:r>
      <w:r w:rsidR="002860EA" w:rsidRPr="00A01F9D">
        <w:rPr>
          <w:rFonts w:ascii="GHEA Mariam" w:hAnsi="GHEA Mariam"/>
          <w:sz w:val="24"/>
          <w:szCs w:val="24"/>
          <w:lang w:val="hy-AM"/>
        </w:rPr>
        <w:t>2021-2023թթ</w:t>
      </w:r>
      <w:r w:rsidR="002860EA" w:rsidRPr="00A01F9D">
        <w:rPr>
          <w:rFonts w:ascii="Cambria Math" w:hAnsi="Cambria Math" w:cs="Cambria Math"/>
          <w:sz w:val="24"/>
          <w:szCs w:val="24"/>
          <w:lang w:val="hy-AM"/>
        </w:rPr>
        <w:t>․</w:t>
      </w:r>
      <w:r w:rsidRPr="00A01F9D">
        <w:rPr>
          <w:rFonts w:ascii="GHEA Mariam" w:hAnsi="GHEA Mariam"/>
          <w:sz w:val="24"/>
          <w:szCs w:val="24"/>
          <w:lang w:val="hy-AM"/>
        </w:rPr>
        <w:t xml:space="preserve"> ծրագիրը, համաձայն N 1 հավելվածի</w:t>
      </w:r>
      <w:r w:rsidRPr="00A01F9D">
        <w:rPr>
          <w:rFonts w:ascii="GHEA Mariam" w:hAnsi="GHEA Mariam" w:cs="Times New Roman"/>
          <w:sz w:val="24"/>
          <w:szCs w:val="24"/>
          <w:lang w:val="hy-AM"/>
        </w:rPr>
        <w:t>:</w:t>
      </w:r>
    </w:p>
    <w:p w:rsidR="00B1083A" w:rsidRPr="00A01F9D" w:rsidRDefault="00B1083A" w:rsidP="00B1083A">
      <w:pPr>
        <w:pStyle w:val="a5"/>
        <w:ind w:firstLine="284"/>
        <w:jc w:val="both"/>
        <w:rPr>
          <w:rFonts w:ascii="GHEA Mariam" w:hAnsi="GHEA Mariam"/>
          <w:sz w:val="24"/>
          <w:szCs w:val="24"/>
          <w:lang w:val="hy-AM"/>
        </w:rPr>
      </w:pPr>
      <w:r w:rsidRPr="00A01F9D">
        <w:rPr>
          <w:rFonts w:ascii="GHEA Mariam" w:hAnsi="GHEA Mariam" w:cs="Times New Roman"/>
          <w:sz w:val="24"/>
          <w:szCs w:val="24"/>
          <w:lang w:val="hy-AM"/>
        </w:rPr>
        <w:t xml:space="preserve">2.  </w:t>
      </w:r>
      <w:r w:rsidRPr="00A01F9D">
        <w:rPr>
          <w:rFonts w:ascii="GHEA Mariam" w:hAnsi="GHEA Mariam"/>
          <w:sz w:val="24"/>
          <w:szCs w:val="24"/>
          <w:lang w:val="hy-AM"/>
        </w:rPr>
        <w:t>Հաստատել ՀՀ Սյունիքի մարզի Կապան համայնքի սեփականություն հանդիսացող շենքերի ու շինություննների կառավարման 2021 թվականի ծրագիրը, համաձայն N 2 հավելվածի</w:t>
      </w:r>
    </w:p>
    <w:p w:rsidR="00B1083A" w:rsidRPr="00A01F9D" w:rsidRDefault="00B1083A" w:rsidP="00B1083A">
      <w:pPr>
        <w:pStyle w:val="a5"/>
        <w:ind w:firstLine="284"/>
        <w:jc w:val="both"/>
        <w:rPr>
          <w:rFonts w:ascii="GHEA Mariam" w:hAnsi="GHEA Mariam"/>
          <w:sz w:val="24"/>
          <w:szCs w:val="24"/>
          <w:lang w:val="hy-AM"/>
        </w:rPr>
      </w:pPr>
      <w:r w:rsidRPr="00A01F9D">
        <w:rPr>
          <w:rFonts w:ascii="GHEA Mariam" w:hAnsi="GHEA Mariam" w:cs="Times New Roman"/>
          <w:sz w:val="24"/>
          <w:szCs w:val="24"/>
          <w:lang w:val="hy-AM"/>
        </w:rPr>
        <w:t>3</w:t>
      </w:r>
      <w:r w:rsidRPr="00A01F9D">
        <w:rPr>
          <w:rFonts w:ascii="GHEA Mariam" w:eastAsia="MS Mincho" w:hAnsi="GHEA Mariam" w:cs="MS Mincho"/>
          <w:sz w:val="24"/>
          <w:szCs w:val="24"/>
          <w:lang w:val="hy-AM"/>
        </w:rPr>
        <w:t>.</w:t>
      </w:r>
      <w:r w:rsidRPr="00A01F9D">
        <w:rPr>
          <w:rFonts w:ascii="GHEA Mariam" w:hAnsi="GHEA Mariam"/>
          <w:sz w:val="24"/>
          <w:szCs w:val="24"/>
          <w:lang w:val="hy-AM"/>
        </w:rPr>
        <w:t xml:space="preserve"> ՀՀ Սյունիքի մարզի Կապան համայնքի սեփականություն հանդիսացող շենքերի ու շինություննների կառավարման </w:t>
      </w:r>
      <w:r w:rsidR="002860EA" w:rsidRPr="00A01F9D">
        <w:rPr>
          <w:rFonts w:ascii="GHEA Mariam" w:hAnsi="GHEA Mariam"/>
          <w:sz w:val="24"/>
          <w:szCs w:val="24"/>
          <w:lang w:val="hy-AM"/>
        </w:rPr>
        <w:t>2021թ</w:t>
      </w:r>
      <w:r w:rsidR="002860EA" w:rsidRPr="00A01F9D">
        <w:rPr>
          <w:rFonts w:ascii="Cambria Math" w:hAnsi="Cambria Math" w:cs="Cambria Math"/>
          <w:sz w:val="24"/>
          <w:szCs w:val="24"/>
          <w:lang w:val="hy-AM"/>
        </w:rPr>
        <w:t>․</w:t>
      </w:r>
      <w:r w:rsidRPr="00A01F9D">
        <w:rPr>
          <w:rFonts w:ascii="GHEA Mariam" w:hAnsi="GHEA Mariam"/>
          <w:sz w:val="24"/>
          <w:szCs w:val="24"/>
          <w:lang w:val="hy-AM"/>
        </w:rPr>
        <w:t xml:space="preserve"> և  </w:t>
      </w:r>
      <w:r w:rsidR="002860EA" w:rsidRPr="00A01F9D">
        <w:rPr>
          <w:rFonts w:ascii="GHEA Mariam" w:hAnsi="GHEA Mariam"/>
          <w:sz w:val="24"/>
          <w:szCs w:val="24"/>
          <w:lang w:val="hy-AM"/>
        </w:rPr>
        <w:t>2021-2023թթ</w:t>
      </w:r>
      <w:r w:rsidR="002860EA" w:rsidRPr="00A01F9D">
        <w:rPr>
          <w:rFonts w:ascii="Cambria Math" w:hAnsi="Cambria Math" w:cs="Cambria Math"/>
          <w:sz w:val="24"/>
          <w:szCs w:val="24"/>
          <w:lang w:val="hy-AM"/>
        </w:rPr>
        <w:t>․</w:t>
      </w:r>
      <w:r w:rsidRPr="00A01F9D">
        <w:rPr>
          <w:rFonts w:ascii="GHEA Mariam" w:hAnsi="GHEA Mariam"/>
          <w:sz w:val="24"/>
          <w:szCs w:val="24"/>
          <w:lang w:val="hy-AM"/>
        </w:rPr>
        <w:t xml:space="preserve"> ծրագրերը համարվում են  Կապան համայնքի հնգամյա ծրագրի բաղկացուցիչ մասը</w:t>
      </w:r>
      <w:r w:rsidRPr="00A01F9D">
        <w:rPr>
          <w:rFonts w:ascii="GHEA Mariam" w:hAnsi="GHEA Mariam" w:cs="Times New Roman"/>
          <w:sz w:val="24"/>
          <w:szCs w:val="24"/>
          <w:lang w:val="hy-AM"/>
        </w:rPr>
        <w:t>:</w:t>
      </w:r>
    </w:p>
    <w:p w:rsidR="00735F9F" w:rsidRPr="00A01F9D" w:rsidRDefault="00735F9F">
      <w:pPr>
        <w:rPr>
          <w:rFonts w:ascii="GHEA Mariam" w:hAnsi="GHEA Mariam"/>
          <w:lang w:val="hy-AM"/>
        </w:rPr>
      </w:pPr>
    </w:p>
    <w:p w:rsidR="00735F9F" w:rsidRPr="00A01F9D" w:rsidRDefault="00735F9F" w:rsidP="00735F9F">
      <w:pPr>
        <w:jc w:val="center"/>
        <w:rPr>
          <w:rFonts w:ascii="GHEA Mariam" w:hAnsi="GHEA Mariam"/>
          <w:lang w:val="hy-AM"/>
        </w:rPr>
      </w:pPr>
      <w:r w:rsidRPr="00A01F9D">
        <w:rPr>
          <w:rFonts w:ascii="GHEA Mariam" w:hAnsi="GHEA Mariam"/>
          <w:lang w:val="hy-AM"/>
        </w:rPr>
        <w:t>ՀԻՄՆԱՎՈՐՈՒՄ</w:t>
      </w:r>
    </w:p>
    <w:p w:rsidR="00735F9F" w:rsidRPr="00A01F9D" w:rsidRDefault="00735F9F" w:rsidP="00735F9F">
      <w:pPr>
        <w:jc w:val="center"/>
        <w:rPr>
          <w:rFonts w:ascii="GHEA Mariam" w:hAnsi="GHEA Mariam"/>
          <w:sz w:val="24"/>
          <w:szCs w:val="24"/>
          <w:lang w:val="hy-AM"/>
        </w:rPr>
      </w:pPr>
      <w:r w:rsidRPr="00A01F9D">
        <w:rPr>
          <w:rFonts w:ascii="GHEA Mariam" w:hAnsi="GHEA Mariam"/>
          <w:sz w:val="24"/>
          <w:szCs w:val="24"/>
          <w:lang w:val="hy-AM"/>
        </w:rPr>
        <w:t>«ՀՀ ՍՅՈՒՆԻՔԻ ՄԱՐԶԻ ԿԱՊԱՆ ՀԱՄԱՅՆՔԻ ՍԵՓԱԿԱՆՈՒԹՅՈՒՆ ՀԱՆԴԻՍԱՑՈՂ ՇԵՆՔԵՐԻ ԵՎ ՇԻՆՈՒԹՅՈՒՆՆԵՐԻ ԿԱՌԱՎԱՐՄԱՆ ԱՄԵՆԱՄՅԱ ԵՎ ՀՆԳԱՄՅԱ ԾՐԱԳՐԵՐԸ ՀԱՍՏԱՏԵԼՈՒ ՄԱՍԻՆ» ԿԱՊԱՆԻ ԱՎԱԳԱՆՈՒ ՈՐՈՇՄԱՆ ՆԱԽԱԳԾԻ ԸՆԴՈՒՆՄԱՆ</w:t>
      </w:r>
    </w:p>
    <w:p w:rsidR="00735F9F" w:rsidRPr="00A01F9D" w:rsidRDefault="00735F9F" w:rsidP="00735F9F">
      <w:pPr>
        <w:jc w:val="both"/>
        <w:rPr>
          <w:rFonts w:ascii="GHEA Mariam" w:hAnsi="GHEA Mariam"/>
          <w:lang w:val="hy-AM"/>
        </w:rPr>
      </w:pPr>
      <w:r w:rsidRPr="00A01F9D">
        <w:rPr>
          <w:rFonts w:ascii="GHEA Mariam" w:hAnsi="GHEA Mariam"/>
          <w:sz w:val="24"/>
          <w:szCs w:val="24"/>
          <w:lang w:val="hy-AM"/>
        </w:rPr>
        <w:t>Նախագծի ընդունման նպատակն է</w:t>
      </w:r>
      <w:r w:rsidRPr="00A01F9D">
        <w:rPr>
          <w:rFonts w:ascii="GHEA Mariam" w:eastAsia="Times New Roman" w:hAnsi="GHEA Mariam" w:cs="GHEA Grapalat"/>
          <w:color w:val="000000"/>
          <w:sz w:val="21"/>
          <w:szCs w:val="21"/>
          <w:lang w:val="hy-AM"/>
        </w:rPr>
        <w:t xml:space="preserve"> </w:t>
      </w:r>
      <w:r w:rsidRPr="00A01F9D">
        <w:rPr>
          <w:rFonts w:ascii="GHEA Mariam" w:eastAsia="Times New Roman" w:hAnsi="GHEA Mariam" w:cs="GHEA Grapalat"/>
          <w:color w:val="000000"/>
          <w:sz w:val="24"/>
          <w:szCs w:val="24"/>
          <w:lang w:val="hy-AM"/>
        </w:rPr>
        <w:t>հաստատել ՀՀ Սյունիքի մարզի Կապան համայնքի սեփականություն հանդիսացող շենքերի ու շինություննների կառավարման ամենամյա և  հագամյա ծրագիրերը</w:t>
      </w:r>
      <w:r w:rsidRPr="00A01F9D">
        <w:rPr>
          <w:rFonts w:ascii="GHEA Mariam" w:hAnsi="GHEA Mariam"/>
          <w:sz w:val="24"/>
          <w:szCs w:val="24"/>
          <w:lang w:val="hy-AM"/>
        </w:rPr>
        <w:t>: Որոշմամբ ապահովվում է ՏԻՄ ՀՀ օրենքի 42-րդ հոդվածի 1-ին մասի 11-րդ կետի պահանջները:</w:t>
      </w:r>
    </w:p>
    <w:p w:rsidR="00735F9F" w:rsidRPr="00A01F9D" w:rsidRDefault="00735F9F" w:rsidP="00735F9F">
      <w:pPr>
        <w:jc w:val="center"/>
        <w:rPr>
          <w:rFonts w:ascii="GHEA Mariam" w:hAnsi="GHEA Mariam"/>
          <w:lang w:val="hy-AM"/>
        </w:rPr>
      </w:pPr>
      <w:r w:rsidRPr="00A01F9D">
        <w:rPr>
          <w:rFonts w:ascii="GHEA Mariam" w:hAnsi="GHEA Mariam"/>
          <w:lang w:val="hy-AM"/>
        </w:rPr>
        <w:t>ՏԵՂԵԿԱՆՔ</w:t>
      </w:r>
      <w:bookmarkStart w:id="0" w:name="_GoBack"/>
      <w:bookmarkEnd w:id="0"/>
    </w:p>
    <w:p w:rsidR="00735F9F" w:rsidRPr="00A01F9D" w:rsidRDefault="00735F9F" w:rsidP="00735F9F">
      <w:pPr>
        <w:jc w:val="center"/>
        <w:rPr>
          <w:rFonts w:ascii="GHEA Mariam" w:hAnsi="GHEA Mariam"/>
          <w:sz w:val="24"/>
          <w:szCs w:val="24"/>
          <w:lang w:val="hy-AM"/>
        </w:rPr>
      </w:pPr>
      <w:r w:rsidRPr="00A01F9D">
        <w:rPr>
          <w:rFonts w:ascii="GHEA Mariam" w:hAnsi="GHEA Mariam"/>
          <w:sz w:val="24"/>
          <w:szCs w:val="24"/>
          <w:lang w:val="hy-AM"/>
        </w:rPr>
        <w:t>«ՀՀ ՍՅՈՒՆԻՔԻ ՄԱՐԶԻ ԿԱՊԱՆ ՀԱՄԱՅՆՔԻ ՍԵՓԱԿԱՆՈՒԹՅՈՒՆ ՀԱՆԴԻՍԱՑՈՂ ՇԵՆՔԵՐԻ ԵՎ ՇԻՆՈՒԹՅՈՒՆՆԵՐԻ ԿԱՌԱՎԱՐՄԱՆ ԱՄԵՆԱՄՅԱ ԵՎ ՀՆԳԱՄՅԱ ԾՐԱԳՐԵՐԸ ՀԱՍՏԱՏԵԼՈՒ ՄԱՍԻՆ» ԿԱՊԱՆԻ ԱՎԱԳԱՆՈՒ ՈՐՈՇՄԱՆ ՆԱԽԱԳԾԻ ԸՆԴՈՒՆՄԱՆ ԿԱՊԱԿՑՈՒԹՅԱՄԲ ԿԱՊԱՆ ՀԱՄԱՅՆՔԻ ԲՅՈՒՋԵՈՒՄ ԵԿԱՄՈՒՏՆԵՐԻ ԵՎ ԾԱԽՍԵՐԻ ԱՎԵԼԱՑՄԱՆ ԿԱՄ ՆՎԱԶԵՑՄԱՆ ՄԱՍԻՆ</w:t>
      </w:r>
    </w:p>
    <w:p w:rsidR="00735F9F" w:rsidRPr="00A01F9D" w:rsidRDefault="00735F9F" w:rsidP="00735F9F">
      <w:pPr>
        <w:spacing w:after="0"/>
        <w:jc w:val="center"/>
        <w:rPr>
          <w:rFonts w:ascii="GHEA Mariam" w:hAnsi="GHEA Mariam"/>
          <w:sz w:val="24"/>
          <w:szCs w:val="24"/>
          <w:lang w:val="hy-AM"/>
        </w:rPr>
      </w:pPr>
    </w:p>
    <w:p w:rsidR="00735F9F" w:rsidRPr="00A01F9D" w:rsidRDefault="00735F9F" w:rsidP="00735F9F">
      <w:pPr>
        <w:pStyle w:val="a5"/>
        <w:ind w:firstLine="426"/>
        <w:jc w:val="both"/>
        <w:rPr>
          <w:rFonts w:ascii="GHEA Mariam" w:hAnsi="GHEA Mariam"/>
          <w:lang w:val="hy-AM"/>
        </w:rPr>
      </w:pPr>
      <w:r w:rsidRPr="00A01F9D">
        <w:rPr>
          <w:rFonts w:ascii="GHEA Mariam" w:hAnsi="GHEA Mariam"/>
          <w:lang w:val="hy-AM"/>
        </w:rPr>
        <w:t xml:space="preserve"> Կապան համայնքի ավագանու որոշման նշված նախագծի ընդունման կապակցությամբ Կապան համայնքի բյուջեում եկամուտների և ծախսերի էական փոփոխություն չի կատարվում:</w:t>
      </w:r>
    </w:p>
    <w:p w:rsidR="00735F9F" w:rsidRPr="00A01F9D" w:rsidRDefault="00735F9F">
      <w:pPr>
        <w:rPr>
          <w:rFonts w:ascii="GHEA Mariam" w:hAnsi="GHEA Mariam"/>
          <w:lang w:val="hy-AM"/>
        </w:rPr>
      </w:pPr>
    </w:p>
    <w:sectPr w:rsidR="00735F9F" w:rsidRPr="00A01F9D" w:rsidSect="00A01F9D">
      <w:pgSz w:w="11906" w:h="16838"/>
      <w:pgMar w:top="709" w:right="566"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HEA Grapalat">
    <w:altName w:val="Arial"/>
    <w:panose1 w:val="02000506050000020003"/>
    <w:charset w:val="00"/>
    <w:family w:val="modern"/>
    <w:notTrueType/>
    <w:pitch w:val="variable"/>
    <w:sig w:usb0="A00006A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34"/>
    <w:rsid w:val="002860EA"/>
    <w:rsid w:val="0038031B"/>
    <w:rsid w:val="00735F9F"/>
    <w:rsid w:val="007B06DB"/>
    <w:rsid w:val="00A01F9D"/>
    <w:rsid w:val="00B1083A"/>
    <w:rsid w:val="00BC0C34"/>
    <w:rsid w:val="00CE6574"/>
    <w:rsid w:val="00E35F43"/>
    <w:rsid w:val="00FC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EDB7D-CC0C-40DE-92D3-03CB25B2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9F"/>
    <w:rPr>
      <w:rFonts w:eastAsiaTheme="minorEastAsia"/>
      <w:lang w:val="ru-RU" w:eastAsia="ru-RU"/>
    </w:rPr>
  </w:style>
  <w:style w:type="paragraph" w:styleId="1">
    <w:name w:val="heading 1"/>
    <w:basedOn w:val="a"/>
    <w:next w:val="a"/>
    <w:link w:val="10"/>
    <w:uiPriority w:val="9"/>
    <w:qFormat/>
    <w:rsid w:val="00FC2201"/>
    <w:pPr>
      <w:keepNext/>
      <w:keepLines/>
      <w:spacing w:before="240" w:after="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201"/>
    <w:rPr>
      <w:rFonts w:asciiTheme="majorHAnsi" w:eastAsiaTheme="majorEastAsia" w:hAnsiTheme="majorHAnsi" w:cstheme="majorBidi"/>
      <w:color w:val="365F91" w:themeColor="accent1" w:themeShade="BF"/>
      <w:sz w:val="32"/>
      <w:szCs w:val="32"/>
    </w:rPr>
  </w:style>
  <w:style w:type="character" w:styleId="a3">
    <w:name w:val="Strong"/>
    <w:basedOn w:val="a0"/>
    <w:uiPriority w:val="22"/>
    <w:qFormat/>
    <w:rsid w:val="00FC2201"/>
    <w:rPr>
      <w:b/>
      <w:bCs/>
    </w:rPr>
  </w:style>
  <w:style w:type="character" w:styleId="a4">
    <w:name w:val="Emphasis"/>
    <w:basedOn w:val="a0"/>
    <w:uiPriority w:val="20"/>
    <w:qFormat/>
    <w:rsid w:val="00FC2201"/>
    <w:rPr>
      <w:i/>
      <w:iCs/>
    </w:rPr>
  </w:style>
  <w:style w:type="paragraph" w:styleId="a5">
    <w:name w:val="No Spacing"/>
    <w:uiPriority w:val="1"/>
    <w:qFormat/>
    <w:rsid w:val="00FC2201"/>
    <w:pPr>
      <w:spacing w:after="0" w:line="240" w:lineRule="auto"/>
    </w:pPr>
  </w:style>
  <w:style w:type="paragraph" w:styleId="a6">
    <w:name w:val="List Paragraph"/>
    <w:basedOn w:val="a"/>
    <w:uiPriority w:val="34"/>
    <w:qFormat/>
    <w:rsid w:val="007B06DB"/>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2020-12-28T13:47:00Z</cp:lastPrinted>
  <dcterms:created xsi:type="dcterms:W3CDTF">2020-12-10T12:44:00Z</dcterms:created>
  <dcterms:modified xsi:type="dcterms:W3CDTF">2020-12-29T07:15:00Z</dcterms:modified>
</cp:coreProperties>
</file>