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1F91FBE6" w:rsidR="008D182F" w:rsidRPr="002E46BD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2E46BD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2E46BD">
        <w:rPr>
          <w:rStyle w:val="a4"/>
          <w:rFonts w:ascii="GHEA Mariam" w:hAnsi="GHEA Mariam" w:cstheme="minorBidi"/>
          <w:lang w:val="hy-AM"/>
        </w:rPr>
        <w:t>Նախագիծ</w:t>
      </w:r>
      <w:r w:rsidR="006C47C6">
        <w:rPr>
          <w:rStyle w:val="a4"/>
          <w:rFonts w:ascii="GHEA Mariam" w:hAnsi="GHEA Mariam" w:cstheme="minorBidi"/>
          <w:lang w:val="hy-AM"/>
        </w:rPr>
        <w:t xml:space="preserve"> 10-93</w:t>
      </w:r>
      <w:r w:rsidR="00494F5D">
        <w:rPr>
          <w:rStyle w:val="a4"/>
          <w:rFonts w:ascii="GHEA Mariam" w:hAnsi="GHEA Mariam" w:cstheme="minorBidi"/>
          <w:lang w:val="hy-AM"/>
        </w:rPr>
        <w:t xml:space="preserve">  </w:t>
      </w:r>
      <w:r w:rsidR="002E46BD" w:rsidRPr="002E46BD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2E46BD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37012C2A" w:rsidR="008D182F" w:rsidRPr="009E76C5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2E46BD">
        <w:rPr>
          <w:rStyle w:val="a4"/>
          <w:rFonts w:ascii="GHEA Mariam" w:hAnsi="GHEA Mariam" w:cstheme="minorBidi"/>
          <w:lang w:val="hy-AM"/>
        </w:rPr>
        <w:t>ՈՐՈՇՈՒՄ N  - Ա</w:t>
      </w:r>
      <w:r w:rsidRPr="009E76C5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2E46BD">
        <w:rPr>
          <w:rStyle w:val="a4"/>
          <w:rFonts w:ascii="GHEA Mariam" w:hAnsi="GHEA Mariam" w:cstheme="minorBidi"/>
          <w:lang w:val="hy-AM"/>
        </w:rPr>
        <w:t xml:space="preserve">    </w:t>
      </w:r>
      <w:r w:rsidRPr="002E46BD">
        <w:rPr>
          <w:rStyle w:val="a4"/>
          <w:rFonts w:ascii="GHEA Mariam" w:hAnsi="GHEA Mariam" w:cstheme="minorBidi"/>
          <w:lang w:val="hy-AM"/>
        </w:rPr>
        <w:t></w:t>
      </w:r>
      <w:r w:rsidR="009E76C5">
        <w:rPr>
          <w:rStyle w:val="a4"/>
          <w:rFonts w:ascii="GHEA Mariam" w:hAnsi="GHEA Mariam" w:cstheme="minorBidi"/>
          <w:lang w:val="hy-AM"/>
        </w:rPr>
        <w:t xml:space="preserve"> </w:t>
      </w:r>
      <w:r w:rsidR="00482B31">
        <w:rPr>
          <w:rStyle w:val="a4"/>
          <w:rFonts w:ascii="GHEA Mariam" w:hAnsi="GHEA Mariam" w:cstheme="minorBidi"/>
          <w:lang w:val="hy-AM"/>
        </w:rPr>
        <w:t>սեպտեմբերի</w:t>
      </w:r>
      <w:r w:rsidRPr="002E46BD">
        <w:rPr>
          <w:rStyle w:val="a4"/>
          <w:rFonts w:ascii="GHEA Mariam" w:hAnsi="GHEA Mariam" w:cstheme="minorBidi"/>
          <w:lang w:val="hy-AM"/>
        </w:rPr>
        <w:t>202</w:t>
      </w:r>
      <w:r w:rsidR="00C86042" w:rsidRPr="00494F5D">
        <w:rPr>
          <w:rStyle w:val="a4"/>
          <w:rFonts w:ascii="GHEA Mariam" w:hAnsi="GHEA Mariam" w:cstheme="minorBidi"/>
          <w:lang w:val="hy-AM"/>
        </w:rPr>
        <w:t>3</w:t>
      </w:r>
      <w:r w:rsidRPr="002E46BD">
        <w:rPr>
          <w:rStyle w:val="a4"/>
          <w:rFonts w:ascii="GHEA Mariam" w:hAnsi="GHEA Mariam" w:cstheme="minorBidi"/>
          <w:lang w:val="hy-AM"/>
        </w:rPr>
        <w:t>թ.</w:t>
      </w:r>
    </w:p>
    <w:p w14:paraId="60C7BA7E" w14:textId="546A3904" w:rsidR="00730322" w:rsidRPr="000F6E44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0F6E44">
        <w:rPr>
          <w:rStyle w:val="a4"/>
          <w:rFonts w:ascii="GHEA Mariam" w:hAnsi="GHEA Mariam" w:cstheme="minorBidi"/>
          <w:bCs w:val="0"/>
          <w:lang w:val="hy-AM"/>
        </w:rPr>
        <w:t xml:space="preserve">ՀԱՅԱՍՏԱՆԻ ՀԱՆՐԱՊԵՏՈՒԹՅԱՆ ՍՅՈՒՆԻՔԻ ՄԱՐԶԻ ԿԱՊԱՆ ՀԱՄԱՅՆՔԻ </w:t>
      </w:r>
      <w:r w:rsidR="00452111" w:rsidRPr="000F6E44">
        <w:rPr>
          <w:rStyle w:val="a4"/>
          <w:rFonts w:ascii="GHEA Mariam" w:hAnsi="GHEA Mariam" w:cstheme="minorBidi"/>
          <w:bCs w:val="0"/>
          <w:lang w:val="hy-AM"/>
        </w:rPr>
        <w:t>ԿԱՊԱՆ ՔԱՂԱՔԻ</w:t>
      </w:r>
      <w:r w:rsidR="002478C3" w:rsidRPr="000F6E44">
        <w:rPr>
          <w:rStyle w:val="a4"/>
          <w:rFonts w:ascii="GHEA Mariam" w:hAnsi="GHEA Mariam" w:cstheme="minorBidi"/>
          <w:bCs w:val="0"/>
          <w:lang w:val="hy-AM"/>
        </w:rPr>
        <w:t xml:space="preserve"> </w:t>
      </w:r>
      <w:r w:rsidR="000F6E44" w:rsidRPr="000F6E44">
        <w:rPr>
          <w:rStyle w:val="a4"/>
          <w:rFonts w:ascii="GHEA Mariam" w:hAnsi="GHEA Mariam" w:cstheme="minorBidi"/>
          <w:bCs w:val="0"/>
          <w:lang w:val="hy-AM"/>
        </w:rPr>
        <w:t>Ռ</w:t>
      </w:r>
      <w:r w:rsidR="000F6E44" w:rsidRPr="000F6E44">
        <w:rPr>
          <w:rStyle w:val="a4"/>
          <w:rFonts w:ascii="Cambria Math" w:hAnsi="Cambria Math" w:cs="Cambria Math"/>
          <w:bCs w:val="0"/>
          <w:lang w:val="hy-AM"/>
        </w:rPr>
        <w:t>․</w:t>
      </w:r>
      <w:r w:rsidR="000F6E44" w:rsidRPr="000F6E44">
        <w:rPr>
          <w:rStyle w:val="a4"/>
          <w:rFonts w:ascii="GHEA Mariam" w:hAnsi="GHEA Mariam" w:cstheme="minorBidi"/>
          <w:bCs w:val="0"/>
          <w:lang w:val="hy-AM"/>
        </w:rPr>
        <w:t xml:space="preserve"> </w:t>
      </w:r>
      <w:r w:rsidR="000F6E44" w:rsidRPr="000F6E44">
        <w:rPr>
          <w:rStyle w:val="a4"/>
          <w:rFonts w:ascii="GHEA Mariam" w:hAnsi="GHEA Mariam" w:cs="GHEA Grapalat"/>
          <w:bCs w:val="0"/>
          <w:lang w:val="hy-AM"/>
        </w:rPr>
        <w:t>ՄԻՆԱՍՅԱՆ</w:t>
      </w:r>
      <w:r w:rsidR="000F6E44" w:rsidRPr="000F6E44">
        <w:rPr>
          <w:rStyle w:val="a4"/>
          <w:rFonts w:ascii="GHEA Mariam" w:hAnsi="GHEA Mariam" w:cstheme="minorBidi"/>
          <w:bCs w:val="0"/>
          <w:lang w:val="hy-AM"/>
        </w:rPr>
        <w:t xml:space="preserve"> </w:t>
      </w:r>
      <w:r w:rsidR="002478C3" w:rsidRPr="000F6E44">
        <w:rPr>
          <w:rStyle w:val="a4"/>
          <w:rFonts w:ascii="GHEA Mariam" w:hAnsi="GHEA Mariam" w:cstheme="minorBidi"/>
          <w:bCs w:val="0"/>
          <w:lang w:val="hy-AM"/>
        </w:rPr>
        <w:t xml:space="preserve"> ՓՈՂՈՑԻ ԹԻՎ 25/4 </w:t>
      </w:r>
      <w:r w:rsidRPr="000F6E44">
        <w:rPr>
          <w:rStyle w:val="a4"/>
          <w:rFonts w:ascii="GHEA Mariam" w:hAnsi="GHEA Mariam" w:cstheme="minorBidi"/>
          <w:bCs w:val="0"/>
          <w:lang w:val="hy-AM"/>
        </w:rPr>
        <w:t>ՀԱՍՑԵՈՒՄ ԳՏՆՎՈՂ</w:t>
      </w:r>
      <w:r w:rsidR="0054614B" w:rsidRPr="000F6E44">
        <w:rPr>
          <w:rStyle w:val="a4"/>
          <w:rFonts w:ascii="GHEA Mariam" w:hAnsi="GHEA Mariam" w:cstheme="minorBidi"/>
          <w:bCs w:val="0"/>
          <w:lang w:val="hy-AM"/>
        </w:rPr>
        <w:t>,</w:t>
      </w:r>
      <w:r w:rsidRPr="000F6E44">
        <w:rPr>
          <w:rStyle w:val="a4"/>
          <w:rFonts w:ascii="GHEA Mariam" w:hAnsi="GHEA Mariam" w:cstheme="minorBidi"/>
          <w:bCs w:val="0"/>
          <w:lang w:val="hy-AM"/>
        </w:rPr>
        <w:t xml:space="preserve"> ՀԱՄԱՅՆՔԱՅԻՆ </w:t>
      </w:r>
      <w:r w:rsidR="002478C3" w:rsidRPr="000F6E44">
        <w:rPr>
          <w:rStyle w:val="a4"/>
          <w:rFonts w:ascii="GHEA Mariam" w:hAnsi="GHEA Mariam" w:cstheme="minorBidi"/>
          <w:bCs w:val="0"/>
          <w:lang w:val="hy-AM"/>
        </w:rPr>
        <w:t>-</w:t>
      </w:r>
      <w:r w:rsidRPr="000F6E44">
        <w:rPr>
          <w:rStyle w:val="a4"/>
          <w:rFonts w:ascii="GHEA Mariam" w:hAnsi="GHEA Mariam" w:cstheme="minorBidi"/>
          <w:bCs w:val="0"/>
          <w:lang w:val="hy-AM"/>
        </w:rPr>
        <w:t>ՍԵ</w:t>
      </w:r>
      <w:r w:rsidR="008D182F" w:rsidRPr="000F6E44">
        <w:rPr>
          <w:rStyle w:val="a4"/>
          <w:rFonts w:ascii="GHEA Mariam" w:hAnsi="GHEA Mariam" w:cstheme="minorBidi"/>
          <w:bCs w:val="0"/>
          <w:lang w:val="hy-AM"/>
        </w:rPr>
        <w:t>ՓԱԿԱՆՈՒԹՅՈՒՆ ՀԱՆԴԻՍԱՑՈՂ ՀՈՂԱՄԱՍՆ</w:t>
      </w:r>
      <w:r w:rsidRPr="000F6E44">
        <w:rPr>
          <w:rStyle w:val="a4"/>
          <w:rFonts w:ascii="GHEA Mariam" w:hAnsi="GHEA Mariam" w:cstheme="minorBidi"/>
          <w:bCs w:val="0"/>
          <w:lang w:val="hy-AM"/>
        </w:rPr>
        <w:t xml:space="preserve"> </w:t>
      </w:r>
      <w:r w:rsidR="00730322" w:rsidRPr="000F6E44">
        <w:rPr>
          <w:rStyle w:val="a4"/>
          <w:rFonts w:ascii="GHEA Mariam" w:hAnsi="GHEA Mariam" w:cstheme="minorBidi"/>
          <w:bCs w:val="0"/>
          <w:lang w:val="hy-AM"/>
        </w:rPr>
        <w:t xml:space="preserve">  </w:t>
      </w:r>
      <w:r w:rsidR="00730322" w:rsidRPr="000F6E44">
        <w:rPr>
          <w:rStyle w:val="a4"/>
          <w:rFonts w:ascii="GHEA Mariam" w:hAnsi="GHEA Mariam" w:cstheme="minorBidi"/>
          <w:lang w:val="hy-AM"/>
        </w:rPr>
        <w:t>ԱՃՈՒՐԴԱՅԻՆ ԿԱՐԳՈՎ  ՕՏԱՐԵԼՈՒ  ՄԱՍԻՆ</w:t>
      </w:r>
    </w:p>
    <w:p w14:paraId="694A661D" w14:textId="77777777" w:rsidR="00730322" w:rsidRPr="002E46BD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</w:p>
    <w:p w14:paraId="663C476A" w14:textId="5816AE44" w:rsidR="00730322" w:rsidRPr="000F6E44" w:rsidRDefault="00730322" w:rsidP="00494F5D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0F6E44">
        <w:rPr>
          <w:rStyle w:val="a4"/>
          <w:rFonts w:ascii="GHEA Mariam" w:hAnsi="GHEA Mariam" w:cstheme="minorBidi"/>
          <w:b w:val="0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</w:t>
      </w:r>
      <w:r w:rsidR="00C01B58" w:rsidRPr="000F6E44">
        <w:rPr>
          <w:rStyle w:val="a4"/>
          <w:rFonts w:ascii="GHEA Mariam" w:hAnsi="GHEA Mariam" w:cstheme="minorBidi"/>
          <w:b w:val="0"/>
          <w:lang w:val="hy-AM"/>
        </w:rPr>
        <w:t xml:space="preserve">80-րդ հոդվածի 2-րդ մասով, 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>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 w:rsidRPr="000F6E44">
        <w:rPr>
          <w:rStyle w:val="a4"/>
          <w:rFonts w:ascii="Calibri" w:hAnsi="Calibri" w:cs="Calibri"/>
          <w:b w:val="0"/>
          <w:lang w:val="hy-AM"/>
        </w:rPr>
        <w:t>  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 xml:space="preserve"> և հաշվի առնելով </w:t>
      </w:r>
      <w:r w:rsidR="008D182F" w:rsidRPr="000F6E44">
        <w:rPr>
          <w:rStyle w:val="a4"/>
          <w:rFonts w:ascii="GHEA Mariam" w:hAnsi="GHEA Mariam" w:cstheme="minorBidi"/>
          <w:b w:val="0"/>
          <w:lang w:val="hy-AM"/>
        </w:rPr>
        <w:t xml:space="preserve">Կապան 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>համայնքի</w:t>
      </w:r>
      <w:r w:rsidRPr="000F6E44">
        <w:rPr>
          <w:rStyle w:val="a4"/>
          <w:rFonts w:ascii="Calibri" w:hAnsi="Calibri" w:cs="Calibri"/>
          <w:b w:val="0"/>
          <w:lang w:val="hy-AM"/>
        </w:rPr>
        <w:t> 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 xml:space="preserve"> ղեկավարի</w:t>
      </w:r>
      <w:r w:rsidRPr="000F6E44">
        <w:rPr>
          <w:rStyle w:val="a4"/>
          <w:rFonts w:ascii="Calibri" w:hAnsi="Calibri" w:cs="Calibri"/>
          <w:b w:val="0"/>
          <w:lang w:val="hy-AM"/>
        </w:rPr>
        <w:t> 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 xml:space="preserve"> առաջարկությունը, </w:t>
      </w:r>
      <w:r w:rsidRPr="000F6E44">
        <w:rPr>
          <w:rStyle w:val="a4"/>
          <w:rFonts w:ascii="GHEA Mariam" w:hAnsi="GHEA Mariam" w:cstheme="minorBidi"/>
          <w:lang w:val="hy-AM"/>
        </w:rPr>
        <w:t>Կապան համայնքի ավագանին</w:t>
      </w:r>
      <w:r w:rsidRPr="000F6E44">
        <w:rPr>
          <w:rStyle w:val="a4"/>
          <w:rFonts w:ascii="Calibri" w:hAnsi="Calibri" w:cs="Calibri"/>
          <w:lang w:val="hy-AM"/>
        </w:rPr>
        <w:t> </w:t>
      </w:r>
      <w:r w:rsidRPr="000F6E44">
        <w:rPr>
          <w:rStyle w:val="a4"/>
          <w:rFonts w:ascii="GHEA Mariam" w:hAnsi="GHEA Mariam" w:cs="GHEA Mariam"/>
          <w:lang w:val="hy-AM"/>
        </w:rPr>
        <w:t>որոշում</w:t>
      </w:r>
      <w:r w:rsidRPr="000F6E44">
        <w:rPr>
          <w:rStyle w:val="a4"/>
          <w:rFonts w:ascii="Calibri" w:hAnsi="Calibri" w:cs="Calibri"/>
          <w:lang w:val="hy-AM"/>
        </w:rPr>
        <w:t> </w:t>
      </w:r>
      <w:r w:rsidRPr="000F6E44">
        <w:rPr>
          <w:rStyle w:val="a4"/>
          <w:rFonts w:ascii="GHEA Mariam" w:hAnsi="GHEA Mariam" w:cstheme="minorBidi"/>
          <w:lang w:val="hy-AM"/>
        </w:rPr>
        <w:t xml:space="preserve"> </w:t>
      </w:r>
      <w:r w:rsidRPr="000F6E44">
        <w:rPr>
          <w:rStyle w:val="a4"/>
          <w:rFonts w:ascii="GHEA Mariam" w:hAnsi="GHEA Mariam" w:cs="GHEA Mariam"/>
          <w:lang w:val="hy-AM"/>
        </w:rPr>
        <w:t>է</w:t>
      </w:r>
      <w:r w:rsidR="00EF7E09" w:rsidRPr="000F6E44">
        <w:rPr>
          <w:rStyle w:val="a4"/>
          <w:rFonts w:ascii="GHEA Mariam" w:hAnsi="GHEA Mariam" w:cstheme="minorBidi"/>
          <w:lang w:val="hy-AM"/>
        </w:rPr>
        <w:t>.</w:t>
      </w:r>
    </w:p>
    <w:p w14:paraId="4A4B5515" w14:textId="39EFC530" w:rsidR="00DA3735" w:rsidRPr="000F6E44" w:rsidRDefault="00DA3735" w:rsidP="00DA3735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F6E44">
        <w:rPr>
          <w:rStyle w:val="a4"/>
          <w:rFonts w:ascii="GHEA Mariam" w:hAnsi="GHEA Mariam"/>
          <w:b w:val="0"/>
          <w:bCs w:val="0"/>
          <w:lang w:val="hy-AM"/>
        </w:rPr>
        <w:t>1.</w:t>
      </w:r>
      <w:r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0F6E44">
        <w:rPr>
          <w:rStyle w:val="a4"/>
          <w:rFonts w:ascii="GHEA Mariam" w:hAnsi="GHEA Mariam"/>
          <w:b w:val="0"/>
          <w:lang w:val="hy-AM"/>
        </w:rPr>
        <w:t xml:space="preserve">Կապան քաղաքի </w:t>
      </w:r>
      <w:r w:rsidR="000F6E44" w:rsidRPr="000F6E44">
        <w:rPr>
          <w:rStyle w:val="a4"/>
          <w:rFonts w:ascii="GHEA Mariam" w:hAnsi="GHEA Mariam"/>
          <w:b w:val="0"/>
          <w:lang w:val="hy-AM"/>
        </w:rPr>
        <w:t>Ռ</w:t>
      </w:r>
      <w:r w:rsidR="000F6E44" w:rsidRPr="000F6E44">
        <w:rPr>
          <w:rStyle w:val="a4"/>
          <w:rFonts w:ascii="Cambria Math" w:hAnsi="Cambria Math" w:cs="Cambria Math"/>
          <w:b w:val="0"/>
          <w:lang w:val="hy-AM"/>
        </w:rPr>
        <w:t>․</w:t>
      </w:r>
      <w:r w:rsidR="000F6E44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0F6E44" w:rsidRPr="000F6E44">
        <w:rPr>
          <w:rStyle w:val="a4"/>
          <w:rFonts w:ascii="GHEA Mariam" w:hAnsi="GHEA Mariam" w:cs="GHEA Mariam"/>
          <w:b w:val="0"/>
          <w:lang w:val="hy-AM"/>
        </w:rPr>
        <w:t>Մինասյան</w:t>
      </w:r>
      <w:r w:rsidR="000F6E44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0F6E44" w:rsidRPr="000F6E44">
        <w:rPr>
          <w:rStyle w:val="a4"/>
          <w:rFonts w:ascii="GHEA Mariam" w:hAnsi="GHEA Mariam" w:cs="GHEA Mariam"/>
          <w:b w:val="0"/>
          <w:lang w:val="hy-AM"/>
        </w:rPr>
        <w:t>փողոցի</w:t>
      </w:r>
      <w:r w:rsidR="002478C3" w:rsidRPr="000F6E44">
        <w:rPr>
          <w:rStyle w:val="a4"/>
          <w:rFonts w:ascii="GHEA Mariam" w:hAnsi="GHEA Mariam"/>
          <w:b w:val="0"/>
          <w:lang w:val="hy-AM"/>
        </w:rPr>
        <w:t xml:space="preserve"> թիվ 25/4 </w:t>
      </w:r>
      <w:r w:rsidR="00ED184A" w:rsidRPr="000F6E44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0F6E44">
        <w:rPr>
          <w:rStyle w:val="a4"/>
          <w:rFonts w:ascii="GHEA Mariam" w:hAnsi="GHEA Mariam"/>
          <w:b w:val="0"/>
          <w:lang w:val="hy-AM"/>
        </w:rPr>
        <w:t>0</w:t>
      </w:r>
      <w:r w:rsidR="00482B31" w:rsidRPr="000F6E44">
        <w:rPr>
          <w:rStyle w:val="a4"/>
          <w:rFonts w:ascii="GHEA Mariam" w:hAnsi="GHEA Mariam"/>
          <w:b w:val="0"/>
          <w:lang w:val="hy-AM"/>
        </w:rPr>
        <w:t>8506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 հեկտար մակերեսով բնակավայրերի նպատակային նշանակության «</w:t>
      </w:r>
      <w:r w:rsidR="00657AAD" w:rsidRPr="000F6E44">
        <w:rPr>
          <w:rStyle w:val="a4"/>
          <w:rFonts w:ascii="GHEA Mariam" w:hAnsi="GHEA Mariam"/>
          <w:b w:val="0"/>
          <w:lang w:val="hy-AM"/>
        </w:rPr>
        <w:t>բնակելի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0F6E44">
        <w:rPr>
          <w:rStyle w:val="a4"/>
          <w:rFonts w:ascii="GHEA Mariam" w:hAnsi="GHEA Mariam"/>
          <w:b w:val="0"/>
          <w:lang w:val="hy-AM"/>
        </w:rPr>
        <w:t>-</w:t>
      </w:r>
      <w:r w:rsidR="00452111" w:rsidRPr="000F6E44">
        <w:rPr>
          <w:rStyle w:val="a4"/>
          <w:rFonts w:ascii="GHEA Mariam" w:hAnsi="GHEA Mariam"/>
          <w:b w:val="0"/>
          <w:lang w:val="hy-AM"/>
        </w:rPr>
        <w:t>001----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) հողամասը աճուրդային կարգով օտարել` </w:t>
      </w:r>
      <w:r w:rsidR="00657AAD" w:rsidRPr="000F6E44">
        <w:rPr>
          <w:rStyle w:val="a4"/>
          <w:rFonts w:ascii="GHEA Mariam" w:hAnsi="GHEA Mariam"/>
          <w:b w:val="0"/>
          <w:lang w:val="hy-AM"/>
        </w:rPr>
        <w:t xml:space="preserve"> բնակելի տուն</w:t>
      </w:r>
      <w:r w:rsidR="00A15FCD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  կառուցելու նպատակով, մեկնարկային գին սահմանելով</w:t>
      </w:r>
      <w:r w:rsidR="005F0A09" w:rsidRPr="000F6E44">
        <w:rPr>
          <w:rStyle w:val="a4"/>
          <w:rFonts w:ascii="GHEA Mariam" w:hAnsi="GHEA Mariam"/>
          <w:b w:val="0"/>
          <w:lang w:val="hy-AM"/>
        </w:rPr>
        <w:t xml:space="preserve"> 2000000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 (</w:t>
      </w:r>
      <w:r w:rsidR="005F0A09" w:rsidRPr="000F6E44">
        <w:rPr>
          <w:rStyle w:val="a4"/>
          <w:rFonts w:ascii="GHEA Mariam" w:hAnsi="GHEA Mariam"/>
          <w:b w:val="0"/>
          <w:lang w:val="hy-AM"/>
        </w:rPr>
        <w:t xml:space="preserve">երկու միլոն </w:t>
      </w:r>
      <w:r w:rsidR="00ED184A" w:rsidRPr="000F6E44">
        <w:rPr>
          <w:rStyle w:val="a4"/>
          <w:rFonts w:ascii="GHEA Mariam" w:hAnsi="GHEA Mariam"/>
          <w:b w:val="0"/>
          <w:lang w:val="hy-AM"/>
        </w:rPr>
        <w:t>) ՀՀ դրամ</w:t>
      </w:r>
      <w:r w:rsidRPr="000F6E44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77777777" w:rsidR="00E54B87" w:rsidRPr="000F6E44" w:rsidRDefault="00DA3735" w:rsidP="00E54B87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F6E44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0F6E44">
        <w:rPr>
          <w:rStyle w:val="a4"/>
          <w:rFonts w:ascii="GHEA Mariam" w:hAnsi="GHEA Mariam"/>
          <w:b w:val="0"/>
          <w:lang w:val="hy-AM"/>
        </w:rPr>
        <w:t>10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0F6E44">
        <w:rPr>
          <w:rStyle w:val="a4"/>
          <w:rFonts w:ascii="GHEA Mariam" w:hAnsi="GHEA Mariam"/>
          <w:b w:val="0"/>
          <w:lang w:val="hy-AM"/>
        </w:rPr>
        <w:t>տաս</w:t>
      </w:r>
      <w:r w:rsidR="00ED184A" w:rsidRPr="000F6E44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0F6E44" w:rsidRDefault="00DA3735" w:rsidP="00E54B87">
      <w:pPr>
        <w:pStyle w:val="a3"/>
        <w:spacing w:line="276" w:lineRule="auto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0F6E44">
        <w:rPr>
          <w:rStyle w:val="a4"/>
          <w:rFonts w:ascii="GHEA Mariam" w:hAnsi="GHEA Mariam"/>
          <w:b w:val="0"/>
          <w:lang w:val="hy-AM"/>
        </w:rPr>
        <w:t>3.</w:t>
      </w:r>
      <w:r w:rsidR="00F51389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0F6E44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0F6E44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0F6E44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0F6E44" w:rsidRDefault="00DA3735" w:rsidP="00494F5D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F6E44">
        <w:rPr>
          <w:rStyle w:val="a4"/>
          <w:rFonts w:ascii="GHEA Mariam" w:hAnsi="GHEA Mariam"/>
          <w:b w:val="0"/>
          <w:lang w:val="hy-AM"/>
        </w:rPr>
        <w:t>4</w:t>
      </w:r>
      <w:r w:rsidR="001042D0" w:rsidRPr="000F6E44">
        <w:rPr>
          <w:rStyle w:val="a4"/>
          <w:rFonts w:ascii="Cambria Math" w:hAnsi="Cambria Math" w:cs="Cambria Math"/>
          <w:b w:val="0"/>
          <w:lang w:val="hy-AM"/>
        </w:rPr>
        <w:t>․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F6E44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0F6E4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793C5ED3" w14:textId="77777777" w:rsidR="00730322" w:rsidRPr="00452111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452111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A15FCD" w:rsidRDefault="002E46BD" w:rsidP="00494F5D">
      <w:pPr>
        <w:pStyle w:val="a3"/>
        <w:ind w:firstLine="284"/>
        <w:contextualSpacing/>
        <w:jc w:val="center"/>
        <w:rPr>
          <w:rStyle w:val="a4"/>
          <w:lang w:val="hy-AM"/>
        </w:rPr>
      </w:pPr>
      <w:r w:rsidRPr="002E46BD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043EA6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452111">
        <w:rPr>
          <w:rStyle w:val="a4"/>
          <w:rFonts w:ascii="GHEA Mariam" w:hAnsi="GHEA Mariam"/>
          <w:b w:val="0"/>
          <w:lang w:val="hy-AM"/>
        </w:rPr>
        <w:t xml:space="preserve"> </w:t>
      </w:r>
      <w:r w:rsidRPr="006C47C6">
        <w:rPr>
          <w:rStyle w:val="a4"/>
          <w:b w:val="0"/>
          <w:lang w:val="hy-AM"/>
        </w:rPr>
        <w:t>ԸՆԴՈՒՆՄԱՆ ԱՆՀՐԱԺԵՇՏՈՒԹՅԱՆ</w:t>
      </w:r>
    </w:p>
    <w:p w14:paraId="12BBDC7E" w14:textId="3C15AE82" w:rsidR="00730322" w:rsidRPr="000F6E44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0F6E44">
        <w:rPr>
          <w:rStyle w:val="a4"/>
          <w:rFonts w:ascii="GHEA Mariam" w:hAnsi="GHEA Mariam"/>
          <w:b w:val="0"/>
          <w:lang w:val="hy-AM"/>
        </w:rPr>
        <w:t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համայնքային սեփականություն</w:t>
      </w:r>
      <w:r w:rsidR="00657AAD" w:rsidRPr="000F6E44">
        <w:rPr>
          <w:rStyle w:val="a4"/>
          <w:rFonts w:ascii="GHEA Mariam" w:hAnsi="GHEA Mariam"/>
          <w:b w:val="0"/>
          <w:lang w:val="hy-AM"/>
        </w:rPr>
        <w:t xml:space="preserve"> Կապան քաղաքի </w:t>
      </w:r>
      <w:r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0F6E44" w:rsidRPr="000F6E44">
        <w:rPr>
          <w:rStyle w:val="a4"/>
          <w:rFonts w:ascii="GHEA Mariam" w:hAnsi="GHEA Mariam"/>
          <w:b w:val="0"/>
          <w:lang w:val="hy-AM"/>
        </w:rPr>
        <w:t>Ռ</w:t>
      </w:r>
      <w:r w:rsidR="000F6E44" w:rsidRPr="000F6E44">
        <w:rPr>
          <w:rStyle w:val="a4"/>
          <w:rFonts w:ascii="Cambria Math" w:hAnsi="Cambria Math" w:cs="Cambria Math"/>
          <w:b w:val="0"/>
          <w:lang w:val="hy-AM"/>
        </w:rPr>
        <w:t>․</w:t>
      </w:r>
      <w:r w:rsidR="000F6E44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0F6E44" w:rsidRPr="000F6E44">
        <w:rPr>
          <w:rStyle w:val="a4"/>
          <w:rFonts w:ascii="GHEA Mariam" w:hAnsi="GHEA Mariam" w:cs="GHEA Mariam"/>
          <w:b w:val="0"/>
          <w:lang w:val="hy-AM"/>
        </w:rPr>
        <w:t>Մինասյան</w:t>
      </w:r>
      <w:r w:rsidR="000F6E44" w:rsidRPr="000F6E44">
        <w:rPr>
          <w:rStyle w:val="a4"/>
          <w:rFonts w:ascii="GHEA Mariam" w:hAnsi="GHEA Mariam"/>
          <w:b w:val="0"/>
          <w:lang w:val="hy-AM"/>
        </w:rPr>
        <w:t xml:space="preserve"> </w:t>
      </w:r>
      <w:r w:rsidR="000F6E44" w:rsidRPr="000F6E44">
        <w:rPr>
          <w:rStyle w:val="a4"/>
          <w:rFonts w:ascii="GHEA Mariam" w:hAnsi="GHEA Mariam" w:cs="GHEA Mariam"/>
          <w:b w:val="0"/>
          <w:lang w:val="hy-AM"/>
        </w:rPr>
        <w:t>փողոցի</w:t>
      </w:r>
      <w:r w:rsidR="002478C3" w:rsidRPr="000F6E44">
        <w:rPr>
          <w:rStyle w:val="a4"/>
          <w:rFonts w:ascii="GHEA Mariam" w:hAnsi="GHEA Mariam"/>
          <w:b w:val="0"/>
          <w:lang w:val="hy-AM"/>
        </w:rPr>
        <w:t xml:space="preserve"> թիվ 25/4 </w:t>
      </w:r>
      <w:r w:rsidR="00657AAD" w:rsidRPr="000F6E44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0.0</w:t>
      </w:r>
      <w:r w:rsidR="00482B31" w:rsidRPr="000F6E44">
        <w:rPr>
          <w:rStyle w:val="a4"/>
          <w:rFonts w:ascii="GHEA Mariam" w:hAnsi="GHEA Mariam"/>
          <w:b w:val="0"/>
          <w:lang w:val="hy-AM"/>
        </w:rPr>
        <w:t>8506</w:t>
      </w:r>
      <w:r w:rsidR="00657AAD" w:rsidRPr="000F6E44">
        <w:rPr>
          <w:rStyle w:val="a4"/>
          <w:rFonts w:ascii="GHEA Mariam" w:hAnsi="GHEA Mariam"/>
          <w:b w:val="0"/>
          <w:lang w:val="hy-AM"/>
        </w:rPr>
        <w:t xml:space="preserve"> հեկտար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 xml:space="preserve"> մակերեսով բնակավայրերի նպատակային նշանակության «</w:t>
      </w:r>
      <w:r w:rsidR="00657AAD" w:rsidRPr="000F6E44">
        <w:rPr>
          <w:rStyle w:val="a4"/>
          <w:rFonts w:ascii="GHEA Mariam" w:hAnsi="GHEA Mariam" w:cstheme="minorBidi"/>
          <w:b w:val="0"/>
          <w:lang w:val="hy-AM"/>
        </w:rPr>
        <w:t>բնակելի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 xml:space="preserve"> կառուցապատման հո</w:t>
      </w:r>
      <w:bookmarkStart w:id="0" w:name="_GoBack"/>
      <w:bookmarkEnd w:id="0"/>
      <w:r w:rsidRPr="000F6E44">
        <w:rPr>
          <w:rStyle w:val="a4"/>
          <w:rFonts w:ascii="GHEA Mariam" w:hAnsi="GHEA Mariam" w:cstheme="minorBidi"/>
          <w:b w:val="0"/>
          <w:lang w:val="hy-AM"/>
        </w:rPr>
        <w:t>ղեր» գո</w:t>
      </w:r>
      <w:r w:rsidR="00C76F37" w:rsidRPr="000F6E44">
        <w:rPr>
          <w:rStyle w:val="a4"/>
          <w:rFonts w:ascii="GHEA Mariam" w:hAnsi="GHEA Mariam" w:cstheme="minorBidi"/>
          <w:b w:val="0"/>
          <w:lang w:val="hy-AM"/>
        </w:rPr>
        <w:t>րծառնական նշանակության հողամասը`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 xml:space="preserve"> </w:t>
      </w:r>
      <w:r w:rsidR="00657AAD" w:rsidRPr="000F6E44">
        <w:rPr>
          <w:rStyle w:val="a4"/>
          <w:rFonts w:ascii="GHEA Mariam" w:hAnsi="GHEA Mariam" w:cstheme="minorBidi"/>
          <w:b w:val="0"/>
          <w:lang w:val="hy-AM"/>
        </w:rPr>
        <w:t xml:space="preserve">բնակելի տուն </w:t>
      </w:r>
      <w:r w:rsidRPr="000F6E44">
        <w:rPr>
          <w:rStyle w:val="a4"/>
          <w:rFonts w:ascii="GHEA Mariam" w:hAnsi="GHEA Mariam" w:cstheme="minorBidi"/>
          <w:b w:val="0"/>
          <w:lang w:val="hy-AM"/>
        </w:rPr>
        <w:t>կառուցելու նպատակով:</w:t>
      </w:r>
    </w:p>
    <w:p w14:paraId="4C067B41" w14:textId="77777777" w:rsidR="00E309A0" w:rsidRPr="00BC3FE1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C76F3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2E46BD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2E46BD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C86042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2E46BD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043EA6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2E46BD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672EB1A0" w14:textId="024FFF3C" w:rsidR="00702D07" w:rsidRPr="002E46BD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2E46BD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043EA6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2E46BD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043EA6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2E46BD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2E46BD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նախնական հաշվարկներով </w:t>
      </w:r>
      <w:r w:rsidR="005F0A09">
        <w:rPr>
          <w:rStyle w:val="a4"/>
          <w:rFonts w:ascii="GHEA Mariam" w:hAnsi="GHEA Mariam" w:cstheme="minorBidi"/>
          <w:b w:val="0"/>
          <w:bCs w:val="0"/>
          <w:lang w:val="hy-AM"/>
        </w:rPr>
        <w:t>2000000</w:t>
      </w:r>
      <w:r w:rsidR="00BC3FE1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</w:t>
      </w:r>
      <w:r w:rsidR="00904312" w:rsidRPr="00ED184A">
        <w:rPr>
          <w:rStyle w:val="a4"/>
          <w:rFonts w:ascii="GHEA Mariam" w:hAnsi="GHEA Mariam"/>
          <w:b w:val="0"/>
          <w:lang w:val="hy-AM"/>
        </w:rPr>
        <w:t xml:space="preserve"> (</w:t>
      </w:r>
      <w:r w:rsidR="005F0A09">
        <w:rPr>
          <w:rStyle w:val="a4"/>
          <w:rFonts w:ascii="GHEA Mariam" w:hAnsi="GHEA Mariam"/>
          <w:b w:val="0"/>
          <w:lang w:val="hy-AM"/>
        </w:rPr>
        <w:t>երկու միլիոն</w:t>
      </w:r>
      <w:r w:rsidR="00904312" w:rsidRPr="00ED184A">
        <w:rPr>
          <w:rStyle w:val="a4"/>
          <w:rFonts w:ascii="GHEA Mariam" w:hAnsi="GHEA Mariam"/>
          <w:b w:val="0"/>
          <w:lang w:val="hy-AM"/>
        </w:rPr>
        <w:t xml:space="preserve">) </w:t>
      </w:r>
      <w:r w:rsidR="00AE6395" w:rsidRPr="001042D0">
        <w:rPr>
          <w:rStyle w:val="a4"/>
          <w:rFonts w:ascii="GHEA Mariam" w:hAnsi="GHEA Mariam" w:cstheme="minorBidi"/>
          <w:b w:val="0"/>
          <w:lang w:val="hy-AM"/>
        </w:rPr>
        <w:t>ՀՀ</w:t>
      </w:r>
      <w:r w:rsidR="00AE6395" w:rsidRPr="002E46BD">
        <w:rPr>
          <w:rStyle w:val="a4"/>
          <w:rFonts w:ascii="GHEA Mariam" w:hAnsi="GHEA Mariam" w:cstheme="minorBidi"/>
          <w:b w:val="0"/>
          <w:lang w:val="hy-AM"/>
        </w:rPr>
        <w:t xml:space="preserve"> </w:t>
      </w:r>
      <w:r w:rsidRPr="002E46BD">
        <w:rPr>
          <w:rStyle w:val="a4"/>
          <w:rFonts w:ascii="GHEA Mariam" w:hAnsi="GHEA Mariam" w:cstheme="minorBidi"/>
          <w:b w:val="0"/>
          <w:lang w:val="hy-AM"/>
        </w:rPr>
        <w:t>դրամով:</w:t>
      </w:r>
    </w:p>
    <w:sectPr w:rsidR="00702D07" w:rsidRPr="002E46BD" w:rsidSect="00BC3FE1">
      <w:pgSz w:w="12240" w:h="15840"/>
      <w:pgMar w:top="426" w:right="333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3EA6"/>
    <w:rsid w:val="00046B0E"/>
    <w:rsid w:val="00065FD5"/>
    <w:rsid w:val="000844A0"/>
    <w:rsid w:val="000947A4"/>
    <w:rsid w:val="00096789"/>
    <w:rsid w:val="000D0E1C"/>
    <w:rsid w:val="000D4AD8"/>
    <w:rsid w:val="000F6E44"/>
    <w:rsid w:val="001042D0"/>
    <w:rsid w:val="00177B12"/>
    <w:rsid w:val="00195ED9"/>
    <w:rsid w:val="001A42BA"/>
    <w:rsid w:val="001C4CF3"/>
    <w:rsid w:val="002167DE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14415"/>
    <w:rsid w:val="003777E9"/>
    <w:rsid w:val="00385E3B"/>
    <w:rsid w:val="0039130B"/>
    <w:rsid w:val="003E399C"/>
    <w:rsid w:val="00452111"/>
    <w:rsid w:val="00453E86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6ED"/>
    <w:rsid w:val="005F0A09"/>
    <w:rsid w:val="00657AAD"/>
    <w:rsid w:val="00690278"/>
    <w:rsid w:val="00697F96"/>
    <w:rsid w:val="006A6079"/>
    <w:rsid w:val="006A78ED"/>
    <w:rsid w:val="006C47C6"/>
    <w:rsid w:val="006D36B3"/>
    <w:rsid w:val="006E28DB"/>
    <w:rsid w:val="00702D07"/>
    <w:rsid w:val="00730322"/>
    <w:rsid w:val="00763158"/>
    <w:rsid w:val="0078514E"/>
    <w:rsid w:val="00826BDC"/>
    <w:rsid w:val="00862557"/>
    <w:rsid w:val="00866930"/>
    <w:rsid w:val="00880AE0"/>
    <w:rsid w:val="008A32E4"/>
    <w:rsid w:val="008D182F"/>
    <w:rsid w:val="008D57FD"/>
    <w:rsid w:val="008E0D59"/>
    <w:rsid w:val="008F1012"/>
    <w:rsid w:val="00904312"/>
    <w:rsid w:val="00944284"/>
    <w:rsid w:val="00944D26"/>
    <w:rsid w:val="0098019A"/>
    <w:rsid w:val="00981F3E"/>
    <w:rsid w:val="009C0E52"/>
    <w:rsid w:val="009E76C5"/>
    <w:rsid w:val="00A15FCD"/>
    <w:rsid w:val="00A1725B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B58"/>
    <w:rsid w:val="00C61A8D"/>
    <w:rsid w:val="00C63E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E309A0"/>
    <w:rsid w:val="00E3168D"/>
    <w:rsid w:val="00E50E0F"/>
    <w:rsid w:val="00E54B87"/>
    <w:rsid w:val="00E6476A"/>
    <w:rsid w:val="00E66E76"/>
    <w:rsid w:val="00E7361C"/>
    <w:rsid w:val="00EA402B"/>
    <w:rsid w:val="00EB075E"/>
    <w:rsid w:val="00EB5F3B"/>
    <w:rsid w:val="00EC5D82"/>
    <w:rsid w:val="00ED184A"/>
    <w:rsid w:val="00EF7E09"/>
    <w:rsid w:val="00F16E7D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D1091C-E708-48C1-8856-04B76C93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110</cp:revision>
  <cp:lastPrinted>2023-09-05T07:06:00Z</cp:lastPrinted>
  <dcterms:created xsi:type="dcterms:W3CDTF">2018-05-05T07:50:00Z</dcterms:created>
  <dcterms:modified xsi:type="dcterms:W3CDTF">2023-09-05T11:59:00Z</dcterms:modified>
</cp:coreProperties>
</file>