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00CF90CE" w:rsidR="00A05298" w:rsidRPr="00881722" w:rsidRDefault="00A05298" w:rsidP="00A05298">
      <w:pPr>
        <w:pStyle w:val="a3"/>
        <w:jc w:val="right"/>
        <w:divId w:val="829902880"/>
        <w:rPr>
          <w:rFonts w:ascii="GHEA Mariam" w:hAnsi="GHEA Mariam"/>
          <w:bCs/>
          <w:lang w:val="hy-AM"/>
        </w:rPr>
      </w:pPr>
      <w:r w:rsidRPr="00881722">
        <w:rPr>
          <w:rFonts w:ascii="GHEA Mariam" w:hAnsi="GHEA Mariam"/>
          <w:bCs/>
          <w:lang w:val="hy-AM"/>
        </w:rPr>
        <w:t>ՆԱԽԱԳԻԾ</w:t>
      </w:r>
      <w:r w:rsidR="00F9566C" w:rsidRPr="00881722">
        <w:rPr>
          <w:rFonts w:ascii="GHEA Mariam" w:hAnsi="GHEA Mariam"/>
          <w:bCs/>
          <w:lang w:val="hy-AM"/>
        </w:rPr>
        <w:t xml:space="preserve"> </w:t>
      </w:r>
      <w:r w:rsidR="009D54A9">
        <w:rPr>
          <w:rFonts w:ascii="GHEA Mariam" w:hAnsi="GHEA Mariam"/>
          <w:bCs/>
          <w:lang w:val="hy-AM"/>
        </w:rPr>
        <w:t>12-1</w:t>
      </w:r>
      <w:r w:rsidR="00AE5FBF">
        <w:rPr>
          <w:rFonts w:ascii="GHEA Mariam" w:hAnsi="GHEA Mariam"/>
          <w:bCs/>
          <w:lang w:val="hy-AM"/>
        </w:rPr>
        <w:t>7</w:t>
      </w:r>
      <w:bookmarkStart w:id="0" w:name="_GoBack"/>
      <w:bookmarkEnd w:id="0"/>
    </w:p>
    <w:p w14:paraId="4A950C63" w14:textId="77777777" w:rsidR="00A05298" w:rsidRPr="00881722" w:rsidRDefault="00A05298" w:rsidP="00A05298">
      <w:pPr>
        <w:pStyle w:val="a3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881722">
        <w:rPr>
          <w:rFonts w:ascii="GHEA Mariam" w:hAnsi="GHEA Mariam"/>
          <w:b/>
          <w:bCs/>
          <w:lang w:val="hy-AM"/>
        </w:rPr>
        <w:t>ՀԱՅԱՍՏԱՆԻ ՀԱՆՐԱՊԵՏՈՒԹՅՈՒՆ</w:t>
      </w:r>
      <w:r w:rsidRPr="00881722">
        <w:rPr>
          <w:rFonts w:ascii="GHEA Mariam" w:hAnsi="GHEA Mariam"/>
          <w:b/>
          <w:bCs/>
          <w:lang w:val="hy-AM"/>
        </w:rPr>
        <w:br/>
        <w:t>ՍՅՈՒՆԻՔԻ ՄԱՐԶ</w:t>
      </w:r>
      <w:r w:rsidRPr="00881722">
        <w:rPr>
          <w:rFonts w:ascii="GHEA Mariam" w:hAnsi="GHEA Mariam"/>
          <w:b/>
          <w:bCs/>
          <w:lang w:val="hy-AM"/>
        </w:rPr>
        <w:br/>
        <w:t>ԿԱՊԱՆ</w:t>
      </w:r>
      <w:r w:rsidRPr="00881722">
        <w:rPr>
          <w:rFonts w:ascii="Calibri" w:hAnsi="Calibri" w:cs="Calibri"/>
          <w:b/>
          <w:bCs/>
          <w:lang w:val="hy-AM"/>
        </w:rPr>
        <w:t> </w:t>
      </w:r>
      <w:r w:rsidRPr="00881722">
        <w:rPr>
          <w:rFonts w:ascii="GHEA Mariam" w:hAnsi="GHEA Mariam"/>
          <w:b/>
          <w:bCs/>
          <w:lang w:val="hy-AM"/>
        </w:rPr>
        <w:t xml:space="preserve"> ՀԱՄԱՅՆՔԻ</w:t>
      </w:r>
      <w:r w:rsidRPr="00881722">
        <w:rPr>
          <w:rFonts w:ascii="Calibri" w:hAnsi="Calibri" w:cs="Calibri"/>
          <w:b/>
          <w:bCs/>
          <w:lang w:val="hy-AM"/>
        </w:rPr>
        <w:t> </w:t>
      </w:r>
      <w:r w:rsidRPr="00881722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881722" w:rsidRDefault="00A05298" w:rsidP="00A05298">
      <w:pPr>
        <w:pStyle w:val="a3"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4F5ED06F" w:rsidR="00A05298" w:rsidRPr="00881722" w:rsidRDefault="00A05298" w:rsidP="00A05298">
      <w:pPr>
        <w:pStyle w:val="a3"/>
        <w:jc w:val="center"/>
        <w:divId w:val="829902880"/>
        <w:rPr>
          <w:rFonts w:ascii="GHEA Mariam" w:hAnsi="GHEA Mariam"/>
          <w:b/>
          <w:bCs/>
          <w:lang w:val="hy-AM"/>
        </w:rPr>
      </w:pPr>
      <w:r w:rsidRPr="00881722">
        <w:rPr>
          <w:rFonts w:ascii="GHEA Mariam" w:hAnsi="GHEA Mariam"/>
          <w:b/>
          <w:bCs/>
          <w:lang w:val="hy-AM"/>
        </w:rPr>
        <w:t xml:space="preserve">------- </w:t>
      </w:r>
      <w:r w:rsidR="00CF263A" w:rsidRPr="00881722">
        <w:rPr>
          <w:rFonts w:ascii="GHEA Mariam" w:hAnsi="GHEA Mariam"/>
          <w:b/>
          <w:bCs/>
          <w:lang w:val="hy-AM"/>
        </w:rPr>
        <w:t>ՓԵՏՐՎԱՐ</w:t>
      </w:r>
      <w:r w:rsidRPr="00881722">
        <w:rPr>
          <w:rFonts w:ascii="GHEA Mariam" w:hAnsi="GHEA Mariam"/>
          <w:b/>
          <w:bCs/>
          <w:lang w:val="hy-AM"/>
        </w:rPr>
        <w:t>Ի 202</w:t>
      </w:r>
      <w:r w:rsidR="00E126FC" w:rsidRPr="00881722">
        <w:rPr>
          <w:rFonts w:ascii="GHEA Mariam" w:hAnsi="GHEA Mariam"/>
          <w:b/>
          <w:bCs/>
          <w:lang w:val="hy-AM"/>
        </w:rPr>
        <w:t>5</w:t>
      </w:r>
      <w:r w:rsidRPr="00881722">
        <w:rPr>
          <w:rFonts w:ascii="GHEA Mariam" w:hAnsi="GHEA Mariam"/>
          <w:b/>
          <w:bCs/>
          <w:lang w:val="hy-AM"/>
        </w:rPr>
        <w:t>թ.                                                                               N     -</w:t>
      </w:r>
      <w:r w:rsidR="00B9569C" w:rsidRPr="00881722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881722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rFonts w:ascii="GHEA Mariam" w:hAnsi="GHEA Mariam"/>
          <w:lang w:val="hy-AM"/>
        </w:rPr>
      </w:pPr>
      <w:r w:rsidRPr="00881722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881722" w:rsidRDefault="00433535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rFonts w:ascii="GHEA Mariam" w:hAnsi="GHEA Mariam"/>
          <w:lang w:val="hy-AM"/>
        </w:rPr>
      </w:pPr>
      <w:r w:rsidRPr="00881722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881722">
        <w:rPr>
          <w:rStyle w:val="a4"/>
          <w:rFonts w:ascii="GHEA Mariam" w:hAnsi="GHEA Mariam"/>
          <w:lang w:val="hy-AM"/>
        </w:rPr>
        <w:t>ԳՈՒՅՔԸ</w:t>
      </w:r>
      <w:r w:rsidRPr="00881722">
        <w:rPr>
          <w:rStyle w:val="a4"/>
          <w:rFonts w:ascii="GHEA Mariam" w:hAnsi="GHEA Mariam"/>
          <w:lang w:val="hy-AM"/>
        </w:rPr>
        <w:t xml:space="preserve"> </w:t>
      </w:r>
    </w:p>
    <w:p w14:paraId="75DCC76A" w14:textId="7F3C8245" w:rsidR="00433535" w:rsidRPr="00881722" w:rsidRDefault="00CF263A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rFonts w:ascii="GHEA Mariam" w:hAnsi="GHEA Mariam"/>
          <w:lang w:val="hy-AM"/>
        </w:rPr>
      </w:pPr>
      <w:r w:rsidRPr="00881722">
        <w:rPr>
          <w:rStyle w:val="a4"/>
          <w:rFonts w:ascii="GHEA Mariam" w:hAnsi="GHEA Mariam"/>
          <w:lang w:val="hy-AM"/>
        </w:rPr>
        <w:t>ԿԱՊԱՆ</w:t>
      </w:r>
      <w:r w:rsidR="00BE5147" w:rsidRPr="00881722">
        <w:rPr>
          <w:rStyle w:val="a4"/>
          <w:rFonts w:ascii="GHEA Mariam" w:hAnsi="GHEA Mariam"/>
          <w:lang w:val="hy-AM"/>
        </w:rPr>
        <w:t xml:space="preserve"> ՀԱՄԱՅՆՔԻ</w:t>
      </w:r>
      <w:r w:rsidR="00F6527F" w:rsidRPr="00881722">
        <w:rPr>
          <w:rStyle w:val="a4"/>
          <w:rFonts w:ascii="GHEA Mariam" w:hAnsi="GHEA Mariam"/>
          <w:lang w:val="hy-AM"/>
        </w:rPr>
        <w:t xml:space="preserve"> ՀԱՄԱՅՆՔԱՅԻՆ ՈՉ ԱՌԵՎՏՐԱՅԻՆ ԿԱԶՄԱԿԵՐՊՈՒԹՅ</w:t>
      </w:r>
      <w:r w:rsidRPr="00881722">
        <w:rPr>
          <w:rStyle w:val="a4"/>
          <w:rFonts w:ascii="GHEA Mariam" w:hAnsi="GHEA Mariam"/>
          <w:lang w:val="hy-AM"/>
        </w:rPr>
        <w:t>ՈՒՆՆԵՐԻՆ</w:t>
      </w:r>
      <w:r w:rsidR="00BE7E1E" w:rsidRPr="00881722">
        <w:rPr>
          <w:rStyle w:val="a4"/>
          <w:rFonts w:ascii="GHEA Mariam" w:hAnsi="GHEA Mariam"/>
          <w:lang w:val="hy-AM"/>
        </w:rPr>
        <w:t xml:space="preserve"> </w:t>
      </w:r>
      <w:r w:rsidR="00433535" w:rsidRPr="00881722">
        <w:rPr>
          <w:rStyle w:val="a4"/>
          <w:rFonts w:ascii="GHEA Mariam" w:hAnsi="GHEA Mariam"/>
          <w:lang w:val="hy-AM"/>
        </w:rPr>
        <w:t xml:space="preserve">ԱՆՀԱՏՈՒՅՑ </w:t>
      </w:r>
      <w:r w:rsidR="00374881" w:rsidRPr="00881722">
        <w:rPr>
          <w:rStyle w:val="a4"/>
          <w:rFonts w:ascii="GHEA Mariam" w:hAnsi="GHEA Mariam"/>
          <w:lang w:val="hy-AM"/>
        </w:rPr>
        <w:t xml:space="preserve">ՍԵՓԱԿԱՆՈՒԹՅԱՆ </w:t>
      </w:r>
      <w:r w:rsidR="00433535" w:rsidRPr="00881722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881722">
        <w:rPr>
          <w:rStyle w:val="a4"/>
          <w:rFonts w:ascii="GHEA Mariam" w:hAnsi="GHEA Mariam"/>
          <w:lang w:val="hy-AM"/>
        </w:rPr>
        <w:t>ՀԱՆՁՆ</w:t>
      </w:r>
      <w:r w:rsidR="00433535" w:rsidRPr="00881722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881722" w:rsidRDefault="00A05298" w:rsidP="00374881">
      <w:pPr>
        <w:pStyle w:val="a3"/>
        <w:spacing w:before="0" w:beforeAutospacing="0" w:after="0" w:afterAutospacing="0"/>
        <w:jc w:val="center"/>
        <w:divId w:val="829902880"/>
        <w:rPr>
          <w:rStyle w:val="a4"/>
          <w:rFonts w:ascii="GHEA Mariam" w:hAnsi="GHEA Mariam"/>
          <w:lang w:val="hy-AM"/>
        </w:rPr>
      </w:pPr>
      <w:r w:rsidRPr="00881722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881722" w:rsidRDefault="00787CD0" w:rsidP="00374881">
      <w:pPr>
        <w:pStyle w:val="a3"/>
        <w:spacing w:before="0" w:beforeAutospacing="0" w:after="0" w:afterAutospacing="0"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881722" w:rsidRDefault="00433535" w:rsidP="00787CD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rFonts w:ascii="GHEA Mariam" w:hAnsi="GHEA Mariam"/>
          <w:lang w:val="hy-AM"/>
        </w:rPr>
      </w:pPr>
      <w:r w:rsidRPr="00881722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881722">
        <w:rPr>
          <w:rFonts w:ascii="GHEA Mariam" w:hAnsi="GHEA Mariam"/>
          <w:lang w:val="hy-AM"/>
        </w:rPr>
        <w:t xml:space="preserve"> </w:t>
      </w:r>
      <w:r w:rsidRPr="00881722">
        <w:rPr>
          <w:rFonts w:ascii="GHEA Mariam" w:hAnsi="GHEA Mariam"/>
          <w:lang w:val="hy-AM"/>
        </w:rPr>
        <w:t xml:space="preserve">և հաշվի առնելով </w:t>
      </w:r>
      <w:r w:rsidR="008E4B1D" w:rsidRPr="00881722">
        <w:rPr>
          <w:rFonts w:ascii="GHEA Mariam" w:hAnsi="GHEA Mariam"/>
          <w:lang w:val="hy-AM"/>
        </w:rPr>
        <w:t xml:space="preserve">Կապան </w:t>
      </w:r>
      <w:r w:rsidRPr="00881722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881722">
        <w:rPr>
          <w:rFonts w:ascii="GHEA Mariam" w:hAnsi="GHEA Mariam"/>
          <w:b/>
          <w:bCs/>
          <w:lang w:val="hy-AM"/>
        </w:rPr>
        <w:t>Կապան համայնքի ավագանին</w:t>
      </w:r>
      <w:r w:rsidRPr="00881722">
        <w:rPr>
          <w:rFonts w:ascii="GHEA Mariam" w:hAnsi="GHEA Mariam"/>
          <w:lang w:val="hy-AM"/>
        </w:rPr>
        <w:t xml:space="preserve"> որոշում է.</w:t>
      </w:r>
    </w:p>
    <w:p w14:paraId="3469B2F1" w14:textId="4038E082" w:rsidR="00C37FE2" w:rsidRPr="00881722" w:rsidRDefault="00433535" w:rsidP="001C7D80">
      <w:pPr>
        <w:pStyle w:val="a3"/>
        <w:spacing w:before="0" w:beforeAutospacing="0" w:after="0" w:afterAutospacing="0" w:line="276" w:lineRule="auto"/>
        <w:ind w:firstLine="708"/>
        <w:jc w:val="both"/>
        <w:divId w:val="829902880"/>
        <w:rPr>
          <w:rFonts w:ascii="GHEA Mariam" w:hAnsi="GHEA Mariam"/>
          <w:lang w:val="hy-AM"/>
        </w:rPr>
      </w:pPr>
      <w:r w:rsidRPr="00881722">
        <w:rPr>
          <w:rFonts w:ascii="GHEA Mariam" w:hAnsi="GHEA Mariam"/>
          <w:lang w:val="hy-AM"/>
        </w:rPr>
        <w:t>1</w:t>
      </w:r>
      <w:r w:rsidRPr="00881722">
        <w:rPr>
          <w:rFonts w:ascii="Cambria Math" w:eastAsia="Microsoft JhengHei" w:hAnsi="Cambria Math" w:cs="Cambria Math"/>
          <w:lang w:val="hy-AM"/>
        </w:rPr>
        <w:t>․</w:t>
      </w:r>
      <w:r w:rsidRPr="00881722">
        <w:rPr>
          <w:rFonts w:ascii="GHEA Mariam" w:hAnsi="GHEA Mariam"/>
          <w:lang w:val="hy-AM"/>
        </w:rPr>
        <w:t xml:space="preserve"> </w:t>
      </w:r>
      <w:r w:rsidR="00073A22" w:rsidRPr="00881722">
        <w:rPr>
          <w:rFonts w:ascii="GHEA Mariam" w:hAnsi="GHEA Mariam"/>
          <w:lang w:val="hy-AM"/>
        </w:rPr>
        <w:t xml:space="preserve">ՀՀ Սյունիքի մարզի </w:t>
      </w:r>
      <w:r w:rsidRPr="00881722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881722">
        <w:rPr>
          <w:rFonts w:ascii="GHEA Mariam" w:hAnsi="GHEA Mariam"/>
          <w:lang w:val="hy-AM"/>
        </w:rPr>
        <w:t>գույք</w:t>
      </w:r>
      <w:r w:rsidR="004D7E27" w:rsidRPr="00881722">
        <w:rPr>
          <w:rFonts w:ascii="GHEA Mariam" w:hAnsi="GHEA Mariam"/>
          <w:lang w:val="hy-AM"/>
        </w:rPr>
        <w:t>ը</w:t>
      </w:r>
      <w:r w:rsidR="00C37FE2" w:rsidRPr="00881722">
        <w:rPr>
          <w:rFonts w:ascii="GHEA Mariam" w:hAnsi="GHEA Mariam"/>
          <w:lang w:val="hy-AM"/>
        </w:rPr>
        <w:t xml:space="preserve"> </w:t>
      </w:r>
      <w:r w:rsidR="00CF263A" w:rsidRPr="00881722">
        <w:rPr>
          <w:rFonts w:ascii="GHEA Mariam" w:hAnsi="GHEA Mariam"/>
          <w:lang w:val="hy-AM"/>
        </w:rPr>
        <w:t>Կապան</w:t>
      </w:r>
      <w:r w:rsidR="00BE5147" w:rsidRPr="00881722">
        <w:rPr>
          <w:rFonts w:ascii="GHEA Mariam" w:hAnsi="GHEA Mariam"/>
          <w:lang w:val="hy-AM"/>
        </w:rPr>
        <w:t xml:space="preserve"> համայնքի</w:t>
      </w:r>
      <w:r w:rsidR="00C37FE2" w:rsidRPr="00881722">
        <w:rPr>
          <w:rFonts w:ascii="GHEA Mariam" w:hAnsi="GHEA Mariam"/>
          <w:lang w:val="hy-AM"/>
        </w:rPr>
        <w:t xml:space="preserve"> համայնքային ոչ առևտրային կազմակերպությ</w:t>
      </w:r>
      <w:r w:rsidR="00CF263A" w:rsidRPr="00881722">
        <w:rPr>
          <w:rFonts w:ascii="GHEA Mariam" w:hAnsi="GHEA Mariam"/>
          <w:lang w:val="hy-AM"/>
        </w:rPr>
        <w:t>ուններին</w:t>
      </w:r>
      <w:r w:rsidR="00C37FE2" w:rsidRPr="00881722">
        <w:rPr>
          <w:rFonts w:ascii="GHEA Mariam" w:hAnsi="GHEA Mariam"/>
          <w:lang w:val="hy-AM"/>
        </w:rPr>
        <w:t xml:space="preserve">  անհատույց</w:t>
      </w:r>
      <w:r w:rsidR="003C54AB" w:rsidRPr="00881722">
        <w:rPr>
          <w:rFonts w:ascii="GHEA Mariam" w:hAnsi="GHEA Mariam"/>
          <w:lang w:val="hy-AM"/>
        </w:rPr>
        <w:t>,</w:t>
      </w:r>
      <w:r w:rsidR="00C37FE2" w:rsidRPr="00881722">
        <w:rPr>
          <w:rFonts w:ascii="GHEA Mariam" w:hAnsi="GHEA Mariam"/>
          <w:lang w:val="hy-AM"/>
        </w:rPr>
        <w:t xml:space="preserve"> սեփականության իրավունքով հանձնել՝</w:t>
      </w:r>
      <w:r w:rsidR="000C1897" w:rsidRPr="00881722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5A16B767" w:rsidR="00073A22" w:rsidRPr="00881722" w:rsidRDefault="007A647F" w:rsidP="00F04D2A">
      <w:pPr>
        <w:pStyle w:val="a5"/>
        <w:spacing w:before="0" w:beforeAutospacing="0" w:after="0" w:afterAutospacing="0" w:line="276" w:lineRule="auto"/>
        <w:jc w:val="both"/>
        <w:divId w:val="829902880"/>
        <w:rPr>
          <w:rFonts w:ascii="GHEA Mariam" w:hAnsi="GHEA Mariam"/>
          <w:lang w:val="hy-AM"/>
        </w:rPr>
      </w:pPr>
      <w:r w:rsidRPr="00881722">
        <w:rPr>
          <w:rFonts w:ascii="GHEA Mariam" w:hAnsi="GHEA Mariam"/>
          <w:lang w:val="hy-AM"/>
        </w:rPr>
        <w:t xml:space="preserve">         </w:t>
      </w:r>
      <w:r w:rsidR="000C1897" w:rsidRPr="00881722">
        <w:rPr>
          <w:rFonts w:ascii="GHEA Mariam" w:hAnsi="GHEA Mariam"/>
          <w:lang w:val="hy-AM"/>
        </w:rPr>
        <w:t>2</w:t>
      </w:r>
      <w:r w:rsidR="008070E5" w:rsidRPr="00881722">
        <w:rPr>
          <w:rFonts w:ascii="GHEA Mariam" w:hAnsi="GHEA Mariam"/>
          <w:lang w:val="hy-AM"/>
        </w:rPr>
        <w:t xml:space="preserve">. </w:t>
      </w:r>
      <w:r w:rsidR="00073A22" w:rsidRPr="00881722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24D70A24" w14:textId="77777777" w:rsidR="008070E5" w:rsidRPr="00881722" w:rsidRDefault="008070E5" w:rsidP="008070E5">
      <w:pPr>
        <w:spacing w:after="0" w:line="276" w:lineRule="auto"/>
        <w:ind w:firstLine="708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8ACD154" w14:textId="77777777" w:rsidR="00787CD0" w:rsidRPr="00881722" w:rsidRDefault="00787CD0" w:rsidP="00787CD0">
      <w:pPr>
        <w:spacing w:after="0"/>
        <w:ind w:firstLine="708"/>
        <w:contextualSpacing/>
        <w:jc w:val="both"/>
        <w:divId w:val="829902880"/>
        <w:rPr>
          <w:rFonts w:ascii="GHEA Mariam" w:hAnsi="GHEA Mariam"/>
          <w:sz w:val="24"/>
          <w:szCs w:val="24"/>
          <w:lang w:val="hy-AM"/>
        </w:rPr>
      </w:pPr>
    </w:p>
    <w:p w14:paraId="6EB406F2" w14:textId="77777777" w:rsidR="009703F1" w:rsidRPr="00881722" w:rsidRDefault="009703F1" w:rsidP="00F04D2A">
      <w:pPr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</w:p>
    <w:p w14:paraId="7BC5AA36" w14:textId="68AF5C74" w:rsidR="00C24EE5" w:rsidRPr="00881722" w:rsidRDefault="009703F1" w:rsidP="00F04D2A">
      <w:pPr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881722">
        <w:rPr>
          <w:rFonts w:ascii="GHEA Mariam" w:hAnsi="GHEA Mariam" w:cs="Arial"/>
          <w:b/>
          <w:bCs/>
          <w:sz w:val="24"/>
          <w:szCs w:val="24"/>
          <w:lang w:val="hy-AM"/>
        </w:rPr>
        <w:t xml:space="preserve">                                           </w:t>
      </w:r>
      <w:r w:rsidR="00C24EE5" w:rsidRPr="00881722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="00C24EE5" w:rsidRPr="00881722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691FD64C" w14:textId="77777777" w:rsidR="00C24EE5" w:rsidRPr="00881722" w:rsidRDefault="00C24EE5" w:rsidP="00F80916">
      <w:pPr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881722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056D050B" w14:textId="06DEACA2" w:rsidR="00C24EE5" w:rsidRPr="00881722" w:rsidRDefault="000500BD" w:rsidP="003B012A">
      <w:pPr>
        <w:ind w:firstLine="708"/>
        <w:jc w:val="both"/>
        <w:divId w:val="829902880"/>
        <w:rPr>
          <w:rFonts w:ascii="GHEA Mariam" w:eastAsia="Microsoft JhengHei" w:hAnsi="GHEA Mariam" w:cs="Microsoft JhengHei"/>
          <w:bCs/>
          <w:sz w:val="24"/>
          <w:szCs w:val="24"/>
          <w:lang w:val="hy-AM"/>
        </w:rPr>
      </w:pPr>
      <w:r w:rsidRPr="00881722">
        <w:rPr>
          <w:rFonts w:ascii="GHEA Mariam" w:hAnsi="GHEA Mariam" w:cs="Arial"/>
          <w:bCs/>
          <w:sz w:val="24"/>
          <w:szCs w:val="24"/>
          <w:lang w:val="hy-AM"/>
        </w:rPr>
        <w:t xml:space="preserve">Նշված որոշման ընդունման </w:t>
      </w:r>
      <w:r w:rsidR="00CC15ED" w:rsidRPr="00881722">
        <w:rPr>
          <w:rFonts w:ascii="GHEA Mariam" w:hAnsi="GHEA Mariam" w:cs="Arial"/>
          <w:bCs/>
          <w:sz w:val="24"/>
          <w:szCs w:val="24"/>
          <w:lang w:val="hy-AM"/>
        </w:rPr>
        <w:t>հիմքը</w:t>
      </w:r>
      <w:r w:rsidRPr="00881722">
        <w:rPr>
          <w:rFonts w:ascii="GHEA Mariam" w:hAnsi="GHEA Mariam" w:cs="Arial"/>
          <w:bCs/>
          <w:sz w:val="24"/>
          <w:szCs w:val="24"/>
          <w:lang w:val="hy-AM"/>
        </w:rPr>
        <w:t xml:space="preserve"> կայանում </w:t>
      </w:r>
      <w:r w:rsidR="008E33E4" w:rsidRPr="00881722">
        <w:rPr>
          <w:rFonts w:ascii="GHEA Mariam" w:hAnsi="GHEA Mariam" w:cs="Arial"/>
          <w:bCs/>
          <w:sz w:val="24"/>
          <w:szCs w:val="24"/>
          <w:lang w:val="hy-AM"/>
        </w:rPr>
        <w:t>է</w:t>
      </w:r>
      <w:r w:rsidR="00840624" w:rsidRPr="00881722">
        <w:rPr>
          <w:rFonts w:ascii="GHEA Mariam" w:hAnsi="GHEA Mariam" w:cs="Arial"/>
          <w:bCs/>
          <w:sz w:val="24"/>
          <w:szCs w:val="24"/>
          <w:lang w:val="hy-AM"/>
        </w:rPr>
        <w:t>՝</w:t>
      </w:r>
      <w:r w:rsidR="008E33E4" w:rsidRPr="00881722">
        <w:rPr>
          <w:rFonts w:ascii="GHEA Mariam" w:hAnsi="GHEA Mariam" w:cs="Arial"/>
          <w:bCs/>
          <w:sz w:val="24"/>
          <w:szCs w:val="24"/>
          <w:lang w:val="hy-AM"/>
        </w:rPr>
        <w:t xml:space="preserve">  </w:t>
      </w:r>
      <w:r w:rsidR="003B012A" w:rsidRPr="00881722">
        <w:rPr>
          <w:rFonts w:ascii="GHEA Mariam" w:hAnsi="GHEA Mariam" w:cs="Arial"/>
          <w:bCs/>
          <w:sz w:val="24"/>
          <w:szCs w:val="24"/>
          <w:lang w:val="hy-AM"/>
        </w:rPr>
        <w:t>Կապանի համայնքապետարանի և &lt;&lt;Վորլդ Վիժն Ինթերնեյշնլ&gt;&gt; միջազգային բարեգործական կազմակերպության հայաստանյան մասնաճյուղի հետ կնքված 1386DA24 պայմանագիրը</w:t>
      </w:r>
      <w:r w:rsidR="00CC15ED" w:rsidRPr="00881722">
        <w:rPr>
          <w:rFonts w:ascii="GHEA Mariam" w:eastAsia="Microsoft JhengHei" w:hAnsi="GHEA Mariam" w:cs="Microsoft JhengHei"/>
          <w:bCs/>
          <w:sz w:val="24"/>
          <w:szCs w:val="24"/>
          <w:lang w:val="hy-AM"/>
        </w:rPr>
        <w:t>, որով համայնքին տրամադրվել են հրշեջ վահանակներ։</w:t>
      </w:r>
    </w:p>
    <w:p w14:paraId="79C20AEF" w14:textId="6FF9B929" w:rsidR="004D7E27" w:rsidRPr="00CC15ED" w:rsidRDefault="00C24EE5" w:rsidP="00881722">
      <w:pPr>
        <w:ind w:firstLine="708"/>
        <w:jc w:val="both"/>
        <w:divId w:val="829902880"/>
        <w:rPr>
          <w:lang w:val="hy-AM"/>
        </w:rPr>
      </w:pPr>
      <w:r w:rsidRPr="00881722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և նվազեցում չի նախատեսվում։ </w:t>
      </w:r>
    </w:p>
    <w:sectPr w:rsidR="004D7E27" w:rsidRPr="00CC15E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500BD"/>
    <w:rsid w:val="00073A22"/>
    <w:rsid w:val="000771E6"/>
    <w:rsid w:val="00084645"/>
    <w:rsid w:val="000C1897"/>
    <w:rsid w:val="001A1A25"/>
    <w:rsid w:val="001C7D80"/>
    <w:rsid w:val="001D07EE"/>
    <w:rsid w:val="00245FE3"/>
    <w:rsid w:val="00257EC0"/>
    <w:rsid w:val="002F7EAD"/>
    <w:rsid w:val="00334B28"/>
    <w:rsid w:val="0034586D"/>
    <w:rsid w:val="00374881"/>
    <w:rsid w:val="00386CC0"/>
    <w:rsid w:val="003B012A"/>
    <w:rsid w:val="003C54AB"/>
    <w:rsid w:val="003E70C9"/>
    <w:rsid w:val="00433535"/>
    <w:rsid w:val="00443A51"/>
    <w:rsid w:val="004D7E27"/>
    <w:rsid w:val="004F39B8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40624"/>
    <w:rsid w:val="0085416C"/>
    <w:rsid w:val="00860B1B"/>
    <w:rsid w:val="00881722"/>
    <w:rsid w:val="0088613D"/>
    <w:rsid w:val="008E2E48"/>
    <w:rsid w:val="008E33E4"/>
    <w:rsid w:val="008E3EEF"/>
    <w:rsid w:val="008E4B1D"/>
    <w:rsid w:val="00924569"/>
    <w:rsid w:val="00936926"/>
    <w:rsid w:val="009703F1"/>
    <w:rsid w:val="00986031"/>
    <w:rsid w:val="009931EA"/>
    <w:rsid w:val="009B0C16"/>
    <w:rsid w:val="009D54A9"/>
    <w:rsid w:val="009F1198"/>
    <w:rsid w:val="00A05298"/>
    <w:rsid w:val="00A0760F"/>
    <w:rsid w:val="00AE5FBF"/>
    <w:rsid w:val="00B54AB9"/>
    <w:rsid w:val="00B9569C"/>
    <w:rsid w:val="00BA5251"/>
    <w:rsid w:val="00BC17F9"/>
    <w:rsid w:val="00BE5147"/>
    <w:rsid w:val="00BE7E1E"/>
    <w:rsid w:val="00C005EE"/>
    <w:rsid w:val="00C064DE"/>
    <w:rsid w:val="00C24EE5"/>
    <w:rsid w:val="00C26513"/>
    <w:rsid w:val="00C37FE2"/>
    <w:rsid w:val="00CC15ED"/>
    <w:rsid w:val="00CF263A"/>
    <w:rsid w:val="00D1737B"/>
    <w:rsid w:val="00D9132D"/>
    <w:rsid w:val="00DD08CE"/>
    <w:rsid w:val="00DE183B"/>
    <w:rsid w:val="00E006BC"/>
    <w:rsid w:val="00E126FC"/>
    <w:rsid w:val="00E556BC"/>
    <w:rsid w:val="00E97708"/>
    <w:rsid w:val="00EA4EDA"/>
    <w:rsid w:val="00ED597C"/>
    <w:rsid w:val="00F04D2A"/>
    <w:rsid w:val="00F6527F"/>
    <w:rsid w:val="00F80916"/>
    <w:rsid w:val="00F9566C"/>
    <w:rsid w:val="00FB258D"/>
    <w:rsid w:val="00FB6D6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16</cp:revision>
  <cp:lastPrinted>2025-02-03T10:49:00Z</cp:lastPrinted>
  <dcterms:created xsi:type="dcterms:W3CDTF">2025-01-30T11:48:00Z</dcterms:created>
  <dcterms:modified xsi:type="dcterms:W3CDTF">2025-02-04T11:43:00Z</dcterms:modified>
</cp:coreProperties>
</file>