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1E" w:rsidRPr="00015602" w:rsidRDefault="001A4A1E" w:rsidP="001A4A1E">
      <w:pPr>
        <w:pStyle w:val="NoSpacing"/>
        <w:jc w:val="right"/>
        <w:rPr>
          <w:rFonts w:ascii="GHEA Mariam" w:hAnsi="GHEA Mariam"/>
          <w:lang w:val="hy-AM"/>
        </w:rPr>
      </w:pPr>
      <w:r w:rsidRPr="00015602">
        <w:rPr>
          <w:rFonts w:ascii="GHEA Mariam" w:hAnsi="GHEA Mariam" w:cs="Sylfaen"/>
          <w:lang w:val="hy-AM"/>
        </w:rPr>
        <w:t>Նախագիծ</w:t>
      </w:r>
      <w:r>
        <w:rPr>
          <w:rFonts w:ascii="GHEA Mariam" w:hAnsi="GHEA Mariam" w:cs="Sylfaen"/>
          <w:lang w:val="hy-AM"/>
        </w:rPr>
        <w:t xml:space="preserve">  16</w:t>
      </w:r>
    </w:p>
    <w:p w:rsidR="001A4A1E" w:rsidRPr="00015602" w:rsidRDefault="001A4A1E" w:rsidP="001A4A1E">
      <w:pPr>
        <w:pStyle w:val="NoSpacing"/>
        <w:jc w:val="center"/>
        <w:rPr>
          <w:rFonts w:ascii="GHEA Mariam" w:hAnsi="GHEA Mariam"/>
          <w:lang w:val="hy-AM"/>
        </w:rPr>
      </w:pPr>
      <w:r w:rsidRPr="00015602">
        <w:rPr>
          <w:rFonts w:ascii="GHEA Mariam" w:hAnsi="GHEA Mariam" w:cs="Sylfaen"/>
          <w:b/>
          <w:bCs/>
          <w:lang w:val="hy-AM"/>
        </w:rPr>
        <w:t>ՈՐՈՇՈՒՄ</w:t>
      </w:r>
    </w:p>
    <w:p w:rsidR="001A4A1E" w:rsidRPr="00271315" w:rsidRDefault="001A4A1E" w:rsidP="001A4A1E">
      <w:pPr>
        <w:pStyle w:val="NoSpacing"/>
        <w:jc w:val="center"/>
        <w:rPr>
          <w:rFonts w:ascii="GHEA Mariam" w:hAnsi="GHEA Mariam"/>
          <w:lang w:val="hy-AM"/>
        </w:rPr>
      </w:pPr>
      <w:r w:rsidRPr="00015602">
        <w:rPr>
          <w:rFonts w:ascii="GHEA Mariam" w:hAnsi="GHEA Mariam"/>
          <w:lang w:val="hy-AM"/>
        </w:rPr>
        <w:t xml:space="preserve">«____ »   _____________  2019 </w:t>
      </w:r>
      <w:r w:rsidRPr="00015602">
        <w:rPr>
          <w:rFonts w:ascii="GHEA Mariam" w:hAnsi="GHEA Mariam" w:cs="Sylfaen"/>
          <w:lang w:val="hy-AM"/>
        </w:rPr>
        <w:t>թվականի</w:t>
      </w:r>
      <w:r w:rsidRPr="00015602">
        <w:rPr>
          <w:rFonts w:ascii="GHEA Mariam" w:hAnsi="GHEA Mariam"/>
          <w:lang w:val="hy-AM"/>
        </w:rPr>
        <w:t xml:space="preserve"> N _____</w:t>
      </w:r>
      <w:r>
        <w:rPr>
          <w:rFonts w:ascii="GHEA Mariam" w:hAnsi="GHEA Mariam"/>
          <w:lang w:val="hy-AM"/>
        </w:rPr>
        <w:tab/>
        <w:t>Ն</w:t>
      </w:r>
    </w:p>
    <w:p w:rsidR="001A4A1E" w:rsidRPr="00015602" w:rsidRDefault="001A4A1E" w:rsidP="001A4A1E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ՀԱՄԱՅՆՔԻ ԱՎԱԳԱՆՈՒ 2019 ԹՎԱԿԱՆԻ ԴԵԿՏԵՄԲԵՐԻ 05-Ի ԹԻՎ 107-Ն ՈՐՈՇՄԱՆ ՄԵՋ ԼՐԱՑՈՒՄ ԿԱՏԱՐԵԼՈՒ</w:t>
      </w:r>
      <w:r w:rsidRPr="0001560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ՄԱՍԻՆ</w:t>
      </w:r>
    </w:p>
    <w:p w:rsidR="001A4A1E" w:rsidRPr="00271315" w:rsidRDefault="001A4A1E" w:rsidP="001A4A1E">
      <w:pPr>
        <w:pStyle w:val="NoSpacing"/>
        <w:spacing w:after="0" w:afterAutospacing="0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271315">
        <w:rPr>
          <w:rFonts w:ascii="GHEA Mariam" w:hAnsi="GHEA Mariam" w:cs="Sylfaen"/>
          <w:lang w:val="hy-AM"/>
        </w:rPr>
        <w:t xml:space="preserve">Ղեկավարվելով «Նորմատիվ իրավական ակտերի մասին» Հայաստանի Հանրապետության օրենքի 33-րդ և 34-րդ հոդվածների դրույթներով և հաշվի առնելով համայնքի ղեկավարի առաջարկությունը </w:t>
      </w:r>
      <w:r w:rsidRPr="00271315">
        <w:rPr>
          <w:rFonts w:ascii="GHEA Mariam" w:hAnsi="GHEA Mariam" w:cs="Sylfaen"/>
          <w:b/>
          <w:i/>
          <w:lang w:val="hy-AM"/>
        </w:rPr>
        <w:t xml:space="preserve">համայնքի ավագանին որոշում </w:t>
      </w:r>
      <w:r w:rsidRPr="00271315">
        <w:rPr>
          <w:rFonts w:ascii="Calibri" w:hAnsi="Calibri" w:cs="Calibri"/>
          <w:b/>
          <w:i/>
          <w:lang w:val="hy-AM"/>
        </w:rPr>
        <w:t> </w:t>
      </w:r>
      <w:r w:rsidRPr="00271315">
        <w:rPr>
          <w:rFonts w:ascii="GHEA Mariam" w:hAnsi="GHEA Mariam" w:cs="Sylfaen"/>
          <w:b/>
          <w:i/>
          <w:lang w:val="hy-AM"/>
        </w:rPr>
        <w:t>է</w:t>
      </w:r>
    </w:p>
    <w:p w:rsidR="001A4A1E" w:rsidRDefault="001A4A1E" w:rsidP="001A4A1E">
      <w:pPr>
        <w:pStyle w:val="NoSpacing"/>
        <w:spacing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1A4A1E" w:rsidRDefault="001A4A1E" w:rsidP="001A4A1E">
      <w:pPr>
        <w:pStyle w:val="NoSpacing"/>
        <w:spacing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Կապան համայնքի ավագանու 2019 թվականի դեկտեմբերի 5-ի «Կապան համայնքում տեղական տուրքերի և վճարների տեսակներն ու դրույքաչափերը սահմանելու մասին» թիվ 107-Ն որոշման 9-րդ կետի 6-րդ ենթակետով հաստատված թիվ 2 հավելվածի 3-րդ կետում լրացնել նոր տող՝</w:t>
      </w:r>
    </w:p>
    <w:p w:rsidR="001A4A1E" w:rsidRPr="00015602" w:rsidRDefault="001A4A1E" w:rsidP="001A4A1E">
      <w:pPr>
        <w:pStyle w:val="NoSpacing"/>
        <w:spacing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6) կիթառ 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2000 դրամ։</w:t>
      </w:r>
    </w:p>
    <w:p w:rsidR="001A4A1E" w:rsidRPr="00015602" w:rsidRDefault="001A4A1E" w:rsidP="001A4A1E">
      <w:pPr>
        <w:rPr>
          <w:rFonts w:ascii="GHEA Mariam" w:hAnsi="GHEA Mariam"/>
          <w:sz w:val="24"/>
          <w:szCs w:val="24"/>
          <w:lang w:val="hy-AM"/>
        </w:rPr>
      </w:pPr>
    </w:p>
    <w:p w:rsidR="001A4A1E" w:rsidRPr="00015602" w:rsidRDefault="001A4A1E" w:rsidP="001A4A1E">
      <w:pPr>
        <w:rPr>
          <w:rFonts w:ascii="GHEA Mariam" w:hAnsi="GHEA Mariam"/>
          <w:sz w:val="24"/>
          <w:szCs w:val="24"/>
          <w:lang w:val="hy-AM"/>
        </w:rPr>
      </w:pPr>
    </w:p>
    <w:p w:rsidR="001A4A1E" w:rsidRPr="00015602" w:rsidRDefault="001A4A1E" w:rsidP="001A4A1E">
      <w:pPr>
        <w:spacing w:after="0" w:line="360" w:lineRule="auto"/>
        <w:ind w:left="284" w:firstLine="424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1560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01560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1560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1560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1A4A1E" w:rsidRPr="00015602" w:rsidRDefault="001A4A1E" w:rsidP="001A4A1E">
      <w:pPr>
        <w:rPr>
          <w:rFonts w:ascii="GHEA Mariam" w:hAnsi="GHEA Mariam"/>
          <w:sz w:val="24"/>
          <w:szCs w:val="24"/>
          <w:lang w:val="hy-AM"/>
        </w:rPr>
      </w:pPr>
    </w:p>
    <w:p w:rsidR="001A4A1E" w:rsidRPr="00015602" w:rsidRDefault="001A4A1E" w:rsidP="001A4A1E">
      <w:pPr>
        <w:rPr>
          <w:rFonts w:ascii="GHEA Mariam" w:hAnsi="GHEA Mariam"/>
          <w:sz w:val="24"/>
          <w:szCs w:val="24"/>
          <w:lang w:val="hy-AM"/>
        </w:rPr>
      </w:pPr>
    </w:p>
    <w:p w:rsidR="001A4A1E" w:rsidRPr="00DA7D48" w:rsidRDefault="001A4A1E" w:rsidP="001A4A1E">
      <w:pPr>
        <w:pStyle w:val="NoSpacing"/>
        <w:jc w:val="center"/>
        <w:rPr>
          <w:rFonts w:ascii="GHEA Mariam" w:hAnsi="GHEA Mariam"/>
          <w:b/>
          <w:lang w:val="hy-AM"/>
        </w:rPr>
      </w:pPr>
      <w:r w:rsidRPr="00DA7D48">
        <w:rPr>
          <w:rFonts w:ascii="GHEA Mariam" w:hAnsi="GHEA Mariam"/>
          <w:b/>
          <w:lang w:val="hy-AM"/>
        </w:rPr>
        <w:t>ՏԵՂԵԿԱՆՔ-ՀԻՄՆԱՎՈՐՈՒՄ</w:t>
      </w:r>
    </w:p>
    <w:p w:rsidR="001A4A1E" w:rsidRPr="00015602" w:rsidRDefault="001A4A1E" w:rsidP="001A4A1E">
      <w:pPr>
        <w:pStyle w:val="NoSpacing"/>
        <w:ind w:firstLine="567"/>
        <w:jc w:val="both"/>
        <w:rPr>
          <w:rFonts w:ascii="GHEA Mariam" w:hAnsi="GHEA Mariam"/>
          <w:lang w:val="hy-AM"/>
        </w:rPr>
      </w:pPr>
      <w:r w:rsidRPr="00015602">
        <w:rPr>
          <w:rFonts w:ascii="GHEA Mariam" w:hAnsi="GHEA Mariam"/>
          <w:lang w:val="hy-AM"/>
        </w:rPr>
        <w:t>«</w:t>
      </w:r>
      <w:r>
        <w:rPr>
          <w:rFonts w:ascii="GHEA Mariam" w:hAnsi="GHEA Mariam"/>
          <w:lang w:val="hy-AM"/>
        </w:rPr>
        <w:t>Կապան համայնքում տեղական տուրքերի և վճարների տեսակնեն ու դրույքաչափերը սահմանելու մասին</w:t>
      </w:r>
      <w:r w:rsidRPr="00015602"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hy-AM"/>
        </w:rPr>
        <w:t xml:space="preserve"> թիվ 107-Ն որոշման մեջ լրացումը կատարվում է կիթառի բաժին բացելու նպատակով։  </w:t>
      </w:r>
    </w:p>
    <w:p w:rsidR="003F71B0" w:rsidRPr="001A4A1E" w:rsidRDefault="003F71B0">
      <w:pPr>
        <w:rPr>
          <w:lang w:val="hy-AM"/>
        </w:rPr>
      </w:pPr>
    </w:p>
    <w:sectPr w:rsidR="003F71B0" w:rsidRPr="001A4A1E" w:rsidSect="001A4A1E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A4A1E"/>
    <w:rsid w:val="001A4A1E"/>
    <w:rsid w:val="003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A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STFC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2019-12-24T07:44:00Z</dcterms:created>
  <dcterms:modified xsi:type="dcterms:W3CDTF">2019-12-24T07:45:00Z</dcterms:modified>
</cp:coreProperties>
</file>