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88" w:rsidRDefault="002D6388" w:rsidP="002D6388">
      <w:pPr>
        <w:pStyle w:val="a3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>
        <w:rPr>
          <w:rStyle w:val="a4"/>
          <w:rFonts w:ascii="GHEA Mariam" w:hAnsi="GHEA Mariam"/>
          <w:lang w:val="hy-AM"/>
        </w:rPr>
        <w:t>Նախագիծ</w:t>
      </w:r>
      <w:r w:rsidR="00F81DAB">
        <w:rPr>
          <w:rStyle w:val="a4"/>
          <w:rFonts w:ascii="GHEA Mariam" w:hAnsi="GHEA Mariam"/>
          <w:lang w:val="hy-AM"/>
        </w:rPr>
        <w:t xml:space="preserve"> 5-6</w:t>
      </w:r>
    </w:p>
    <w:p w:rsidR="00D22B51" w:rsidRPr="002D6388" w:rsidRDefault="00D22B51" w:rsidP="00D22B51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  <w:r>
        <w:rPr>
          <w:rStyle w:val="a4"/>
          <w:rFonts w:ascii="GHEA Mariam" w:hAnsi="GHEA Mariam"/>
          <w:lang w:val="hy-AM"/>
        </w:rPr>
        <w:t>ՈՐՈՇՈՒՄ   --Ա</w:t>
      </w:r>
    </w:p>
    <w:p w:rsidR="002D6388" w:rsidRDefault="002D6388" w:rsidP="002D6388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  <w:r>
        <w:rPr>
          <w:rStyle w:val="a4"/>
          <w:rFonts w:ascii="GHEA Mariam" w:hAnsi="GHEA Mariam"/>
          <w:lang w:val="hy-AM"/>
        </w:rPr>
        <w:t>14  ՓԵՏՐՎԱՐԻ 2024թ.</w:t>
      </w:r>
    </w:p>
    <w:p w:rsidR="002D6388" w:rsidRDefault="002D6388" w:rsidP="002D6388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</w:p>
    <w:p w:rsidR="002D6388" w:rsidRPr="002D6388" w:rsidRDefault="002D6388" w:rsidP="002D6388">
      <w:pPr>
        <w:spacing w:after="0" w:line="360" w:lineRule="auto"/>
        <w:ind w:firstLine="709"/>
        <w:contextualSpacing/>
        <w:jc w:val="center"/>
        <w:rPr>
          <w:rFonts w:cs="Sylfaen"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2023 ԹՎԱԿԱՆԻ ՏԱՐԵԿԱՆ ԱՇԽԱՏԱՆՔԱՅԻՆ ՊԼԱՆԻ ՀԱՇՎԵՏՎՈՒԹՅՈՒՆԸ ՀԱՍՏԱՏԵԼՈՒ ՄԱՍԻՆ</w:t>
      </w:r>
    </w:p>
    <w:p w:rsidR="002D6388" w:rsidRDefault="002D6388" w:rsidP="002D6388">
      <w:pPr>
        <w:pStyle w:val="a3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 w:cs="Sylfaen"/>
          <w:lang w:val="hy-AM"/>
        </w:rPr>
      </w:pPr>
    </w:p>
    <w:p w:rsidR="002D6388" w:rsidRDefault="002D6388" w:rsidP="002D6388">
      <w:pPr>
        <w:pStyle w:val="a3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«Տեղական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18-րդ հոդվածի 1-ին մասի 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1-րդ կետով,  </w:t>
      </w:r>
      <w:r>
        <w:rPr>
          <w:rFonts w:ascii="GHEA Mariam" w:hAnsi="GHEA Mariam" w:cs="Sylfaen"/>
          <w:lang w:val="pt-BR"/>
        </w:rPr>
        <w:t>82.1</w:t>
      </w:r>
      <w:r>
        <w:rPr>
          <w:rFonts w:ascii="GHEA Mariam" w:hAnsi="GHEA Mariam" w:cs="Sylfaen"/>
          <w:lang w:val="hy-AM"/>
        </w:rPr>
        <w:t>-րդ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 6-րդ մասով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 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 w:cs="Sylfaen"/>
          <w:lang w:val="pt-BR"/>
        </w:rPr>
        <w:t xml:space="preserve">, </w:t>
      </w:r>
      <w:r>
        <w:rPr>
          <w:rFonts w:ascii="GHEA Mariam" w:hAnsi="GHEA Mariam" w:cs="Sylfaen"/>
          <w:b/>
          <w:lang w:val="hy-AM"/>
        </w:rPr>
        <w:t xml:space="preserve">Կապան </w:t>
      </w:r>
      <w:r>
        <w:rPr>
          <w:rFonts w:ascii="GHEA Mariam" w:hAnsi="GHEA Mariam"/>
          <w:b/>
          <w:lang w:val="hy-AM"/>
        </w:rPr>
        <w:t>համայնքի ավագանին 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GHEA Mariam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2D6388" w:rsidRDefault="002D6388" w:rsidP="002D6388">
      <w:pPr>
        <w:pStyle w:val="a3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2023 թվականի տարեկան աշխատանքային պլանի հաշվետվությունը՝ համաձայն հավելվածի։</w:t>
      </w:r>
    </w:p>
    <w:p w:rsidR="00D638E3" w:rsidRDefault="00D638E3" w:rsidP="00D638E3">
      <w:pPr>
        <w:pStyle w:val="a5"/>
        <w:spacing w:after="0" w:line="360" w:lineRule="auto"/>
        <w:ind w:left="0" w:firstLine="426"/>
        <w:jc w:val="center"/>
        <w:rPr>
          <w:rFonts w:ascii="GHEA Mariam" w:hAnsi="GHEA Mariam" w:cs="Arial"/>
          <w:b/>
          <w:sz w:val="24"/>
          <w:szCs w:val="24"/>
          <w:lang w:val="hy-AM"/>
        </w:rPr>
      </w:pPr>
    </w:p>
    <w:p w:rsidR="00D638E3" w:rsidRPr="00D0154B" w:rsidRDefault="00D638E3" w:rsidP="00D638E3">
      <w:pPr>
        <w:pStyle w:val="a5"/>
        <w:spacing w:after="0" w:line="360" w:lineRule="auto"/>
        <w:ind w:left="0" w:firstLine="426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D0154B">
        <w:rPr>
          <w:rFonts w:ascii="GHEA Mariam" w:hAnsi="GHEA Mariam" w:cs="Arial"/>
          <w:b/>
          <w:sz w:val="24"/>
          <w:szCs w:val="24"/>
          <w:lang w:val="hy-AM"/>
        </w:rPr>
        <w:t>ՏԵՂԵԿԱՆՔ – ՀԻՄՆԱՎՈՐՈՒՄ</w:t>
      </w:r>
    </w:p>
    <w:p w:rsidR="00D638E3" w:rsidRPr="00D0154B" w:rsidRDefault="00D638E3" w:rsidP="00D638E3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D0154B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</w:t>
      </w:r>
      <w:r w:rsidR="00D22B51">
        <w:rPr>
          <w:rFonts w:ascii="GHEA Mariam" w:hAnsi="GHEA Mariam" w:cs="Sylfaen"/>
          <w:b/>
          <w:sz w:val="24"/>
          <w:szCs w:val="24"/>
          <w:lang w:val="hy-AM"/>
        </w:rPr>
        <w:t>ԱՆ</w:t>
      </w:r>
      <w:bookmarkStart w:id="0" w:name="_GoBack"/>
      <w:bookmarkEnd w:id="0"/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 ՍՅՈՒՆԻՔԻ ՄԱՐԶԻ ԿԱՊԱՆ ՀԱՄԱՅՆՔԻ 202</w:t>
      </w:r>
      <w:r>
        <w:rPr>
          <w:rFonts w:ascii="GHEA Mariam" w:hAnsi="GHEA Mariam" w:cs="Sylfaen"/>
          <w:b/>
          <w:sz w:val="24"/>
          <w:szCs w:val="24"/>
          <w:lang w:val="hy-AM"/>
        </w:rPr>
        <w:t>3</w:t>
      </w: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ԹՎԱԿԱՆԻ ՏԱՐԵԿԱՆ ԱՇԽԱՏԱՆՔԱՅԻՆ ՊԼԱՆԻ ՀԱՇՎԵՏՎՈՒԹՅՈՒՆԸ ՀԱՍՏԱՏԵԼՈՒ ՄԱՍԻՆ </w:t>
      </w:r>
      <w:r w:rsidRPr="00D0154B">
        <w:rPr>
          <w:rStyle w:val="a4"/>
          <w:rFonts w:ascii="GHEA Mariam" w:hAnsi="GHEA Mariam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D638E3" w:rsidRPr="00D0154B" w:rsidRDefault="00D638E3" w:rsidP="00D638E3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</w:p>
    <w:p w:rsidR="00D638E3" w:rsidRPr="00D0154B" w:rsidRDefault="00D638E3" w:rsidP="00D638E3">
      <w:pPr>
        <w:pStyle w:val="a5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D0154B"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</w:t>
      </w:r>
      <w:r w:rsidRPr="00D0154B">
        <w:rPr>
          <w:rFonts w:ascii="GHEA Mariam" w:hAnsi="GHEA Mariam"/>
          <w:sz w:val="24"/>
          <w:szCs w:val="24"/>
          <w:lang w:val="hy-AM"/>
        </w:rPr>
        <w:t xml:space="preserve">«Տեղական ինքնակառավարման մասին» Հայաստանի Հանրապետության օրենքի </w:t>
      </w:r>
      <w:r w:rsidRPr="00D0154B">
        <w:rPr>
          <w:rFonts w:ascii="GHEA Mariam" w:hAnsi="GHEA Mariam" w:cs="Sylfaen"/>
          <w:sz w:val="24"/>
          <w:szCs w:val="24"/>
          <w:lang w:val="hy-AM"/>
        </w:rPr>
        <w:t>18-րդ հոդվածի 1-ին մասի 4</w:t>
      </w:r>
      <w:r w:rsidRPr="00D0154B">
        <w:rPr>
          <w:rFonts w:ascii="Cambria Math" w:hAnsi="Cambria Math" w:cs="Cambria Math"/>
          <w:sz w:val="24"/>
          <w:szCs w:val="24"/>
          <w:lang w:val="hy-AM"/>
        </w:rPr>
        <w:t>․</w:t>
      </w:r>
      <w:r w:rsidRPr="00D0154B">
        <w:rPr>
          <w:rFonts w:ascii="GHEA Mariam" w:hAnsi="GHEA Mariam" w:cs="Sylfaen"/>
          <w:sz w:val="24"/>
          <w:szCs w:val="24"/>
          <w:lang w:val="hy-AM"/>
        </w:rPr>
        <w:t xml:space="preserve">1-րդ </w:t>
      </w:r>
      <w:r w:rsidRPr="00D0154B">
        <w:rPr>
          <w:rFonts w:ascii="GHEA Mariam" w:hAnsi="GHEA Mariam" w:cs="GHEA Mariam"/>
          <w:sz w:val="24"/>
          <w:szCs w:val="24"/>
          <w:lang w:val="hy-AM"/>
        </w:rPr>
        <w:t>կետով</w:t>
      </w:r>
      <w:r w:rsidRPr="00D0154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D0154B">
        <w:rPr>
          <w:rFonts w:ascii="GHEA Mariam" w:hAnsi="GHEA Mariam" w:cs="GHEA Mariam"/>
          <w:sz w:val="24"/>
          <w:szCs w:val="24"/>
          <w:lang w:val="hy-AM"/>
        </w:rPr>
        <w:t>և</w:t>
      </w:r>
      <w:r w:rsidRPr="00D0154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D0154B">
        <w:rPr>
          <w:rFonts w:ascii="GHEA Mariam" w:hAnsi="GHEA Mariam" w:cs="Sylfaen"/>
          <w:sz w:val="24"/>
          <w:szCs w:val="24"/>
          <w:lang w:val="pt-BR"/>
        </w:rPr>
        <w:t xml:space="preserve">82.1-րդ </w:t>
      </w:r>
      <w:r w:rsidRPr="00D0154B">
        <w:rPr>
          <w:rFonts w:ascii="GHEA Mariam" w:hAnsi="GHEA Mariam" w:cs="Sylfaen"/>
          <w:sz w:val="24"/>
          <w:szCs w:val="24"/>
          <w:lang w:val="hy-AM"/>
        </w:rPr>
        <w:t>հոդվածի 6-րդ մասով</w:t>
      </w:r>
      <w:r w:rsidRPr="00D0154B">
        <w:rPr>
          <w:rFonts w:ascii="GHEA Mariam" w:hAnsi="GHEA Mariam" w:cs="Arial"/>
          <w:sz w:val="24"/>
          <w:szCs w:val="24"/>
          <w:lang w:val="hy-AM"/>
        </w:rPr>
        <w:t xml:space="preserve">։ Որոշման ընդունմամբ համայնքի բյուջեի ծախսերի և եկամուտների ավելացում կամ նվազեցում չի նախատեսվում։ </w:t>
      </w:r>
    </w:p>
    <w:p w:rsidR="00920C6E" w:rsidRPr="002D6388" w:rsidRDefault="00920C6E">
      <w:pPr>
        <w:rPr>
          <w:lang w:val="hy-AM"/>
        </w:rPr>
      </w:pPr>
    </w:p>
    <w:sectPr w:rsidR="00920C6E" w:rsidRPr="002D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77"/>
    <w:rsid w:val="002C7977"/>
    <w:rsid w:val="002D6388"/>
    <w:rsid w:val="00920C6E"/>
    <w:rsid w:val="00D22B51"/>
    <w:rsid w:val="00D638E3"/>
    <w:rsid w:val="00F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BA8B-4DF3-48EC-BC57-EFFA08C8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D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388"/>
    <w:rPr>
      <w:b/>
      <w:bCs/>
    </w:rPr>
  </w:style>
  <w:style w:type="paragraph" w:styleId="a5">
    <w:name w:val="List Paragraph"/>
    <w:basedOn w:val="a"/>
    <w:uiPriority w:val="34"/>
    <w:qFormat/>
    <w:rsid w:val="00D638E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6</cp:revision>
  <cp:lastPrinted>2024-02-02T12:53:00Z</cp:lastPrinted>
  <dcterms:created xsi:type="dcterms:W3CDTF">2024-01-30T08:10:00Z</dcterms:created>
  <dcterms:modified xsi:type="dcterms:W3CDTF">2024-02-06T10:32:00Z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fdd84cdcaf3b7280d5c9eedda7c9fe2c91736b80f5843b793bb186e12bd86041</vt:lpwstr>
  </property>
</Properties>
</file>